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E45820" w:rsidRPr="00E45820" w14:paraId="765AFD58" w14:textId="77777777" w:rsidTr="00E45820">
        <w:trPr>
          <w:trHeight w:val="31680"/>
          <w:jc w:val="center"/>
        </w:trPr>
        <w:tc>
          <w:tcPr>
            <w:tcW w:w="12740" w:type="dxa"/>
            <w:tcBorders>
              <w:top w:val="nil"/>
            </w:tcBorders>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E45820" w:rsidRPr="00E45820" w14:paraId="0D51C11A" w14:textId="77777777">
              <w:trPr>
                <w:jc w:val="center"/>
              </w:trPr>
              <w:tc>
                <w:tcPr>
                  <w:tcW w:w="0" w:type="auto"/>
                  <w:tcBorders>
                    <w:top w:val="nil"/>
                    <w:bottom w:val="nil"/>
                  </w:tcBorders>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E45820" w:rsidRPr="00E45820" w14:paraId="032BAFC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7026984C" w14:textId="77777777">
                          <w:tc>
                            <w:tcPr>
                              <w:tcW w:w="0" w:type="auto"/>
                              <w:tcMar>
                                <w:top w:w="0" w:type="dxa"/>
                                <w:left w:w="270" w:type="dxa"/>
                                <w:bottom w:w="135" w:type="dxa"/>
                                <w:right w:w="270" w:type="dxa"/>
                              </w:tcMar>
                              <w:hideMark/>
                            </w:tcPr>
                            <w:p w14:paraId="28BCDAE7"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t>If you are new to receiving IPAN's publication, "Voice</w:t>
                              </w:r>
                              <w:proofErr w:type="gramStart"/>
                              <w:r w:rsidRPr="00E45820">
                                <w:rPr>
                                  <w:rFonts w:ascii="Helvetica" w:eastAsia="Times New Roman" w:hAnsi="Helvetica" w:cs="Helvetica"/>
                                  <w:color w:val="656565"/>
                                  <w:kern w:val="0"/>
                                  <w:sz w:val="18"/>
                                  <w:szCs w:val="18"/>
                                  <w:lang w:eastAsia="en-AU"/>
                                  <w14:ligatures w14:val="none"/>
                                </w:rPr>
                                <w:t>" ,</w:t>
                              </w:r>
                              <w:proofErr w:type="gramEnd"/>
                              <w:r w:rsidRPr="00E45820">
                                <w:rPr>
                                  <w:rFonts w:ascii="Helvetica" w:eastAsia="Times New Roman" w:hAnsi="Helvetica" w:cs="Helvetica"/>
                                  <w:color w:val="656565"/>
                                  <w:kern w:val="0"/>
                                  <w:sz w:val="18"/>
                                  <w:szCs w:val="18"/>
                                  <w:lang w:eastAsia="en-AU"/>
                                  <w14:ligatures w14:val="none"/>
                                </w:rPr>
                                <w:t xml:space="preserve"> please note that if you do not want to receive this publication in future, you can un-subscribe by clicking the words at the bottom of this publication.</w:t>
                              </w:r>
                            </w:p>
                          </w:tc>
                        </w:tr>
                      </w:tbl>
                      <w:p w14:paraId="13AD8749"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E01FD04"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2414B47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57E7179C" w14:textId="77777777">
                          <w:tc>
                            <w:tcPr>
                              <w:tcW w:w="0" w:type="auto"/>
                              <w:tcMar>
                                <w:top w:w="0" w:type="dxa"/>
                                <w:left w:w="135" w:type="dxa"/>
                                <w:bottom w:w="0" w:type="dxa"/>
                                <w:right w:w="135" w:type="dxa"/>
                              </w:tcMar>
                              <w:hideMark/>
                            </w:tcPr>
                            <w:p w14:paraId="6D5458FF"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drawing>
                                  <wp:inline distT="0" distB="0" distL="0" distR="0" wp14:anchorId="33D3C007" wp14:editId="5D7A8962">
                                    <wp:extent cx="38100" cy="635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5781A7F1"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495B68D5"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57F4B80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4CB6086B" w14:textId="77777777">
                          <w:tc>
                            <w:tcPr>
                              <w:tcW w:w="0" w:type="auto"/>
                              <w:tcMar>
                                <w:top w:w="0" w:type="dxa"/>
                                <w:left w:w="135" w:type="dxa"/>
                                <w:bottom w:w="0" w:type="dxa"/>
                                <w:right w:w="135" w:type="dxa"/>
                              </w:tcMar>
                              <w:hideMark/>
                            </w:tcPr>
                            <w:p w14:paraId="52D1910A"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drawing>
                                  <wp:inline distT="0" distB="0" distL="0" distR="0" wp14:anchorId="40F56153" wp14:editId="4886BE1D">
                                    <wp:extent cx="5149850" cy="1231900"/>
                                    <wp:effectExtent l="0" t="0" r="0" b="6350"/>
                                    <wp:docPr id="2" name="Picture 9"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9850" cy="1231900"/>
                                            </a:xfrm>
                                            <a:prstGeom prst="rect">
                                              <a:avLst/>
                                            </a:prstGeom>
                                            <a:noFill/>
                                            <a:ln>
                                              <a:noFill/>
                                            </a:ln>
                                          </pic:spPr>
                                        </pic:pic>
                                      </a:graphicData>
                                    </a:graphic>
                                  </wp:inline>
                                </w:drawing>
                              </w:r>
                            </w:p>
                          </w:tc>
                        </w:tr>
                      </w:tbl>
                      <w:p w14:paraId="7E6DDE43"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6245094F"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149673B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7688047B" w14:textId="77777777">
                          <w:tc>
                            <w:tcPr>
                              <w:tcW w:w="0" w:type="auto"/>
                              <w:tcMar>
                                <w:top w:w="0" w:type="dxa"/>
                                <w:left w:w="270" w:type="dxa"/>
                                <w:bottom w:w="135" w:type="dxa"/>
                                <w:right w:w="270" w:type="dxa"/>
                              </w:tcMar>
                              <w:hideMark/>
                            </w:tcPr>
                            <w:p w14:paraId="0D8305F3"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6699"/>
                                  <w:kern w:val="0"/>
                                  <w:sz w:val="27"/>
                                  <w:szCs w:val="27"/>
                                  <w:bdr w:val="none" w:sz="0" w:space="0" w:color="auto" w:frame="1"/>
                                  <w:lang w:eastAsia="en-AU"/>
                                  <w14:ligatures w14:val="none"/>
                                </w:rPr>
                                <w:t>No 98                               </w:t>
                              </w:r>
                              <w:proofErr w:type="gramStart"/>
                              <w:r w:rsidRPr="00E45820">
                                <w:rPr>
                                  <w:rFonts w:ascii="Arial" w:eastAsia="Times New Roman" w:hAnsi="Arial" w:cs="Arial"/>
                                  <w:b/>
                                  <w:bCs/>
                                  <w:color w:val="006699"/>
                                  <w:kern w:val="0"/>
                                  <w:sz w:val="27"/>
                                  <w:szCs w:val="27"/>
                                  <w:bdr w:val="none" w:sz="0" w:space="0" w:color="auto" w:frame="1"/>
                                  <w:lang w:eastAsia="en-AU"/>
                                  <w14:ligatures w14:val="none"/>
                                </w:rPr>
                                <w:t>February,</w:t>
                              </w:r>
                              <w:proofErr w:type="gramEnd"/>
                              <w:r w:rsidRPr="00E45820">
                                <w:rPr>
                                  <w:rFonts w:ascii="Arial" w:eastAsia="Times New Roman" w:hAnsi="Arial" w:cs="Arial"/>
                                  <w:b/>
                                  <w:bCs/>
                                  <w:color w:val="006699"/>
                                  <w:kern w:val="0"/>
                                  <w:sz w:val="27"/>
                                  <w:szCs w:val="27"/>
                                  <w:bdr w:val="none" w:sz="0" w:space="0" w:color="auto" w:frame="1"/>
                                  <w:lang w:eastAsia="en-AU"/>
                                  <w14:ligatures w14:val="none"/>
                                </w:rPr>
                                <w:t xml:space="preserve"> 2025                                    </w:t>
                              </w:r>
                            </w:p>
                          </w:tc>
                        </w:tr>
                      </w:tbl>
                      <w:p w14:paraId="5B20CE47"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6AE1882B"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54C9FD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388F84A0" w14:textId="77777777">
                          <w:tc>
                            <w:tcPr>
                              <w:tcW w:w="0" w:type="auto"/>
                              <w:tcMar>
                                <w:top w:w="0" w:type="dxa"/>
                                <w:left w:w="270" w:type="dxa"/>
                                <w:bottom w:w="135" w:type="dxa"/>
                                <w:right w:w="270" w:type="dxa"/>
                              </w:tcMar>
                              <w:hideMark/>
                            </w:tcPr>
                            <w:p w14:paraId="6931DA45" w14:textId="77777777" w:rsidR="00E45820" w:rsidRPr="00E45820" w:rsidRDefault="00E45820" w:rsidP="00E45820">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CD"/>
                                  <w:kern w:val="0"/>
                                  <w:sz w:val="30"/>
                                  <w:szCs w:val="30"/>
                                  <w:bdr w:val="none" w:sz="0" w:space="0" w:color="auto" w:frame="1"/>
                                  <w:lang w:eastAsia="en-AU"/>
                                  <w14:ligatures w14:val="none"/>
                                </w:rPr>
                                <w:t>Please share VOICE with organisational members and on your social media platforms but remove the "UNSUBSCRIBE" option at bottom of email before sending as if activated that would unsubscribe you.</w:t>
                              </w:r>
                            </w:p>
                          </w:tc>
                        </w:tr>
                      </w:tbl>
                      <w:p w14:paraId="74DFB5C1"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279C6574"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5167B13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5A74EB93" w14:textId="77777777">
                          <w:tc>
                            <w:tcPr>
                              <w:tcW w:w="0" w:type="auto"/>
                              <w:tcMar>
                                <w:top w:w="0" w:type="dxa"/>
                                <w:left w:w="270" w:type="dxa"/>
                                <w:bottom w:w="135" w:type="dxa"/>
                                <w:right w:w="270" w:type="dxa"/>
                              </w:tcMar>
                              <w:hideMark/>
                            </w:tcPr>
                            <w:p w14:paraId="35ECDA06" w14:textId="77777777" w:rsidR="00E45820" w:rsidRPr="00E45820" w:rsidRDefault="00E45820" w:rsidP="00E45820">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sz w:val="30"/>
                                  <w:szCs w:val="30"/>
                                  <w:bdr w:val="none" w:sz="0" w:space="0" w:color="auto" w:frame="1"/>
                                  <w:lang w:eastAsia="en-AU"/>
                                  <w14:ligatures w14:val="none"/>
                                </w:rPr>
                                <w:t>In this Edition:</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t> </w:t>
                              </w:r>
                              <w:r w:rsidRPr="00E45820">
                                <w:rPr>
                                  <w:rFonts w:ascii="inherit" w:eastAsia="Times New Roman" w:hAnsi="inherit" w:cs="Helvetica"/>
                                  <w:color w:val="656565"/>
                                  <w:kern w:val="0"/>
                                  <w:sz w:val="33"/>
                                  <w:szCs w:val="33"/>
                                  <w:bdr w:val="none" w:sz="0" w:space="0" w:color="auto" w:frame="1"/>
                                  <w:lang w:eastAsia="en-AU"/>
                                  <w14:ligatures w14:val="none"/>
                                </w:rPr>
                                <w:t> </w:t>
                              </w:r>
                              <w:r w:rsidRPr="00E45820">
                                <w:rPr>
                                  <w:rFonts w:ascii="Arial" w:eastAsia="Times New Roman" w:hAnsi="Arial" w:cs="Arial"/>
                                  <w:b/>
                                  <w:bCs/>
                                  <w:color w:val="0033CC"/>
                                  <w:kern w:val="0"/>
                                  <w:sz w:val="33"/>
                                  <w:szCs w:val="33"/>
                                  <w:bdr w:val="none" w:sz="0" w:space="0" w:color="auto" w:frame="1"/>
                                  <w:lang w:eastAsia="en-AU"/>
                                  <w14:ligatures w14:val="none"/>
                                </w:rPr>
                                <w:t>IPAN Activities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Campaigns in 2025</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Media Release - Beyond Catastrophic Situation in Gaza</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t>* Submission - Territory Coordinator Bill</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Call on Supporters- Donating to improve outreach and effectiveness</w:t>
                              </w:r>
                              <w:r w:rsidRPr="00E45820">
                                <w:rPr>
                                  <w:rFonts w:ascii="Arial" w:eastAsia="Times New Roman" w:hAnsi="Arial" w:cs="Arial"/>
                                  <w:color w:val="000000"/>
                                  <w:kern w:val="0"/>
                                  <w:sz w:val="27"/>
                                  <w:szCs w:val="27"/>
                                  <w:bdr w:val="none" w:sz="0" w:space="0" w:color="auto" w:frame="1"/>
                                  <w:lang w:eastAsia="en-AU"/>
                                  <w14:ligatures w14:val="none"/>
                                </w:rPr>
                                <w:br/>
                                <w:t>  of IPAN</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 xml:space="preserve">* IPAN </w:t>
                              </w:r>
                              <w:proofErr w:type="spellStart"/>
                              <w:r w:rsidRPr="00E45820">
                                <w:rPr>
                                  <w:rFonts w:ascii="Arial" w:eastAsia="Times New Roman" w:hAnsi="Arial" w:cs="Arial"/>
                                  <w:color w:val="000000"/>
                                  <w:kern w:val="0"/>
                                  <w:sz w:val="27"/>
                                  <w:szCs w:val="27"/>
                                  <w:bdr w:val="none" w:sz="0" w:space="0" w:color="auto" w:frame="1"/>
                                  <w:lang w:eastAsia="en-AU"/>
                                  <w14:ligatures w14:val="none"/>
                                </w:rPr>
                                <w:t>Utube</w:t>
                              </w:r>
                              <w:proofErr w:type="spellEnd"/>
                              <w:r w:rsidRPr="00E45820">
                                <w:rPr>
                                  <w:rFonts w:ascii="Arial" w:eastAsia="Times New Roman" w:hAnsi="Arial" w:cs="Arial"/>
                                  <w:color w:val="000000"/>
                                  <w:kern w:val="0"/>
                                  <w:sz w:val="27"/>
                                  <w:szCs w:val="27"/>
                                  <w:bdr w:val="none" w:sz="0" w:space="0" w:color="auto" w:frame="1"/>
                                  <w:lang w:eastAsia="en-AU"/>
                                  <w14:ligatures w14:val="none"/>
                                </w:rPr>
                                <w:t> Podcasts</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 Defence spending over next 10 years exceeds the $368 billion on</w:t>
                              </w:r>
                              <w:r w:rsidRPr="00E45820">
                                <w:rPr>
                                  <w:rFonts w:ascii="Arial" w:eastAsia="Times New Roman" w:hAnsi="Arial" w:cs="Arial"/>
                                  <w:color w:val="000000"/>
                                  <w:kern w:val="0"/>
                                  <w:sz w:val="27"/>
                                  <w:szCs w:val="27"/>
                                  <w:bdr w:val="none" w:sz="0" w:space="0" w:color="auto" w:frame="1"/>
                                  <w:lang w:eastAsia="en-AU"/>
                                  <w14:ligatures w14:val="none"/>
                                </w:rPr>
                                <w:br/>
                                <w:t>  nuclear  subs over 30 years- Ross Gwyther</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33CC"/>
                                  <w:kern w:val="0"/>
                                  <w:sz w:val="30"/>
                                  <w:szCs w:val="30"/>
                                  <w:bdr w:val="none" w:sz="0" w:space="0" w:color="auto" w:frame="1"/>
                                  <w:lang w:eastAsia="en-AU"/>
                                  <w14:ligatures w14:val="none"/>
                                </w:rPr>
                                <w:t>Palestine - Gaza</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One Democratic Palestine from the river to the sea</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Green's Media Release: UK starts the ban on weapons sales to</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lastRenderedPageBreak/>
                                <w:t xml:space="preserve">   Israel- so why </w:t>
                              </w:r>
                              <w:proofErr w:type="spellStart"/>
                              <w:r w:rsidRPr="00E45820">
                                <w:rPr>
                                  <w:rFonts w:ascii="Arial" w:eastAsia="Times New Roman" w:hAnsi="Arial" w:cs="Arial"/>
                                  <w:color w:val="000000"/>
                                  <w:kern w:val="0"/>
                                  <w:sz w:val="27"/>
                                  <w:szCs w:val="27"/>
                                  <w:bdr w:val="none" w:sz="0" w:space="0" w:color="auto" w:frame="1"/>
                                  <w:lang w:eastAsia="en-AU"/>
                                  <w14:ligatures w14:val="none"/>
                                </w:rPr>
                                <w:t>wont</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Australia?</w:t>
                              </w:r>
                              <w:r w:rsidRPr="00E45820">
                                <w:rPr>
                                  <w:rFonts w:ascii="Helvetica" w:eastAsia="Times New Roman" w:hAnsi="Helvetica" w:cs="Helvetica"/>
                                  <w:color w:val="656565"/>
                                  <w:kern w:val="0"/>
                                  <w:sz w:val="18"/>
                                  <w:szCs w:val="18"/>
                                  <w:lang w:eastAsia="en-AU"/>
                                  <w14:ligatures w14:val="none"/>
                                </w:rPr>
                                <w:br/>
                                <w:t> </w:t>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33FF"/>
                                  <w:kern w:val="0"/>
                                  <w:sz w:val="27"/>
                                  <w:szCs w:val="27"/>
                                  <w:bdr w:val="none" w:sz="0" w:space="0" w:color="auto" w:frame="1"/>
                                  <w:lang w:eastAsia="en-AU"/>
                                  <w14:ligatures w14:val="none"/>
                                </w:rPr>
                                <w:t>AUKUS and Nuclear issues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Stop the Port Adelaide nuclear dump 'zone'- petition</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 Call for public submissions- Osborne SA Nuclear powered submarine</w:t>
                              </w:r>
                              <w:r w:rsidRPr="00E45820">
                                <w:rPr>
                                  <w:rFonts w:ascii="Arial" w:eastAsia="Times New Roman" w:hAnsi="Arial" w:cs="Arial"/>
                                  <w:color w:val="000000"/>
                                  <w:kern w:val="0"/>
                                  <w:sz w:val="27"/>
                                  <w:szCs w:val="27"/>
                                  <w:bdr w:val="none" w:sz="0" w:space="0" w:color="auto" w:frame="1"/>
                                  <w:lang w:eastAsia="en-AU"/>
                                  <w14:ligatures w14:val="none"/>
                                </w:rPr>
                                <w:br/>
                                <w:t>   construction impact assessment</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 END AUKUS - Australian Greens announce plans to end the AUKUS</w:t>
                              </w:r>
                              <w:r w:rsidRPr="00E45820">
                                <w:rPr>
                                  <w:rFonts w:ascii="Arial" w:eastAsia="Times New Roman" w:hAnsi="Arial" w:cs="Arial"/>
                                  <w:color w:val="000000"/>
                                  <w:kern w:val="0"/>
                                  <w:sz w:val="27"/>
                                  <w:szCs w:val="27"/>
                                  <w:bdr w:val="none" w:sz="0" w:space="0" w:color="auto" w:frame="1"/>
                                  <w:lang w:eastAsia="en-AU"/>
                                  <w14:ligatures w14:val="none"/>
                                </w:rPr>
                                <w:br/>
                                <w:t>   agreement and establish an independent and peaceful foreign</w:t>
                              </w:r>
                              <w:r w:rsidRPr="00E45820">
                                <w:rPr>
                                  <w:rFonts w:ascii="Arial" w:eastAsia="Times New Roman" w:hAnsi="Arial" w:cs="Arial"/>
                                  <w:color w:val="000000"/>
                                  <w:kern w:val="0"/>
                                  <w:sz w:val="27"/>
                                  <w:szCs w:val="27"/>
                                  <w:bdr w:val="none" w:sz="0" w:space="0" w:color="auto" w:frame="1"/>
                                  <w:lang w:eastAsia="en-AU"/>
                                  <w14:ligatures w14:val="none"/>
                                </w:rPr>
                                <w:br/>
                                <w:t>   policy</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 OPINION: Prospect of nuclear waste dumping in NT under new</w:t>
                              </w:r>
                              <w:r w:rsidRPr="00E45820">
                                <w:rPr>
                                  <w:rFonts w:ascii="Arial" w:eastAsia="Times New Roman" w:hAnsi="Arial" w:cs="Arial"/>
                                  <w:color w:val="000000"/>
                                  <w:kern w:val="0"/>
                                  <w:sz w:val="27"/>
                                  <w:szCs w:val="27"/>
                                  <w:bdr w:val="none" w:sz="0" w:space="0" w:color="auto" w:frame="1"/>
                                  <w:lang w:eastAsia="en-AU"/>
                                  <w14:ligatures w14:val="none"/>
                                </w:rPr>
                                <w:br/>
                                <w:t>  Territory Coordinator Bill by Justin Tutty</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Hugh White Interview: "Australia is preparing to go to war against </w:t>
                              </w:r>
                              <w:r w:rsidRPr="00E45820">
                                <w:rPr>
                                  <w:rFonts w:ascii="Arial" w:eastAsia="Times New Roman" w:hAnsi="Arial" w:cs="Arial"/>
                                  <w:color w:val="000000"/>
                                  <w:kern w:val="0"/>
                                  <w:sz w:val="27"/>
                                  <w:szCs w:val="27"/>
                                  <w:bdr w:val="none" w:sz="0" w:space="0" w:color="auto" w:frame="1"/>
                                  <w:lang w:eastAsia="en-AU"/>
                                  <w14:ligatures w14:val="none"/>
                                </w:rPr>
                                <w:br/>
                                <w:t>  China to preserve US Hegemony"</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 Naval Nuclear Propulsion Inquiry Report- 25th November, 2024</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 Our case against AUKUS is more relevant than ever by Marcus</w:t>
                              </w:r>
                              <w:r w:rsidRPr="00E45820">
                                <w:rPr>
                                  <w:rFonts w:ascii="Arial" w:eastAsia="Times New Roman" w:hAnsi="Arial" w:cs="Arial"/>
                                  <w:color w:val="000000"/>
                                  <w:kern w:val="0"/>
                                  <w:sz w:val="27"/>
                                  <w:szCs w:val="27"/>
                                  <w:bdr w:val="none" w:sz="0" w:space="0" w:color="auto" w:frame="1"/>
                                  <w:lang w:eastAsia="en-AU"/>
                                  <w14:ligatures w14:val="none"/>
                                </w:rPr>
                                <w:br/>
                                <w:t>  Strom</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Get up Petition: Sign: Stand against AUKUS Nuclear Subs!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00FF"/>
                                  <w:kern w:val="0"/>
                                  <w:sz w:val="33"/>
                                  <w:szCs w:val="33"/>
                                  <w:bdr w:val="none" w:sz="0" w:space="0" w:color="auto" w:frame="1"/>
                                  <w:lang w:eastAsia="en-AU"/>
                                  <w14:ligatures w14:val="none"/>
                                </w:rPr>
                                <w:t>Sovereignty and Independence</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Sovereignty not worth a nickel? by Michelle Fahy</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33FF"/>
                                  <w:kern w:val="0"/>
                                  <w:sz w:val="33"/>
                                  <w:szCs w:val="33"/>
                                  <w:bdr w:val="none" w:sz="0" w:space="0" w:color="auto" w:frame="1"/>
                                  <w:lang w:eastAsia="en-AU"/>
                                  <w14:ligatures w14:val="none"/>
                                </w:rPr>
                                <w:t>Human Rights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t>* Dan Duggan appeals Attorney General's decision to extradite</w:t>
                              </w:r>
                              <w:r w:rsidRPr="00E45820">
                                <w:rPr>
                                  <w:rFonts w:ascii="inherit" w:eastAsia="Times New Roman" w:hAnsi="inherit" w:cs="Helvetica"/>
                                  <w:color w:val="000000"/>
                                  <w:kern w:val="0"/>
                                  <w:sz w:val="27"/>
                                  <w:szCs w:val="27"/>
                                  <w:bdr w:val="none" w:sz="0" w:space="0" w:color="auto" w:frame="1"/>
                                  <w:lang w:eastAsia="en-AU"/>
                                  <w14:ligatures w14:val="none"/>
                                </w:rPr>
                                <w:br/>
                                <w:t>  him to the US by Paul Gregorie</w:t>
                              </w:r>
                              <w:r w:rsidRPr="00E45820">
                                <w:rPr>
                                  <w:rFonts w:ascii="inherit" w:eastAsia="Times New Roman" w:hAnsi="inherit" w:cs="Helvetica"/>
                                  <w:color w:val="000000"/>
                                  <w:kern w:val="0"/>
                                  <w:sz w:val="27"/>
                                  <w:szCs w:val="27"/>
                                  <w:bdr w:val="none" w:sz="0" w:space="0" w:color="auto" w:frame="1"/>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br/>
                                <w:t>* McBride continues to be the only one stewing in prison over Afghan</w:t>
                              </w:r>
                              <w:r w:rsidRPr="00E45820">
                                <w:rPr>
                                  <w:rFonts w:ascii="inherit" w:eastAsia="Times New Roman" w:hAnsi="inherit" w:cs="Helvetica"/>
                                  <w:color w:val="000000"/>
                                  <w:kern w:val="0"/>
                                  <w:sz w:val="27"/>
                                  <w:szCs w:val="27"/>
                                  <w:bdr w:val="none" w:sz="0" w:space="0" w:color="auto" w:frame="1"/>
                                  <w:lang w:eastAsia="en-AU"/>
                                  <w14:ligatures w14:val="none"/>
                                </w:rPr>
                                <w:br/>
                                <w:t>  War Crimes  by Paul Gregorie</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inherit" w:eastAsia="Times New Roman" w:hAnsi="inherit" w:cs="Helvetica"/>
                                  <w:color w:val="656565"/>
                                  <w:kern w:val="0"/>
                                  <w:sz w:val="33"/>
                                  <w:szCs w:val="33"/>
                                  <w:bdr w:val="none" w:sz="0" w:space="0" w:color="auto" w:frame="1"/>
                                  <w:lang w:eastAsia="en-AU"/>
                                  <w14:ligatures w14:val="none"/>
                                </w:rPr>
                                <w:t> </w:t>
                              </w:r>
                              <w:r w:rsidRPr="00E45820">
                                <w:rPr>
                                  <w:rFonts w:ascii="Arial" w:eastAsia="Times New Roman" w:hAnsi="Arial" w:cs="Arial"/>
                                  <w:b/>
                                  <w:bCs/>
                                  <w:color w:val="0033FF"/>
                                  <w:kern w:val="0"/>
                                  <w:sz w:val="33"/>
                                  <w:szCs w:val="33"/>
                                  <w:bdr w:val="none" w:sz="0" w:space="0" w:color="auto" w:frame="1"/>
                                  <w:lang w:eastAsia="en-AU"/>
                                  <w14:ligatures w14:val="none"/>
                                </w:rPr>
                                <w:t>Informative Articles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lastRenderedPageBreak/>
                                <w:t>* America preying on our universities by Mike Gilligan</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00FF"/>
                                  <w:kern w:val="0"/>
                                  <w:sz w:val="30"/>
                                  <w:szCs w:val="30"/>
                                  <w:bdr w:val="none" w:sz="0" w:space="0" w:color="auto" w:frame="1"/>
                                  <w:lang w:eastAsia="en-AU"/>
                                  <w14:ligatures w14:val="none"/>
                                </w:rPr>
                                <w:t>Recommended Reading</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t>*</w:t>
                              </w:r>
                              <w:proofErr w:type="spellStart"/>
                              <w:r w:rsidRPr="00E45820">
                                <w:rPr>
                                  <w:rFonts w:ascii="inherit" w:eastAsia="Times New Roman" w:hAnsi="inherit" w:cs="Helvetica"/>
                                  <w:color w:val="000000"/>
                                  <w:kern w:val="0"/>
                                  <w:sz w:val="27"/>
                                  <w:szCs w:val="27"/>
                                  <w:bdr w:val="none" w:sz="0" w:space="0" w:color="auto" w:frame="1"/>
                                  <w:lang w:eastAsia="en-AU"/>
                                  <w14:ligatures w14:val="none"/>
                                </w:rPr>
                                <w:t>Alway</w:t>
                              </w:r>
                              <w:proofErr w:type="spellEnd"/>
                              <w:r w:rsidRPr="00E45820">
                                <w:rPr>
                                  <w:rFonts w:ascii="inherit" w:eastAsia="Times New Roman" w:hAnsi="inherit" w:cs="Helvetica"/>
                                  <w:color w:val="000000"/>
                                  <w:kern w:val="0"/>
                                  <w:sz w:val="27"/>
                                  <w:szCs w:val="27"/>
                                  <w:bdr w:val="none" w:sz="0" w:space="0" w:color="auto" w:frame="1"/>
                                  <w:lang w:eastAsia="en-AU"/>
                                  <w14:ligatures w14:val="none"/>
                                </w:rPr>
                                <w:t xml:space="preserve"> Was, Always Will Be - Thomas Mayo</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33FF"/>
                                  <w:kern w:val="0"/>
                                  <w:sz w:val="30"/>
                                  <w:szCs w:val="30"/>
                                  <w:bdr w:val="none" w:sz="0" w:space="0" w:color="auto" w:frame="1"/>
                                  <w:lang w:eastAsia="en-AU"/>
                                  <w14:ligatures w14:val="none"/>
                                </w:rPr>
                                <w:t>Coming Events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t>* Twilight Time- Film showings in Adelaide, Sydney and Canberra</w:t>
                              </w:r>
                              <w:r w:rsidRPr="00E45820">
                                <w:rPr>
                                  <w:rFonts w:ascii="inherit" w:eastAsia="Times New Roman" w:hAnsi="inherit" w:cs="Helvetica"/>
                                  <w:color w:val="000000"/>
                                  <w:kern w:val="0"/>
                                  <w:sz w:val="27"/>
                                  <w:szCs w:val="27"/>
                                  <w:bdr w:val="none" w:sz="0" w:space="0" w:color="auto" w:frame="1"/>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br/>
                                <w:t>* Peace and Justice Conference to open in Sydney</w:t>
                              </w:r>
                              <w:r w:rsidRPr="00E45820">
                                <w:rPr>
                                  <w:rFonts w:ascii="inherit" w:eastAsia="Times New Roman" w:hAnsi="inherit" w:cs="Helvetica"/>
                                  <w:color w:val="000000"/>
                                  <w:kern w:val="0"/>
                                  <w:sz w:val="27"/>
                                  <w:szCs w:val="27"/>
                                  <w:bdr w:val="none" w:sz="0" w:space="0" w:color="auto" w:frame="1"/>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br/>
                                <w:t>* Show your solidarity - Subscribe to 3CR, Australia's only independent</w:t>
                              </w:r>
                              <w:r w:rsidRPr="00E45820">
                                <w:rPr>
                                  <w:rFonts w:ascii="inherit" w:eastAsia="Times New Roman" w:hAnsi="inherit" w:cs="Helvetica"/>
                                  <w:color w:val="000000"/>
                                  <w:kern w:val="0"/>
                                  <w:sz w:val="27"/>
                                  <w:szCs w:val="27"/>
                                  <w:bdr w:val="none" w:sz="0" w:space="0" w:color="auto" w:frame="1"/>
                                  <w:lang w:eastAsia="en-AU"/>
                                  <w14:ligatures w14:val="none"/>
                                </w:rPr>
                                <w:br/>
                                <w:t>  and radical radio station</w:t>
                              </w:r>
                              <w:r w:rsidRPr="00E45820">
                                <w:rPr>
                                  <w:rFonts w:ascii="inherit" w:eastAsia="Times New Roman" w:hAnsi="inherit" w:cs="Helvetica"/>
                                  <w:color w:val="000000"/>
                                  <w:kern w:val="0"/>
                                  <w:sz w:val="27"/>
                                  <w:szCs w:val="27"/>
                                  <w:bdr w:val="none" w:sz="0" w:space="0" w:color="auto" w:frame="1"/>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Global Day of Action Feb 23rd - Close military bases</w:t>
                              </w:r>
                              <w:r w:rsidRPr="00E45820">
                                <w:rPr>
                                  <w:rFonts w:ascii="Helvetica" w:eastAsia="Times New Roman" w:hAnsi="Helvetica" w:cs="Helvetica"/>
                                  <w:color w:val="656565"/>
                                  <w:kern w:val="0"/>
                                  <w:sz w:val="18"/>
                                  <w:szCs w:val="18"/>
                                  <w:lang w:eastAsia="en-AU"/>
                                  <w14:ligatures w14:val="none"/>
                                </w:rPr>
                                <w:br/>
                                <w:t> </w:t>
                              </w:r>
                            </w:p>
                          </w:tc>
                        </w:tr>
                      </w:tbl>
                      <w:p w14:paraId="527E469C"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205EC43"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74737B8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6F6735AD" w14:textId="77777777">
                          <w:tc>
                            <w:tcPr>
                              <w:tcW w:w="0" w:type="auto"/>
                              <w:tcMar>
                                <w:top w:w="0" w:type="dxa"/>
                                <w:left w:w="270" w:type="dxa"/>
                                <w:bottom w:w="135" w:type="dxa"/>
                                <w:right w:w="270" w:type="dxa"/>
                              </w:tcMar>
                              <w:hideMark/>
                            </w:tcPr>
                            <w:p w14:paraId="08458E0D"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inherit" w:eastAsia="Times New Roman" w:hAnsi="inherit" w:cs="Helvetica"/>
                                  <w:b/>
                                  <w:bCs/>
                                  <w:color w:val="0033FF"/>
                                  <w:kern w:val="0"/>
                                  <w:bdr w:val="none" w:sz="0" w:space="0" w:color="auto" w:frame="1"/>
                                  <w:lang w:eastAsia="en-AU"/>
                                  <w14:ligatures w14:val="none"/>
                                </w:rPr>
                                <w:t>IPAN Activities</w:t>
                              </w:r>
                            </w:p>
                          </w:tc>
                        </w:tr>
                      </w:tbl>
                      <w:p w14:paraId="65832D73"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0D55DED4"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6A26F99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65F774E" w14:textId="77777777">
                          <w:tc>
                            <w:tcPr>
                              <w:tcW w:w="0" w:type="auto"/>
                              <w:tcMar>
                                <w:top w:w="0" w:type="dxa"/>
                                <w:left w:w="270" w:type="dxa"/>
                                <w:bottom w:w="135" w:type="dxa"/>
                                <w:right w:w="270" w:type="dxa"/>
                              </w:tcMar>
                              <w:hideMark/>
                            </w:tcPr>
                            <w:p w14:paraId="32523246"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bdr w:val="none" w:sz="0" w:space="0" w:color="auto" w:frame="1"/>
                                  <w:lang w:eastAsia="en-AU"/>
                                  <w14:ligatures w14:val="none"/>
                                </w:rPr>
                                <w:t>Campaigns in 2025</w:t>
                              </w:r>
                              <w:r w:rsidRPr="00E45820">
                                <w:rPr>
                                  <w:rFonts w:ascii="Helvetica" w:eastAsia="Times New Roman" w:hAnsi="Helvetica" w:cs="Helvetica"/>
                                  <w:color w:val="656565"/>
                                  <w:kern w:val="0"/>
                                  <w:sz w:val="18"/>
                                  <w:szCs w:val="18"/>
                                  <w:lang w:eastAsia="en-AU"/>
                                  <w14:ligatures w14:val="none"/>
                                </w:rPr>
                                <w:br/>
                                <w:t> </w:t>
                              </w:r>
                            </w:p>
                          </w:tc>
                        </w:tr>
                      </w:tbl>
                      <w:p w14:paraId="6770B6F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7441FEFA"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3592103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7B7A8B79" w14:textId="77777777">
                          <w:tc>
                            <w:tcPr>
                              <w:tcW w:w="0" w:type="auto"/>
                              <w:tcMar>
                                <w:top w:w="0" w:type="dxa"/>
                                <w:left w:w="270" w:type="dxa"/>
                                <w:bottom w:w="135" w:type="dxa"/>
                                <w:right w:w="270" w:type="dxa"/>
                              </w:tcMar>
                              <w:hideMark/>
                            </w:tcPr>
                            <w:p w14:paraId="22DFB6F5"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IPAN held its Annual Strategic Planning Day on Saturday 1 February. There were around 35 people (IPAN Coordinating Committee members and IPAN members who attended which was very encouraging. </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Two major campaigns were confirmed to begin in 2025, as well as a Federal Election Focused campaign. The campaign planning process are very much in the early stages, with working titles only, for the campaigns, at this stage.</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One campaign will focus on ‘</w:t>
                              </w:r>
                              <w:r w:rsidRPr="00E45820">
                                <w:rPr>
                                  <w:rFonts w:ascii="Arial" w:eastAsia="Times New Roman" w:hAnsi="Arial" w:cs="Arial"/>
                                  <w:b/>
                                  <w:bCs/>
                                  <w:color w:val="000000"/>
                                  <w:kern w:val="0"/>
                                  <w:sz w:val="27"/>
                                  <w:szCs w:val="27"/>
                                  <w:bdr w:val="none" w:sz="0" w:space="0" w:color="auto" w:frame="1"/>
                                  <w:lang w:eastAsia="en-AU"/>
                                  <w14:ligatures w14:val="none"/>
                                </w:rPr>
                                <w:t>Ending the AUKUS Agreement and the FPA</w:t>
                              </w:r>
                              <w:r w:rsidRPr="00E45820">
                                <w:rPr>
                                  <w:rFonts w:ascii="Arial" w:eastAsia="Times New Roman" w:hAnsi="Arial" w:cs="Arial"/>
                                  <w:color w:val="000000"/>
                                  <w:kern w:val="0"/>
                                  <w:sz w:val="27"/>
                                  <w:szCs w:val="27"/>
                                  <w:bdr w:val="none" w:sz="0" w:space="0" w:color="auto" w:frame="1"/>
                                  <w:lang w:eastAsia="en-AU"/>
                                  <w14:ligatures w14:val="none"/>
                                </w:rPr>
                                <w:t>’ (which can be terminated by any of the three parties, with one year’s notice).</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Secondly, there will be a campaign focusing on ‘</w:t>
                              </w:r>
                              <w:r w:rsidRPr="00E45820">
                                <w:rPr>
                                  <w:rFonts w:ascii="Arial" w:eastAsia="Times New Roman" w:hAnsi="Arial" w:cs="Arial"/>
                                  <w:b/>
                                  <w:bCs/>
                                  <w:color w:val="000000"/>
                                  <w:kern w:val="0"/>
                                  <w:sz w:val="27"/>
                                  <w:szCs w:val="27"/>
                                  <w:bdr w:val="none" w:sz="0" w:space="0" w:color="auto" w:frame="1"/>
                                  <w:lang w:eastAsia="en-AU"/>
                                  <w14:ligatures w14:val="none"/>
                                </w:rPr>
                                <w:t>Peace not War’</w:t>
                              </w:r>
                              <w:r w:rsidRPr="00E45820">
                                <w:rPr>
                                  <w:rFonts w:ascii="Arial" w:eastAsia="Times New Roman" w:hAnsi="Arial" w:cs="Arial"/>
                                  <w:color w:val="000000"/>
                                  <w:kern w:val="0"/>
                                  <w:sz w:val="27"/>
                                  <w:szCs w:val="27"/>
                                  <w:bdr w:val="none" w:sz="0" w:space="0" w:color="auto" w:frame="1"/>
                                  <w:lang w:eastAsia="en-AU"/>
                                  <w14:ligatures w14:val="none"/>
                                </w:rPr>
                                <w:t> with a goal focused on elevating peace as a major focus issue for the Australian Government.</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Thirdly, </w:t>
                              </w:r>
                              <w:r w:rsidRPr="00E45820">
                                <w:rPr>
                                  <w:rFonts w:ascii="Arial" w:eastAsia="Times New Roman" w:hAnsi="Arial" w:cs="Arial"/>
                                  <w:b/>
                                  <w:bCs/>
                                  <w:color w:val="000000"/>
                                  <w:kern w:val="0"/>
                                  <w:sz w:val="27"/>
                                  <w:szCs w:val="27"/>
                                  <w:bdr w:val="none" w:sz="0" w:space="0" w:color="auto" w:frame="1"/>
                                  <w:lang w:eastAsia="en-AU"/>
                                  <w14:ligatures w14:val="none"/>
                                </w:rPr>
                                <w:t>Election strategy </w:t>
                              </w:r>
                              <w:r w:rsidRPr="00E45820">
                                <w:rPr>
                                  <w:rFonts w:ascii="Arial" w:eastAsia="Times New Roman" w:hAnsi="Arial" w:cs="Arial"/>
                                  <w:color w:val="000000"/>
                                  <w:kern w:val="0"/>
                                  <w:sz w:val="27"/>
                                  <w:szCs w:val="27"/>
                                  <w:bdr w:val="none" w:sz="0" w:space="0" w:color="auto" w:frame="1"/>
                                  <w:lang w:eastAsia="en-AU"/>
                                  <w14:ligatures w14:val="none"/>
                                </w:rPr>
                                <w:t>at Federal Election to focus on matters of peace, independence, sovereignty and AUKUS.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lastRenderedPageBreak/>
                                <w:br/>
                              </w:r>
                              <w:r w:rsidRPr="00E45820">
                                <w:rPr>
                                  <w:rFonts w:ascii="Arial" w:eastAsia="Times New Roman" w:hAnsi="Arial" w:cs="Arial"/>
                                  <w:b/>
                                  <w:bCs/>
                                  <w:color w:val="000000"/>
                                  <w:kern w:val="0"/>
                                  <w:sz w:val="27"/>
                                  <w:szCs w:val="27"/>
                                  <w:bdr w:val="none" w:sz="0" w:space="0" w:color="auto" w:frame="1"/>
                                  <w:lang w:eastAsia="en-AU"/>
                                  <w14:ligatures w14:val="none"/>
                                </w:rPr>
                                <w:t>If you are interested</w:t>
                              </w:r>
                              <w:r w:rsidRPr="00E45820">
                                <w:rPr>
                                  <w:rFonts w:ascii="Arial" w:eastAsia="Times New Roman" w:hAnsi="Arial" w:cs="Arial"/>
                                  <w:color w:val="000000"/>
                                  <w:kern w:val="0"/>
                                  <w:sz w:val="27"/>
                                  <w:szCs w:val="27"/>
                                  <w:bdr w:val="none" w:sz="0" w:space="0" w:color="auto" w:frame="1"/>
                                  <w:lang w:eastAsia="en-AU"/>
                                  <w14:ligatures w14:val="none"/>
                                </w:rPr>
                                <w:t> in being involved in any of these campaign areas, please contact Jonathan Pilbrow via </w:t>
                              </w:r>
                              <w:hyperlink r:id="rId7" w:tooltip="mailto:ipan.alicesprings@gmail.com" w:history="1">
                                <w:r w:rsidRPr="00E45820">
                                  <w:rPr>
                                    <w:rFonts w:ascii="inherit" w:eastAsia="Times New Roman" w:hAnsi="inherit" w:cs="Arial"/>
                                    <w:color w:val="000000"/>
                                    <w:kern w:val="0"/>
                                    <w:sz w:val="27"/>
                                    <w:szCs w:val="27"/>
                                    <w:u w:val="single"/>
                                    <w:bdr w:val="none" w:sz="0" w:space="0" w:color="auto" w:frame="1"/>
                                    <w:lang w:eastAsia="en-AU"/>
                                    <w14:ligatures w14:val="none"/>
                                  </w:rPr>
                                  <w:t>ipan.alicesprings@gmail.com</w:t>
                                </w:r>
                              </w:hyperlink>
                              <w:r w:rsidRPr="00E45820">
                                <w:rPr>
                                  <w:rFonts w:ascii="Arial" w:eastAsia="Times New Roman" w:hAnsi="Arial" w:cs="Arial"/>
                                  <w:color w:val="000000"/>
                                  <w:kern w:val="0"/>
                                  <w:sz w:val="27"/>
                                  <w:szCs w:val="27"/>
                                  <w:bdr w:val="none" w:sz="0" w:space="0" w:color="auto" w:frame="1"/>
                                  <w:lang w:eastAsia="en-AU"/>
                                  <w14:ligatures w14:val="none"/>
                                </w:rPr>
                                <w:t> or 0403 611 815</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More details </w:t>
                              </w:r>
                              <w:hyperlink r:id="rId8" w:tooltip="https://ipan.us14.list-manage.com/track/click?u=d3766f6de66f92775b3ee224d&amp;id=369c8b26c9&amp;e=8ef5b7f4e3" w:history="1">
                                <w:r w:rsidRPr="00E45820">
                                  <w:rPr>
                                    <w:rFonts w:ascii="Arial" w:eastAsia="Times New Roman" w:hAnsi="Arial" w:cs="Arial"/>
                                    <w:b/>
                                    <w:bCs/>
                                    <w:color w:val="000000"/>
                                    <w:kern w:val="0"/>
                                    <w:sz w:val="33"/>
                                    <w:szCs w:val="33"/>
                                    <w:u w:val="single"/>
                                    <w:bdr w:val="none" w:sz="0" w:space="0" w:color="auto" w:frame="1"/>
                                    <w:lang w:eastAsia="en-AU"/>
                                    <w14:ligatures w14:val="none"/>
                                  </w:rPr>
                                  <w:t>HERE</w:t>
                                </w:r>
                              </w:hyperlink>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w:t>
                              </w:r>
                            </w:p>
                          </w:tc>
                        </w:tr>
                      </w:tbl>
                      <w:p w14:paraId="2745A32F"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F8545DB"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9CC743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5B5A9F3" w14:textId="77777777">
                          <w:tc>
                            <w:tcPr>
                              <w:tcW w:w="0" w:type="auto"/>
                              <w:tcMar>
                                <w:top w:w="0" w:type="dxa"/>
                                <w:left w:w="270" w:type="dxa"/>
                                <w:bottom w:w="135" w:type="dxa"/>
                                <w:right w:w="270" w:type="dxa"/>
                              </w:tcMar>
                              <w:hideMark/>
                            </w:tcPr>
                            <w:p w14:paraId="76D5B2A7"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sz w:val="27"/>
                                  <w:szCs w:val="27"/>
                                  <w:bdr w:val="none" w:sz="0" w:space="0" w:color="auto" w:frame="1"/>
                                  <w:lang w:eastAsia="en-AU"/>
                                  <w14:ligatures w14:val="none"/>
                                </w:rPr>
                                <w:t>IPAN Media Release, 7th January 2025</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Arial" w:eastAsia="Times New Roman" w:hAnsi="Arial" w:cs="Arial"/>
                                  <w:b/>
                                  <w:bCs/>
                                  <w:color w:val="000000"/>
                                  <w:kern w:val="0"/>
                                  <w:bdr w:val="none" w:sz="0" w:space="0" w:color="auto" w:frame="1"/>
                                  <w:lang w:eastAsia="en-AU"/>
                                  <w14:ligatures w14:val="none"/>
                                </w:rPr>
                                <w:t>Beyond Catastrophic Situation in Gaza</w:t>
                              </w:r>
                            </w:p>
                            <w:p w14:paraId="7F33B789" w14:textId="77777777" w:rsidR="00E45820" w:rsidRPr="00E45820" w:rsidRDefault="00E45820" w:rsidP="00E45820">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sz w:val="27"/>
                                  <w:szCs w:val="27"/>
                                  <w:bdr w:val="none" w:sz="0" w:space="0" w:color="auto" w:frame="1"/>
                                  <w:lang w:eastAsia="en-AU"/>
                                  <w14:ligatures w14:val="none"/>
                                </w:rPr>
                                <w:t>Urgent medical assistance needed for Gaza</w:t>
                              </w:r>
                            </w:p>
                            <w:p w14:paraId="7E15012C" w14:textId="77777777" w:rsidR="00E45820" w:rsidRPr="00E45820" w:rsidRDefault="00E45820" w:rsidP="00E45820">
                              <w:pPr>
                                <w:numPr>
                                  <w:ilvl w:val="0"/>
                                  <w:numId w:val="1"/>
                                </w:numPr>
                                <w:spacing w:beforeAutospacing="1" w:after="0" w:afterAutospacing="1"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sz w:val="27"/>
                                  <w:szCs w:val="27"/>
                                  <w:bdr w:val="none" w:sz="0" w:space="0" w:color="auto" w:frame="1"/>
                                  <w:lang w:eastAsia="en-AU"/>
                                  <w14:ligatures w14:val="none"/>
                                </w:rPr>
                                <w:t>War crimes must be stopped by the international community</w:t>
                              </w:r>
                            </w:p>
                            <w:p w14:paraId="06DADF50"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The Independent and Peaceful Australia Network (IPAN) is horrified that the war waged by Israel since 8 October 2023 has been allowed to continue. This has devastated the lives of virtually the whole population of more than 2 million Palestinians in Gaza</w:t>
                              </w:r>
                              <w:bookmarkStart w:id="0" w:name="x_x__Hlk187065216"/>
                              <w:r w:rsidRPr="00E45820">
                                <w:rPr>
                                  <w:rFonts w:ascii="inherit" w:eastAsia="Times New Roman" w:hAnsi="inherit" w:cs="Arial"/>
                                  <w:color w:val="000000"/>
                                  <w:kern w:val="0"/>
                                  <w:sz w:val="27"/>
                                  <w:szCs w:val="27"/>
                                  <w:u w:val="single"/>
                                  <w:bdr w:val="none" w:sz="0" w:space="0" w:color="auto" w:frame="1"/>
                                  <w:lang w:eastAsia="en-AU"/>
                                  <w14:ligatures w14:val="none"/>
                                </w:rPr>
                                <w:t>.</w:t>
                              </w:r>
                              <w:bookmarkEnd w:id="0"/>
                              <w:r w:rsidRPr="00E45820">
                                <w:rPr>
                                  <w:rFonts w:ascii="Arial" w:eastAsia="Times New Roman" w:hAnsi="Arial" w:cs="Arial"/>
                                  <w:color w:val="656565"/>
                                  <w:kern w:val="0"/>
                                  <w:sz w:val="27"/>
                                  <w:szCs w:val="27"/>
                                  <w:bdr w:val="none" w:sz="0" w:space="0" w:color="auto" w:frame="1"/>
                                  <w:lang w:eastAsia="en-AU"/>
                                  <w14:ligatures w14:val="none"/>
                                </w:rPr>
                                <w:br/>
                              </w:r>
                              <w:r w:rsidRPr="00E45820">
                                <w:rPr>
                                  <w:rFonts w:ascii="Arial" w:eastAsia="Times New Roman" w:hAnsi="Arial" w:cs="Arial"/>
                                  <w:color w:val="656565"/>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It is beyond the time for urgent action. </w:t>
                              </w:r>
                              <w:r w:rsidRPr="00E45820">
                                <w:rPr>
                                  <w:rFonts w:ascii="Arial" w:eastAsia="Times New Roman" w:hAnsi="Arial" w:cs="Arial"/>
                                  <w:b/>
                                  <w:bCs/>
                                  <w:color w:val="000000"/>
                                  <w:kern w:val="0"/>
                                  <w:sz w:val="27"/>
                                  <w:szCs w:val="27"/>
                                  <w:bdr w:val="none" w:sz="0" w:space="0" w:color="auto" w:frame="1"/>
                                  <w:lang w:eastAsia="en-AU"/>
                                  <w14:ligatures w14:val="none"/>
                                </w:rPr>
                                <w:t>The UN Security Council must act immediately on the war in Gaza</w:t>
                              </w:r>
                              <w:r w:rsidRPr="00E45820">
                                <w:rPr>
                                  <w:rFonts w:ascii="Arial" w:eastAsia="Times New Roman" w:hAnsi="Arial" w:cs="Arial"/>
                                  <w:color w:val="000000"/>
                                  <w:kern w:val="0"/>
                                  <w:sz w:val="27"/>
                                  <w:szCs w:val="27"/>
                                  <w:bdr w:val="none" w:sz="0" w:space="0" w:color="auto" w:frame="1"/>
                                  <w:lang w:eastAsia="en-AU"/>
                                  <w14:ligatures w14:val="none"/>
                                </w:rPr>
                                <w:t>, in light of Article 99 of the UN Charter being invoked by UN Secretary-General Antonio Guterres’ on 7 December 2024.</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hyperlink r:id="rId9" w:tooltip="https://ipan.us14.list-manage.com/track/click?u=d3766f6de66f92775b3ee224d&amp;id=4e2942a395&amp;e=8ef5b7f4e3" w:history="1">
                                <w:r w:rsidRPr="00E45820">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E45820">
                                <w:rPr>
                                  <w:rFonts w:ascii="Helvetica" w:eastAsia="Times New Roman" w:hAnsi="Helvetica" w:cs="Helvetica"/>
                                  <w:color w:val="656565"/>
                                  <w:kern w:val="0"/>
                                  <w:sz w:val="18"/>
                                  <w:szCs w:val="18"/>
                                  <w:lang w:eastAsia="en-AU"/>
                                  <w14:ligatures w14:val="none"/>
                                </w:rPr>
                                <w:br/>
                                <w:t> </w:t>
                              </w:r>
                            </w:p>
                          </w:tc>
                        </w:tr>
                      </w:tbl>
                      <w:p w14:paraId="7545975B"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0393736C"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1209DEF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335D79A1" w14:textId="77777777">
                          <w:tc>
                            <w:tcPr>
                              <w:tcW w:w="0" w:type="auto"/>
                              <w:tcMar>
                                <w:top w:w="0" w:type="dxa"/>
                                <w:left w:w="270" w:type="dxa"/>
                                <w:bottom w:w="135" w:type="dxa"/>
                                <w:right w:w="270" w:type="dxa"/>
                              </w:tcMar>
                              <w:hideMark/>
                            </w:tcPr>
                            <w:p w14:paraId="4ABF9900"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bdr w:val="none" w:sz="0" w:space="0" w:color="auto" w:frame="1"/>
                                  <w:lang w:eastAsia="en-AU"/>
                                  <w14:ligatures w14:val="none"/>
                                </w:rPr>
                                <w:t>IPAN Submission </w:t>
                              </w:r>
                              <w:r w:rsidRPr="00E45820">
                                <w:rPr>
                                  <w:rFonts w:ascii="Arial" w:eastAsia="Times New Roman" w:hAnsi="Arial" w:cs="Arial"/>
                                  <w:b/>
                                  <w:bCs/>
                                  <w:color w:val="000000"/>
                                  <w:kern w:val="0"/>
                                  <w:sz w:val="36"/>
                                  <w:szCs w:val="36"/>
                                  <w:bdr w:val="none" w:sz="0" w:space="0" w:color="auto" w:frame="1"/>
                                  <w:lang w:eastAsia="en-AU"/>
                                  <w14:ligatures w14:val="none"/>
                                </w:rPr>
                                <w:br/>
                              </w:r>
                              <w:r w:rsidRPr="00E45820">
                                <w:rPr>
                                  <w:rFonts w:ascii="Arial" w:eastAsia="Times New Roman" w:hAnsi="Arial" w:cs="Arial"/>
                                  <w:b/>
                                  <w:bCs/>
                                  <w:color w:val="000000"/>
                                  <w:kern w:val="0"/>
                                  <w:bdr w:val="none" w:sz="0" w:space="0" w:color="auto" w:frame="1"/>
                                  <w:lang w:eastAsia="en-AU"/>
                                  <w14:ligatures w14:val="none"/>
                                </w:rPr>
                                <w:t>Re Territory Coordinator Bill</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hyperlink r:id="rId10" w:tooltip="https://ipan.us14.list-manage.com/track/click?u=d3766f6de66f92775b3ee224d&amp;id=1a387153f6&amp;e=8ef5b7f4e3" w:history="1">
                                <w:r w:rsidRPr="00E45820">
                                  <w:rPr>
                                    <w:rFonts w:ascii="Arial" w:eastAsia="Times New Roman" w:hAnsi="Arial" w:cs="Arial"/>
                                    <w:b/>
                                    <w:bCs/>
                                    <w:color w:val="000000"/>
                                    <w:kern w:val="0"/>
                                    <w:sz w:val="33"/>
                                    <w:szCs w:val="33"/>
                                    <w:u w:val="single"/>
                                    <w:bdr w:val="none" w:sz="0" w:space="0" w:color="auto" w:frame="1"/>
                                    <w:lang w:eastAsia="en-AU"/>
                                    <w14:ligatures w14:val="none"/>
                                  </w:rPr>
                                  <w:t>READ HERE</w:t>
                                </w:r>
                              </w:hyperlink>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t> </w:t>
                              </w:r>
                            </w:p>
                          </w:tc>
                        </w:tr>
                      </w:tbl>
                      <w:p w14:paraId="240FED28"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FBA7B00"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791FE2F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2EE91894" w14:textId="77777777">
                          <w:tc>
                            <w:tcPr>
                              <w:tcW w:w="0" w:type="auto"/>
                              <w:tcMar>
                                <w:top w:w="0" w:type="dxa"/>
                                <w:left w:w="270" w:type="dxa"/>
                                <w:bottom w:w="135" w:type="dxa"/>
                                <w:right w:w="270" w:type="dxa"/>
                              </w:tcMar>
                              <w:hideMark/>
                            </w:tcPr>
                            <w:p w14:paraId="500D725C"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bdr w:val="none" w:sz="0" w:space="0" w:color="auto" w:frame="1"/>
                                  <w:lang w:eastAsia="en-AU"/>
                                  <w14:ligatures w14:val="none"/>
                                </w:rPr>
                                <w:t>IPAN Call on Supporters - Donating to improve outreach and effectiveness of IPAN</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Arial" w:eastAsia="Times New Roman" w:hAnsi="Arial" w:cs="Arial"/>
                                  <w:color w:val="000000"/>
                                  <w:kern w:val="0"/>
                                  <w:sz w:val="36"/>
                                  <w:szCs w:val="36"/>
                                  <w:bdr w:val="none" w:sz="0" w:space="0" w:color="auto" w:frame="1"/>
                                  <w:lang w:eastAsia="en-AU"/>
                                  <w14:ligatures w14:val="none"/>
                                </w:rPr>
                                <w:t>Donate</w:t>
                              </w:r>
                              <w:hyperlink r:id="rId11" w:tooltip="https://ipan.us14.list-manage.com/track/click?u=d3766f6de66f92775b3ee224d&amp;id=634bf25820&amp;e=8ef5b7f4e3" w:history="1">
                                <w:r w:rsidRPr="00E45820">
                                  <w:rPr>
                                    <w:rFonts w:ascii="Arial" w:eastAsia="Times New Roman" w:hAnsi="Arial" w:cs="Arial"/>
                                    <w:b/>
                                    <w:bCs/>
                                    <w:color w:val="656565"/>
                                    <w:kern w:val="0"/>
                                    <w:u w:val="single"/>
                                    <w:bdr w:val="none" w:sz="0" w:space="0" w:color="auto" w:frame="1"/>
                                    <w:lang w:eastAsia="en-AU"/>
                                    <w14:ligatures w14:val="none"/>
                                  </w:rPr>
                                  <w:t> HERE</w:t>
                                </w:r>
                              </w:hyperlink>
                              <w:r w:rsidRPr="00E45820">
                                <w:rPr>
                                  <w:rFonts w:ascii="Helvetica" w:eastAsia="Times New Roman" w:hAnsi="Helvetica" w:cs="Helvetica"/>
                                  <w:color w:val="656565"/>
                                  <w:kern w:val="0"/>
                                  <w:sz w:val="18"/>
                                  <w:szCs w:val="18"/>
                                  <w:lang w:eastAsia="en-AU"/>
                                  <w14:ligatures w14:val="none"/>
                                </w:rPr>
                                <w:br/>
                                <w:t> </w:t>
                              </w:r>
                            </w:p>
                          </w:tc>
                        </w:tr>
                      </w:tbl>
                      <w:p w14:paraId="3F60A17C"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57532486"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431407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2BB8C6C7" w14:textId="77777777">
                          <w:tc>
                            <w:tcPr>
                              <w:tcW w:w="0" w:type="auto"/>
                              <w:tcMar>
                                <w:top w:w="0" w:type="dxa"/>
                                <w:left w:w="135" w:type="dxa"/>
                                <w:bottom w:w="0" w:type="dxa"/>
                                <w:right w:w="135" w:type="dxa"/>
                              </w:tcMar>
                              <w:hideMark/>
                            </w:tcPr>
                            <w:p w14:paraId="2BAD2031"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lastRenderedPageBreak/>
                                <w:drawing>
                                  <wp:anchor distT="0" distB="0" distL="0" distR="0" simplePos="0" relativeHeight="251659264" behindDoc="0" locked="0" layoutInCell="1" allowOverlap="0" wp14:anchorId="39F7CD0B" wp14:editId="743837FF">
                                    <wp:simplePos x="0" y="0"/>
                                    <wp:positionH relativeFrom="column">
                                      <wp:align>left</wp:align>
                                    </wp:positionH>
                                    <wp:positionV relativeFrom="line">
                                      <wp:posOffset>0</wp:posOffset>
                                    </wp:positionV>
                                    <wp:extent cx="4067175" cy="2482850"/>
                                    <wp:effectExtent l="0" t="0" r="9525" b="0"/>
                                    <wp:wrapSquare wrapText="bothSides"/>
                                    <wp:docPr id="239337730" name="Picture 2" descr="A person wearing glasses and a whit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37730" name="Picture 2" descr="A person wearing glasses and a white shi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7175" cy="2482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AAE850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0840667"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AEA0A0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30F69466" w14:textId="77777777">
                          <w:tc>
                            <w:tcPr>
                              <w:tcW w:w="0" w:type="auto"/>
                              <w:tcMar>
                                <w:top w:w="0" w:type="dxa"/>
                                <w:left w:w="270" w:type="dxa"/>
                                <w:bottom w:w="135" w:type="dxa"/>
                                <w:right w:w="270" w:type="dxa"/>
                              </w:tcMar>
                              <w:hideMark/>
                            </w:tcPr>
                            <w:p w14:paraId="53F67515"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inherit" w:eastAsia="Times New Roman" w:hAnsi="inherit" w:cs="Helvetica"/>
                                  <w:b/>
                                  <w:bCs/>
                                  <w:color w:val="000000"/>
                                  <w:kern w:val="0"/>
                                  <w:bdr w:val="none" w:sz="0" w:space="0" w:color="auto" w:frame="1"/>
                                  <w:lang w:eastAsia="en-AU"/>
                                  <w14:ligatures w14:val="none"/>
                                </w:rPr>
                                <w:t xml:space="preserve">For this podcast by Dr Vince </w:t>
                              </w:r>
                              <w:proofErr w:type="spellStart"/>
                              <w:r w:rsidRPr="00E45820">
                                <w:rPr>
                                  <w:rFonts w:ascii="inherit" w:eastAsia="Times New Roman" w:hAnsi="inherit" w:cs="Helvetica"/>
                                  <w:b/>
                                  <w:bCs/>
                                  <w:color w:val="000000"/>
                                  <w:kern w:val="0"/>
                                  <w:bdr w:val="none" w:sz="0" w:space="0" w:color="auto" w:frame="1"/>
                                  <w:lang w:eastAsia="en-AU"/>
                                  <w14:ligatures w14:val="none"/>
                                </w:rPr>
                                <w:t>Scappatura</w:t>
                              </w:r>
                              <w:proofErr w:type="spellEnd"/>
                              <w:r w:rsidRPr="00E45820">
                                <w:rPr>
                                  <w:rFonts w:ascii="inherit" w:eastAsia="Times New Roman" w:hAnsi="inherit" w:cs="Helvetica"/>
                                  <w:b/>
                                  <w:bCs/>
                                  <w:color w:val="000000"/>
                                  <w:kern w:val="0"/>
                                  <w:bdr w:val="none" w:sz="0" w:space="0" w:color="auto" w:frame="1"/>
                                  <w:lang w:eastAsia="en-AU"/>
                                  <w14:ligatures w14:val="none"/>
                                </w:rPr>
                                <w:t xml:space="preserve"> and others go to</w:t>
                              </w:r>
                              <w:r w:rsidRPr="00E45820">
                                <w:rPr>
                                  <w:rFonts w:ascii="inherit" w:eastAsia="Times New Roman" w:hAnsi="inherit" w:cs="Helvetica"/>
                                  <w:color w:val="0000CD"/>
                                  <w:kern w:val="0"/>
                                  <w:sz w:val="36"/>
                                  <w:szCs w:val="36"/>
                                  <w:bdr w:val="none" w:sz="0" w:space="0" w:color="auto" w:frame="1"/>
                                  <w:lang w:eastAsia="en-AU"/>
                                  <w14:ligatures w14:val="none"/>
                                </w:rPr>
                                <w:t> </w:t>
                              </w:r>
                              <w:hyperlink r:id="rId13" w:tooltip="https://ipan.us14.list-manage.com/track/click?u=d3766f6de66f92775b3ee224d&amp;id=d5927da584&amp;e=8ef5b7f4e3" w:history="1">
                                <w:r w:rsidRPr="00E45820">
                                  <w:rPr>
                                    <w:rFonts w:ascii="inherit" w:eastAsia="Times New Roman" w:hAnsi="inherit" w:cs="Helvetica"/>
                                    <w:color w:val="0000CD"/>
                                    <w:kern w:val="0"/>
                                    <w:sz w:val="36"/>
                                    <w:szCs w:val="36"/>
                                    <w:u w:val="single"/>
                                    <w:bdr w:val="none" w:sz="0" w:space="0" w:color="auto" w:frame="1"/>
                                    <w:lang w:eastAsia="en-AU"/>
                                    <w14:ligatures w14:val="none"/>
                                  </w:rPr>
                                  <w:t xml:space="preserve">IPAN </w:t>
                                </w:r>
                                <w:proofErr w:type="spellStart"/>
                                <w:r w:rsidRPr="00E45820">
                                  <w:rPr>
                                    <w:rFonts w:ascii="inherit" w:eastAsia="Times New Roman" w:hAnsi="inherit" w:cs="Helvetica"/>
                                    <w:color w:val="0000CD"/>
                                    <w:kern w:val="0"/>
                                    <w:sz w:val="36"/>
                                    <w:szCs w:val="36"/>
                                    <w:u w:val="single"/>
                                    <w:bdr w:val="none" w:sz="0" w:space="0" w:color="auto" w:frame="1"/>
                                    <w:lang w:eastAsia="en-AU"/>
                                    <w14:ligatures w14:val="none"/>
                                  </w:rPr>
                                  <w:t>UTube</w:t>
                                </w:r>
                                <w:proofErr w:type="spellEnd"/>
                                <w:r w:rsidRPr="00E45820">
                                  <w:rPr>
                                    <w:rFonts w:ascii="inherit" w:eastAsia="Times New Roman" w:hAnsi="inherit" w:cs="Helvetica"/>
                                    <w:color w:val="0000CD"/>
                                    <w:kern w:val="0"/>
                                    <w:sz w:val="36"/>
                                    <w:szCs w:val="36"/>
                                    <w:u w:val="single"/>
                                    <w:bdr w:val="none" w:sz="0" w:space="0" w:color="auto" w:frame="1"/>
                                    <w:lang w:eastAsia="en-AU"/>
                                    <w14:ligatures w14:val="none"/>
                                  </w:rPr>
                                  <w:t xml:space="preserve"> Podcasts</w:t>
                                </w:r>
                              </w:hyperlink>
                              <w:r w:rsidRPr="00E45820">
                                <w:rPr>
                                  <w:rFonts w:ascii="inherit" w:eastAsia="Times New Roman" w:hAnsi="inherit" w:cs="Helvetica"/>
                                  <w:color w:val="0000CD"/>
                                  <w:kern w:val="0"/>
                                  <w:sz w:val="36"/>
                                  <w:szCs w:val="36"/>
                                  <w:bdr w:val="none" w:sz="0" w:space="0" w:color="auto" w:frame="1"/>
                                  <w:lang w:eastAsia="en-AU"/>
                                  <w14:ligatures w14:val="none"/>
                                </w:rPr>
                                <w:t>  </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t> </w:t>
                              </w:r>
                            </w:p>
                          </w:tc>
                        </w:tr>
                      </w:tbl>
                      <w:p w14:paraId="7EA7EADD"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4F8ED3F4"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68B8442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2A00F31B" w14:textId="77777777">
                          <w:tc>
                            <w:tcPr>
                              <w:tcW w:w="0" w:type="auto"/>
                              <w:tcMar>
                                <w:top w:w="0" w:type="dxa"/>
                                <w:left w:w="270" w:type="dxa"/>
                                <w:bottom w:w="135" w:type="dxa"/>
                                <w:right w:w="270" w:type="dxa"/>
                              </w:tcMar>
                              <w:hideMark/>
                            </w:tcPr>
                            <w:p w14:paraId="356620B1"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bdr w:val="none" w:sz="0" w:space="0" w:color="auto" w:frame="1"/>
                                  <w:lang w:eastAsia="en-AU"/>
                                  <w14:ligatures w14:val="none"/>
                                </w:rPr>
                                <w:t>Defence Spending over next 10 years exceeds the $368 billion on nuclear subs over 30 years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33"/>
                                  <w:szCs w:val="33"/>
                                  <w:bdr w:val="none" w:sz="0" w:space="0" w:color="auto" w:frame="1"/>
                                  <w:lang w:eastAsia="en-AU"/>
                                  <w14:ligatures w14:val="none"/>
                                </w:rPr>
                                <w:t>by Ross Gwyther</w:t>
                              </w:r>
                              <w:r w:rsidRPr="00E45820">
                                <w:rPr>
                                  <w:rFonts w:ascii="Arial" w:eastAsia="Times New Roman" w:hAnsi="Arial" w:cs="Arial"/>
                                  <w:color w:val="000000"/>
                                  <w:kern w:val="0"/>
                                  <w:sz w:val="33"/>
                                  <w:szCs w:val="33"/>
                                  <w:bdr w:val="none" w:sz="0" w:space="0" w:color="auto" w:frame="1"/>
                                  <w:lang w:eastAsia="en-AU"/>
                                  <w14:ligatures w14:val="none"/>
                                </w:rPr>
                                <w:br/>
                              </w:r>
                              <w:r w:rsidRPr="00E45820">
                                <w:rPr>
                                  <w:rFonts w:ascii="Arial" w:eastAsia="Times New Roman" w:hAnsi="Arial" w:cs="Arial"/>
                                  <w:color w:val="000000"/>
                                  <w:kern w:val="0"/>
                                  <w:sz w:val="33"/>
                                  <w:szCs w:val="33"/>
                                  <w:bdr w:val="none" w:sz="0" w:space="0" w:color="auto" w:frame="1"/>
                                  <w:lang w:eastAsia="en-AU"/>
                                  <w14:ligatures w14:val="none"/>
                                </w:rPr>
                                <w:br/>
                              </w:r>
                              <w:hyperlink r:id="rId14" w:tooltip="https://ipan.us14.list-manage.com/track/click?u=d3766f6de66f92775b3ee224d&amp;id=b4f6b4c551&amp;e=8ef5b7f4e3" w:history="1">
                                <w:r w:rsidRPr="00E45820">
                                  <w:rPr>
                                    <w:rFonts w:ascii="inherit" w:eastAsia="Times New Roman" w:hAnsi="inherit" w:cs="Arial"/>
                                    <w:b/>
                                    <w:bCs/>
                                    <w:color w:val="656565"/>
                                    <w:kern w:val="0"/>
                                    <w:sz w:val="33"/>
                                    <w:szCs w:val="33"/>
                                    <w:u w:val="single"/>
                                    <w:bdr w:val="none" w:sz="0" w:space="0" w:color="auto" w:frame="1"/>
                                    <w:lang w:eastAsia="en-AU"/>
                                    <w14:ligatures w14:val="none"/>
                                  </w:rPr>
                                  <w:t>Details HERE</w:t>
                                </w:r>
                              </w:hyperlink>
                            </w:p>
                          </w:tc>
                        </w:tr>
                      </w:tbl>
                      <w:p w14:paraId="017B0D42"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001BD907"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672C99E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0511D8D5" w14:textId="77777777">
                          <w:tc>
                            <w:tcPr>
                              <w:tcW w:w="0" w:type="auto"/>
                              <w:tcMar>
                                <w:top w:w="0" w:type="dxa"/>
                                <w:left w:w="270" w:type="dxa"/>
                                <w:bottom w:w="135" w:type="dxa"/>
                                <w:right w:w="270" w:type="dxa"/>
                              </w:tcMar>
                              <w:hideMark/>
                            </w:tcPr>
                            <w:p w14:paraId="47619159"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33CC"/>
                                  <w:kern w:val="0"/>
                                  <w:sz w:val="33"/>
                                  <w:szCs w:val="33"/>
                                  <w:bdr w:val="none" w:sz="0" w:space="0" w:color="auto" w:frame="1"/>
                                  <w:lang w:eastAsia="en-AU"/>
                                  <w14:ligatures w14:val="none"/>
                                </w:rPr>
                                <w:t>Palestine-Gaza </w:t>
                              </w:r>
                            </w:p>
                          </w:tc>
                        </w:tr>
                      </w:tbl>
                      <w:p w14:paraId="18B8088C"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51A2CB5"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37AAD62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3EB06503" w14:textId="77777777">
                          <w:tc>
                            <w:tcPr>
                              <w:tcW w:w="0" w:type="auto"/>
                              <w:tcMar>
                                <w:top w:w="0" w:type="dxa"/>
                                <w:left w:w="135" w:type="dxa"/>
                                <w:bottom w:w="0" w:type="dxa"/>
                                <w:right w:w="135" w:type="dxa"/>
                              </w:tcMar>
                              <w:hideMark/>
                            </w:tcPr>
                            <w:p w14:paraId="4831EF26"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drawing>
                                  <wp:inline distT="0" distB="0" distL="0" distR="0" wp14:anchorId="001CD0F1" wp14:editId="3D8CAAF1">
                                    <wp:extent cx="5372100" cy="1028700"/>
                                    <wp:effectExtent l="0" t="0" r="0" b="0"/>
                                    <wp:docPr id="3" name="Picture 8" descr="A city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descr="A city with white text&#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72100" cy="1028700"/>
                                            </a:xfrm>
                                            <a:prstGeom prst="rect">
                                              <a:avLst/>
                                            </a:prstGeom>
                                            <a:noFill/>
                                            <a:ln>
                                              <a:noFill/>
                                            </a:ln>
                                          </pic:spPr>
                                        </pic:pic>
                                      </a:graphicData>
                                    </a:graphic>
                                  </wp:inline>
                                </w:drawing>
                              </w:r>
                            </w:p>
                          </w:tc>
                        </w:tr>
                      </w:tbl>
                      <w:p w14:paraId="102006A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2FE59E0F"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344067A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7514668" w14:textId="77777777">
                          <w:tc>
                            <w:tcPr>
                              <w:tcW w:w="0" w:type="auto"/>
                              <w:tcMar>
                                <w:top w:w="0" w:type="dxa"/>
                                <w:left w:w="270" w:type="dxa"/>
                                <w:bottom w:w="135" w:type="dxa"/>
                                <w:right w:w="270" w:type="dxa"/>
                              </w:tcMar>
                              <w:hideMark/>
                            </w:tcPr>
                            <w:p w14:paraId="16ED78C6" w14:textId="77777777" w:rsidR="00E45820" w:rsidRPr="00E45820" w:rsidRDefault="00E45820" w:rsidP="00E45820">
                              <w:pPr>
                                <w:spacing w:after="0" w:line="413" w:lineRule="atLeast"/>
                                <w:outlineLvl w:val="1"/>
                                <w:rPr>
                                  <w:rFonts w:ascii="Helvetica" w:eastAsia="Times New Roman" w:hAnsi="Helvetica" w:cs="Helvetica"/>
                                  <w:b/>
                                  <w:bCs/>
                                  <w:color w:val="202020"/>
                                  <w:kern w:val="0"/>
                                  <w:sz w:val="33"/>
                                  <w:szCs w:val="33"/>
                                  <w:lang w:eastAsia="en-AU"/>
                                  <w14:ligatures w14:val="none"/>
                                </w:rPr>
                              </w:pPr>
                              <w:r w:rsidRPr="00E45820">
                                <w:rPr>
                                  <w:rFonts w:ascii="Arial" w:eastAsia="Times New Roman" w:hAnsi="Arial" w:cs="Arial"/>
                                  <w:b/>
                                  <w:bCs/>
                                  <w:color w:val="000000"/>
                                  <w:kern w:val="0"/>
                                  <w:sz w:val="33"/>
                                  <w:szCs w:val="33"/>
                                  <w:bdr w:val="none" w:sz="0" w:space="0" w:color="auto" w:frame="1"/>
                                  <w:lang w:eastAsia="en-AU"/>
                                  <w14:ligatures w14:val="none"/>
                                </w:rPr>
                                <w:t>What is the One Democratic State Initiative?</w:t>
                              </w:r>
                            </w:p>
                            <w:p w14:paraId="2F3EF6CF"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 xml:space="preserve">The Zionist settler-colonial </w:t>
                              </w:r>
                              <w:proofErr w:type="spellStart"/>
                              <w:r w:rsidRPr="00E45820">
                                <w:rPr>
                                  <w:rFonts w:ascii="Arial" w:eastAsia="Times New Roman" w:hAnsi="Arial" w:cs="Arial"/>
                                  <w:color w:val="000000"/>
                                  <w:kern w:val="0"/>
                                  <w:sz w:val="27"/>
                                  <w:szCs w:val="27"/>
                                  <w:bdr w:val="none" w:sz="0" w:space="0" w:color="auto" w:frame="1"/>
                                  <w:lang w:eastAsia="en-AU"/>
                                  <w14:ligatures w14:val="none"/>
                                </w:rPr>
                                <w:t>endeavor</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to establish a Jewish state in </w:t>
                              </w:r>
                              <w:hyperlink r:id="rId16" w:tooltip="https://ipan.us14.list-manage.com/track/click?u=d3766f6de66f92775b3ee224d&amp;id=27baf384b4&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Palestine</w:t>
                                </w:r>
                              </w:hyperlink>
                              <w:r w:rsidRPr="00E45820">
                                <w:rPr>
                                  <w:rFonts w:ascii="Arial" w:eastAsia="Times New Roman" w:hAnsi="Arial" w:cs="Arial"/>
                                  <w:color w:val="000000"/>
                                  <w:kern w:val="0"/>
                                  <w:sz w:val="27"/>
                                  <w:szCs w:val="27"/>
                                  <w:bdr w:val="none" w:sz="0" w:space="0" w:color="auto" w:frame="1"/>
                                  <w:lang w:eastAsia="en-AU"/>
                                  <w14:ligatures w14:val="none"/>
                                </w:rPr>
                                <w:t> has come at the cost of untold suffering —oppression, dispossession, massacres, forced displacement, apartheid, occupation, and others— to the Palestinian people. As a movement that </w:t>
                              </w:r>
                              <w:hyperlink r:id="rId17" w:tooltip="https://ipan.us14.list-manage.com/track/click?u=d3766f6de66f92775b3ee224d&amp;id=ef0f3efa36&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politicizes identity</w:t>
                                </w:r>
                              </w:hyperlink>
                              <w:r w:rsidRPr="00E45820">
                                <w:rPr>
                                  <w:rFonts w:ascii="Arial" w:eastAsia="Times New Roman" w:hAnsi="Arial" w:cs="Arial"/>
                                  <w:color w:val="000000"/>
                                  <w:kern w:val="0"/>
                                  <w:sz w:val="27"/>
                                  <w:szCs w:val="27"/>
                                  <w:bdr w:val="none" w:sz="0" w:space="0" w:color="auto" w:frame="1"/>
                                  <w:lang w:eastAsia="en-AU"/>
                                  <w14:ligatures w14:val="none"/>
                                </w:rPr>
                                <w:t> and </w:t>
                              </w:r>
                              <w:hyperlink r:id="rId18" w:tooltip="https://ipan.us14.list-manage.com/track/click?u=d3766f6de66f92775b3ee224d&amp;id=b1fa38ff45&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segregates</w:t>
                                </w:r>
                              </w:hyperlink>
                              <w:r w:rsidRPr="00E45820">
                                <w:rPr>
                                  <w:rFonts w:ascii="Arial" w:eastAsia="Times New Roman" w:hAnsi="Arial" w:cs="Arial"/>
                                  <w:color w:val="000000"/>
                                  <w:kern w:val="0"/>
                                  <w:sz w:val="27"/>
                                  <w:szCs w:val="27"/>
                                  <w:bdr w:val="none" w:sz="0" w:space="0" w:color="auto" w:frame="1"/>
                                  <w:lang w:eastAsia="en-AU"/>
                                  <w14:ligatures w14:val="none"/>
                                </w:rPr>
                                <w:t xml:space="preserve"> on its basis, Zionism has </w:t>
                              </w:r>
                              <w:r w:rsidRPr="00E45820">
                                <w:rPr>
                                  <w:rFonts w:ascii="Arial" w:eastAsia="Times New Roman" w:hAnsi="Arial" w:cs="Arial"/>
                                  <w:color w:val="000000"/>
                                  <w:kern w:val="0"/>
                                  <w:sz w:val="27"/>
                                  <w:szCs w:val="27"/>
                                  <w:bdr w:val="none" w:sz="0" w:space="0" w:color="auto" w:frame="1"/>
                                  <w:lang w:eastAsia="en-AU"/>
                                  <w14:ligatures w14:val="none"/>
                                </w:rPr>
                                <w:lastRenderedPageBreak/>
                                <w:t>further proven to be a danger to the cohesion and health of societies already plagued with sectarianism beyond the borders of Palestine.</w:t>
                              </w:r>
                            </w:p>
                            <w:p w14:paraId="1D8F237D"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The “two-state solution” has proven </w:t>
                              </w:r>
                              <w:hyperlink r:id="rId19" w:tooltip="https://ipan.us14.list-manage.com/track/click?u=d3766f6de66f92775b3ee224d&amp;id=b35cb1b403&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not to be a solution at all</w:t>
                                </w:r>
                              </w:hyperlink>
                              <w:r w:rsidRPr="00E45820">
                                <w:rPr>
                                  <w:rFonts w:ascii="Arial" w:eastAsia="Times New Roman" w:hAnsi="Arial" w:cs="Arial"/>
                                  <w:color w:val="000000"/>
                                  <w:kern w:val="0"/>
                                  <w:sz w:val="27"/>
                                  <w:szCs w:val="27"/>
                                  <w:bdr w:val="none" w:sz="0" w:space="0" w:color="auto" w:frame="1"/>
                                  <w:lang w:eastAsia="en-AU"/>
                                  <w14:ligatures w14:val="none"/>
                                </w:rPr>
                                <w:t>. Neither can one identitarian aspiration be fought with another. The fundamental antithesis to the Zionist project can only be a project that depoliticizes identity: The establishment of one democratic state, </w:t>
                              </w:r>
                              <w:hyperlink r:id="rId20" w:tooltip="https://ipan.us14.list-manage.com/track/click?u=d3766f6de66f92775b3ee224d&amp;id=cf566513e3&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for all its citizens</w:t>
                                </w:r>
                              </w:hyperlink>
                              <w:r w:rsidRPr="00E45820">
                                <w:rPr>
                                  <w:rFonts w:ascii="Arial" w:eastAsia="Times New Roman" w:hAnsi="Arial" w:cs="Arial"/>
                                  <w:color w:val="000000"/>
                                  <w:kern w:val="0"/>
                                  <w:sz w:val="27"/>
                                  <w:szCs w:val="27"/>
                                  <w:bdr w:val="none" w:sz="0" w:space="0" w:color="auto" w:frame="1"/>
                                  <w:lang w:eastAsia="en-AU"/>
                                  <w14:ligatures w14:val="none"/>
                                </w:rPr>
                                <w:t>, from the river to the sea. The purpose of this initiative is thus to </w:t>
                              </w:r>
                              <w:hyperlink r:id="rId21" w:tooltip="https://ipan.us14.list-manage.com/track/click?u=d3766f6de66f92775b3ee224d&amp;id=9b81dbdba9&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mobilize</w:t>
                                </w:r>
                              </w:hyperlink>
                              <w:r w:rsidRPr="00E45820">
                                <w:rPr>
                                  <w:rFonts w:ascii="Arial" w:eastAsia="Times New Roman" w:hAnsi="Arial" w:cs="Arial"/>
                                  <w:color w:val="000000"/>
                                  <w:kern w:val="0"/>
                                  <w:sz w:val="27"/>
                                  <w:szCs w:val="27"/>
                                  <w:bdr w:val="none" w:sz="0" w:space="0" w:color="auto" w:frame="1"/>
                                  <w:lang w:eastAsia="en-AU"/>
                                  <w14:ligatures w14:val="none"/>
                                </w:rPr>
                                <w:t xml:space="preserve"> individuals, entities and political parties, in Palestine and abroad, behind such an </w:t>
                              </w:r>
                              <w:proofErr w:type="spellStart"/>
                              <w:r w:rsidRPr="00E45820">
                                <w:rPr>
                                  <w:rFonts w:ascii="Arial" w:eastAsia="Times New Roman" w:hAnsi="Arial" w:cs="Arial"/>
                                  <w:color w:val="000000"/>
                                  <w:kern w:val="0"/>
                                  <w:sz w:val="27"/>
                                  <w:szCs w:val="27"/>
                                  <w:bdr w:val="none" w:sz="0" w:space="0" w:color="auto" w:frame="1"/>
                                  <w:lang w:eastAsia="en-AU"/>
                                  <w14:ligatures w14:val="none"/>
                                </w:rPr>
                                <w:t>endeavor</w:t>
                              </w:r>
                              <w:proofErr w:type="spellEnd"/>
                              <w:r w:rsidRPr="00E45820">
                                <w:rPr>
                                  <w:rFonts w:ascii="Arial" w:eastAsia="Times New Roman" w:hAnsi="Arial" w:cs="Arial"/>
                                  <w:color w:val="000000"/>
                                  <w:kern w:val="0"/>
                                  <w:sz w:val="27"/>
                                  <w:szCs w:val="27"/>
                                  <w:bdr w:val="none" w:sz="0" w:space="0" w:color="auto" w:frame="1"/>
                                  <w:lang w:eastAsia="en-AU"/>
                                  <w14:ligatures w14:val="none"/>
                                </w:rPr>
                                <w:t>.</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hyperlink r:id="rId22" w:tooltip="https://ipan.us14.list-manage.com/track/click?u=d3766f6de66f92775b3ee224d&amp;id=c86b6bef06&amp;e=8ef5b7f4e3" w:history="1">
                                <w:r w:rsidRPr="00E45820">
                                  <w:rPr>
                                    <w:rFonts w:ascii="Arial" w:eastAsia="Times New Roman" w:hAnsi="Arial" w:cs="Arial"/>
                                    <w:b/>
                                    <w:bCs/>
                                    <w:color w:val="000000"/>
                                    <w:kern w:val="0"/>
                                    <w:sz w:val="33"/>
                                    <w:szCs w:val="33"/>
                                    <w:u w:val="single"/>
                                    <w:bdr w:val="none" w:sz="0" w:space="0" w:color="auto" w:frame="1"/>
                                    <w:lang w:eastAsia="en-AU"/>
                                    <w14:ligatures w14:val="none"/>
                                  </w:rPr>
                                  <w:t>READ MORE HERE</w:t>
                                </w:r>
                              </w:hyperlink>
                            </w:p>
                          </w:tc>
                        </w:tr>
                      </w:tbl>
                      <w:p w14:paraId="2406CF03"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25D54909"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9E62CB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DA4EE74" w14:textId="77777777">
                          <w:tc>
                            <w:tcPr>
                              <w:tcW w:w="0" w:type="auto"/>
                              <w:tcMar>
                                <w:top w:w="0" w:type="dxa"/>
                                <w:left w:w="270" w:type="dxa"/>
                                <w:bottom w:w="135" w:type="dxa"/>
                                <w:right w:w="270" w:type="dxa"/>
                              </w:tcMar>
                              <w:hideMark/>
                            </w:tcPr>
                            <w:p w14:paraId="025FB02C"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With acknowledgement to The Greens, 3-9-24</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Arial" w:eastAsia="Times New Roman" w:hAnsi="Arial" w:cs="Arial"/>
                                  <w:b/>
                                  <w:bCs/>
                                  <w:color w:val="000000"/>
                                  <w:kern w:val="0"/>
                                  <w:bdr w:val="none" w:sz="0" w:space="0" w:color="auto" w:frame="1"/>
                                  <w:lang w:eastAsia="en-AU"/>
                                  <w14:ligatures w14:val="none"/>
                                </w:rPr>
                                <w:t>MEDIA RELEASE: UK starts the ban on weapons sales to Israel - so why won't Australia?</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The UK has suspended 30 arms export licences to the State of Israel including the direct transfer of parts of the F-35 fighter jet. The UK did this because of the mounting legal risk for any government that actively supports a genocide.</w:t>
                              </w:r>
                            </w:p>
                            <w:p w14:paraId="2BF6298E"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The Albanese Government is increasingly isolated in its refusal to introduce any form of ban or suspension in the two-way arms trade with the State of Israel. This is despite rulings by the International Court of Justice and the UN calling on countries to stop the export of military equipment to the State of Israel.</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hyperlink r:id="rId23" w:tooltip="https://ipan.us14.list-manage.com/track/click?u=d3766f6de66f92775b3ee224d&amp;id=4a91a7281e&amp;e=8ef5b7f4e3" w:history="1">
                                <w:r w:rsidRPr="00E45820">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5B5C95A8"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5E4F3F47"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273F9F6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7DFF9822" w14:textId="77777777">
                          <w:tc>
                            <w:tcPr>
                              <w:tcW w:w="0" w:type="auto"/>
                              <w:tcMar>
                                <w:top w:w="0" w:type="dxa"/>
                                <w:left w:w="270" w:type="dxa"/>
                                <w:bottom w:w="135" w:type="dxa"/>
                                <w:right w:w="270" w:type="dxa"/>
                              </w:tcMar>
                              <w:hideMark/>
                            </w:tcPr>
                            <w:p w14:paraId="213B60DC"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33FF"/>
                                  <w:kern w:val="0"/>
                                  <w:sz w:val="30"/>
                                  <w:szCs w:val="30"/>
                                  <w:bdr w:val="none" w:sz="0" w:space="0" w:color="auto" w:frame="1"/>
                                  <w:lang w:eastAsia="en-AU"/>
                                  <w14:ligatures w14:val="none"/>
                                </w:rPr>
                                <w:t> AUKUS &amp; Nuclear issues &amp; War</w:t>
                              </w:r>
                            </w:p>
                          </w:tc>
                        </w:tr>
                      </w:tbl>
                      <w:p w14:paraId="517C43BE"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4ED1E710"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6D53EBB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668B5887" w14:textId="77777777">
                          <w:tc>
                            <w:tcPr>
                              <w:tcW w:w="0" w:type="auto"/>
                              <w:tcMar>
                                <w:top w:w="0" w:type="dxa"/>
                                <w:left w:w="135" w:type="dxa"/>
                                <w:bottom w:w="0" w:type="dxa"/>
                                <w:right w:w="135" w:type="dxa"/>
                              </w:tcMar>
                              <w:hideMark/>
                            </w:tcPr>
                            <w:p w14:paraId="659A2BB3"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lastRenderedPageBreak/>
                                <w:drawing>
                                  <wp:inline distT="0" distB="0" distL="0" distR="0" wp14:anchorId="48A88813" wp14:editId="5886A3BC">
                                    <wp:extent cx="5372100" cy="3022600"/>
                                    <wp:effectExtent l="0" t="0" r="0" b="6350"/>
                                    <wp:docPr id="4" name="Picture 7" descr="Barrels in the water with barrels floating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descr="Barrels in the water with barrels floating in the wat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2100" cy="3022600"/>
                                            </a:xfrm>
                                            <a:prstGeom prst="rect">
                                              <a:avLst/>
                                            </a:prstGeom>
                                            <a:noFill/>
                                            <a:ln>
                                              <a:noFill/>
                                            </a:ln>
                                          </pic:spPr>
                                        </pic:pic>
                                      </a:graphicData>
                                    </a:graphic>
                                  </wp:inline>
                                </w:drawing>
                              </w:r>
                            </w:p>
                          </w:tc>
                        </w:tr>
                      </w:tbl>
                      <w:p w14:paraId="0AD01F78"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47861934"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D6C60D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52714496" w14:textId="77777777">
                          <w:tc>
                            <w:tcPr>
                              <w:tcW w:w="0" w:type="auto"/>
                              <w:tcMar>
                                <w:top w:w="0" w:type="dxa"/>
                                <w:left w:w="270" w:type="dxa"/>
                                <w:bottom w:w="135" w:type="dxa"/>
                                <w:right w:w="270" w:type="dxa"/>
                              </w:tcMar>
                              <w:hideMark/>
                            </w:tcPr>
                            <w:p w14:paraId="7E81BE5F"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bdr w:val="none" w:sz="0" w:space="0" w:color="auto" w:frame="1"/>
                                  <w:lang w:eastAsia="en-AU"/>
                                  <w14:ligatures w14:val="none"/>
                                </w:rPr>
                                <w:t>Stop the Port Adelaide nuclear dump 'zone'</w:t>
                              </w:r>
                              <w:r w:rsidRPr="00E45820">
                                <w:rPr>
                                  <w:rFonts w:ascii="Helvetica" w:eastAsia="Times New Roman" w:hAnsi="Helvetica" w:cs="Helvetica"/>
                                  <w:b/>
                                  <w:bCs/>
                                  <w:color w:val="656565"/>
                                  <w:kern w:val="0"/>
                                  <w:sz w:val="18"/>
                                  <w:szCs w:val="18"/>
                                  <w:lang w:eastAsia="en-AU"/>
                                  <w14:ligatures w14:val="none"/>
                                </w:rPr>
                                <w:br/>
                              </w:r>
                              <w:r w:rsidRPr="00E45820">
                                <w:rPr>
                                  <w:rFonts w:ascii="Helvetica" w:eastAsia="Times New Roman" w:hAnsi="Helvetica" w:cs="Helvetica"/>
                                  <w:b/>
                                  <w:bCs/>
                                  <w:color w:val="656565"/>
                                  <w:kern w:val="0"/>
                                  <w:sz w:val="18"/>
                                  <w:szCs w:val="18"/>
                                  <w:lang w:eastAsia="en-AU"/>
                                  <w14:ligatures w14:val="none"/>
                                </w:rPr>
                                <w:br/>
                              </w:r>
                              <w:r w:rsidRPr="00E45820">
                                <w:rPr>
                                  <w:rFonts w:ascii="Helvetica" w:eastAsia="Times New Roman" w:hAnsi="Helvetica" w:cs="Helvetica"/>
                                  <w:b/>
                                  <w:bCs/>
                                  <w:color w:val="656565"/>
                                  <w:kern w:val="0"/>
                                  <w:sz w:val="18"/>
                                  <w:szCs w:val="18"/>
                                  <w:lang w:eastAsia="en-AU"/>
                                  <w14:ligatures w14:val="none"/>
                                </w:rPr>
                                <w:br/>
                              </w:r>
                              <w:hyperlink r:id="rId25" w:tooltip="https://ipan.us14.list-manage.com/track/click?u=d3766f6de66f92775b3ee224d&amp;id=d09fe02129&amp;e=8ef5b7f4e3" w:history="1">
                                <w:r w:rsidRPr="00E45820">
                                  <w:rPr>
                                    <w:rFonts w:ascii="Arial" w:eastAsia="Times New Roman" w:hAnsi="Arial" w:cs="Arial"/>
                                    <w:color w:val="000000"/>
                                    <w:kern w:val="0"/>
                                    <w:sz w:val="36"/>
                                    <w:szCs w:val="36"/>
                                    <w:u w:val="single"/>
                                    <w:bdr w:val="none" w:sz="0" w:space="0" w:color="auto" w:frame="1"/>
                                    <w:lang w:eastAsia="en-AU"/>
                                    <w14:ligatures w14:val="none"/>
                                  </w:rPr>
                                  <w:t>Sign Petition HERE</w:t>
                                </w:r>
                              </w:hyperlink>
                              <w:r w:rsidRPr="00E45820">
                                <w:rPr>
                                  <w:rFonts w:ascii="Helvetica" w:eastAsia="Times New Roman" w:hAnsi="Helvetica" w:cs="Helvetica"/>
                                  <w:color w:val="656565"/>
                                  <w:kern w:val="0"/>
                                  <w:sz w:val="18"/>
                                  <w:szCs w:val="18"/>
                                  <w:lang w:eastAsia="en-AU"/>
                                  <w14:ligatures w14:val="none"/>
                                </w:rPr>
                                <w:br/>
                                <w:t> </w:t>
                              </w:r>
                            </w:p>
                          </w:tc>
                        </w:tr>
                      </w:tbl>
                      <w:p w14:paraId="5E6114EB"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51CB563E"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23C99F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2A38531" w14:textId="77777777">
                          <w:tc>
                            <w:tcPr>
                              <w:tcW w:w="0" w:type="auto"/>
                              <w:tcMar>
                                <w:top w:w="0" w:type="dxa"/>
                                <w:left w:w="270" w:type="dxa"/>
                                <w:bottom w:w="135" w:type="dxa"/>
                                <w:right w:w="270" w:type="dxa"/>
                              </w:tcMar>
                              <w:hideMark/>
                            </w:tcPr>
                            <w:p w14:paraId="00B86F54"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bdr w:val="none" w:sz="0" w:space="0" w:color="auto" w:frame="1"/>
                                  <w:lang w:eastAsia="en-AU"/>
                                  <w14:ligatures w14:val="none"/>
                                </w:rPr>
                                <w:t>Call for public submissions-</w:t>
                              </w:r>
                              <w:r w:rsidRPr="00E45820">
                                <w:rPr>
                                  <w:rFonts w:ascii="Arial" w:eastAsia="Times New Roman" w:hAnsi="Arial" w:cs="Arial"/>
                                  <w:b/>
                                  <w:bCs/>
                                  <w:color w:val="000000"/>
                                  <w:kern w:val="0"/>
                                  <w:sz w:val="36"/>
                                  <w:szCs w:val="36"/>
                                  <w:bdr w:val="none" w:sz="0" w:space="0" w:color="auto" w:frame="1"/>
                                  <w:lang w:eastAsia="en-AU"/>
                                  <w14:ligatures w14:val="none"/>
                                </w:rPr>
                                <w:br/>
                              </w:r>
                              <w:r w:rsidRPr="00E45820">
                                <w:rPr>
                                  <w:rFonts w:ascii="Arial" w:eastAsia="Times New Roman" w:hAnsi="Arial" w:cs="Arial"/>
                                  <w:b/>
                                  <w:bCs/>
                                  <w:color w:val="000000"/>
                                  <w:kern w:val="0"/>
                                  <w:bdr w:val="none" w:sz="0" w:space="0" w:color="auto" w:frame="1"/>
                                  <w:lang w:eastAsia="en-AU"/>
                                  <w14:ligatures w14:val="none"/>
                                </w:rPr>
                                <w:t>Osborne SA nuclear powered submarine construction impact assessment </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The public are invited to provide comment on the planned Nuclear-Powered Submarine Construction Yard Draft Strategic Impact Assessment Report for Osborne, South Australia. The public consultation period will run from 3 February to 17 March 2025.</w:t>
                              </w:r>
                              <w:r w:rsidRPr="00E45820">
                                <w:rPr>
                                  <w:rFonts w:ascii="Arial" w:eastAsia="Times New Roman" w:hAnsi="Arial" w:cs="Arial"/>
                                  <w:color w:val="656565"/>
                                  <w:kern w:val="0"/>
                                  <w:sz w:val="27"/>
                                  <w:szCs w:val="27"/>
                                  <w:bdr w:val="none" w:sz="0" w:space="0" w:color="auto" w:frame="1"/>
                                  <w:lang w:eastAsia="en-AU"/>
                                  <w14:ligatures w14:val="none"/>
                                </w:rPr>
                                <w:br/>
                              </w:r>
                              <w:r w:rsidRPr="00E45820">
                                <w:rPr>
                                  <w:rFonts w:ascii="Arial" w:eastAsia="Times New Roman" w:hAnsi="Arial" w:cs="Arial"/>
                                  <w:color w:val="656565"/>
                                  <w:kern w:val="0"/>
                                  <w:sz w:val="27"/>
                                  <w:szCs w:val="27"/>
                                  <w:bdr w:val="none" w:sz="0" w:space="0" w:color="auto" w:frame="1"/>
                                  <w:lang w:eastAsia="en-AU"/>
                                  <w14:ligatures w14:val="none"/>
                                </w:rPr>
                                <w:br/>
                              </w:r>
                              <w:hyperlink r:id="rId26" w:tooltip="https://ipan.us14.list-manage.com/track/click?u=d3766f6de66f92775b3ee224d&amp;id=bcd81bb716&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https://asiapacificdefencereporter.com/public-comments-open-for-sub-work-at-osborne/</w:t>
                                </w:r>
                              </w:hyperlink>
                              <w:r w:rsidRPr="00E45820">
                                <w:rPr>
                                  <w:rFonts w:ascii="Arial" w:eastAsia="Times New Roman" w:hAnsi="Arial" w:cs="Arial"/>
                                  <w:color w:val="656565"/>
                                  <w:kern w:val="0"/>
                                  <w:sz w:val="27"/>
                                  <w:szCs w:val="27"/>
                                  <w:bdr w:val="none" w:sz="0" w:space="0" w:color="auto" w:frame="1"/>
                                  <w:lang w:eastAsia="en-AU"/>
                                  <w14:ligatures w14:val="none"/>
                                </w:rPr>
                                <w:br/>
                              </w:r>
                              <w:r w:rsidRPr="00E45820">
                                <w:rPr>
                                  <w:rFonts w:ascii="Arial" w:eastAsia="Times New Roman" w:hAnsi="Arial" w:cs="Arial"/>
                                  <w:color w:val="656565"/>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Additional Information:</w:t>
                              </w:r>
                            </w:p>
                            <w:p w14:paraId="3E93A516"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see </w:t>
                              </w:r>
                              <w:hyperlink r:id="rId27" w:tooltip="https://ipan.us14.list-manage.com/track/click?u=d3766f6de66f92775b3ee224d&amp;id=0399e8f710&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 xml:space="preserve">Nuclear-Powered Submarine Construction Yard Project – Environmental Impact Statement | </w:t>
                                </w:r>
                                <w:proofErr w:type="spellStart"/>
                                <w:r w:rsidRPr="00E45820">
                                  <w:rPr>
                                    <w:rFonts w:ascii="inherit" w:eastAsia="Times New Roman" w:hAnsi="inherit" w:cs="Arial"/>
                                    <w:color w:val="000000"/>
                                    <w:kern w:val="0"/>
                                    <w:sz w:val="27"/>
                                    <w:szCs w:val="27"/>
                                    <w:u w:val="single"/>
                                    <w:bdr w:val="none" w:sz="0" w:space="0" w:color="auto" w:frame="1"/>
                                    <w:lang w:eastAsia="en-AU"/>
                                    <w14:ligatures w14:val="none"/>
                                  </w:rPr>
                                  <w:t>YourSAy</w:t>
                                </w:r>
                                <w:proofErr w:type="spellEnd"/>
                              </w:hyperlink>
                            </w:p>
                            <w:p w14:paraId="4130FFFB"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and see </w:t>
                              </w:r>
                              <w:hyperlink r:id="rId28" w:tooltip="https://ipan.us14.list-manage.com/track/click?u=d3766f6de66f92775b3ee224d&amp;id=f7c3b271b6&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https://plan.sa.gov.au/development_applications/state_development/impact-assessed-development/majors/major_projects/majors/nuclear-powered-submarine-construction-yard-project</w:t>
                                </w:r>
                              </w:hyperlink>
                            </w:p>
                            <w:p w14:paraId="0FD90DF6" w14:textId="77777777" w:rsidR="00E45820" w:rsidRPr="00E45820" w:rsidRDefault="00E45820" w:rsidP="00E45820">
                              <w:pPr>
                                <w:spacing w:before="150" w:after="15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lastRenderedPageBreak/>
                                <w:t> </w:t>
                              </w:r>
                            </w:p>
                            <w:p w14:paraId="14F95EAD"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i/>
                                  <w:iCs/>
                                  <w:color w:val="000000"/>
                                  <w:kern w:val="0"/>
                                  <w:sz w:val="27"/>
                                  <w:szCs w:val="27"/>
                                  <w:bdr w:val="none" w:sz="0" w:space="0" w:color="auto" w:frame="1"/>
                                  <w:lang w:eastAsia="en-AU"/>
                                  <w14:ligatures w14:val="none"/>
                                </w:rPr>
                                <w:t>Environmental impact statement</w:t>
                              </w:r>
                              <w:r w:rsidRPr="00E45820">
                                <w:rPr>
                                  <w:rFonts w:ascii="Arial" w:eastAsia="Times New Roman" w:hAnsi="Arial" w:cs="Arial"/>
                                  <w:b/>
                                  <w:bCs/>
                                  <w:color w:val="000000"/>
                                  <w:kern w:val="0"/>
                                  <w:sz w:val="27"/>
                                  <w:szCs w:val="27"/>
                                  <w:bdr w:val="none" w:sz="0" w:space="0" w:color="auto" w:frame="1"/>
                                  <w:lang w:eastAsia="en-AU"/>
                                  <w14:ligatures w14:val="none"/>
                                </w:rPr>
                                <w:t> (EIS) Summary</w:t>
                              </w:r>
                              <w:r w:rsidRPr="00E45820">
                                <w:rPr>
                                  <w:rFonts w:ascii="Arial" w:eastAsia="Times New Roman" w:hAnsi="Arial" w:cs="Arial"/>
                                  <w:color w:val="000000"/>
                                  <w:kern w:val="0"/>
                                  <w:sz w:val="27"/>
                                  <w:szCs w:val="27"/>
                                  <w:bdr w:val="none" w:sz="0" w:space="0" w:color="auto" w:frame="1"/>
                                  <w:lang w:eastAsia="en-AU"/>
                                  <w14:ligatures w14:val="none"/>
                                </w:rPr>
                                <w:t> (44 pages): </w:t>
                              </w:r>
                              <w:hyperlink r:id="rId29" w:tooltip="https://ipan.us14.list-manage.com/track/click?u=d3766f6de66f92775b3ee224d&amp;id=ff424e55fc&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Submarine-Construction-Yard-EIS-Executive-Summary.pdf</w:t>
                                </w:r>
                              </w:hyperlink>
                            </w:p>
                            <w:p w14:paraId="3DB1D130"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proofErr w:type="gramStart"/>
                              <w:r w:rsidRPr="00E45820">
                                <w:rPr>
                                  <w:rFonts w:ascii="Arial" w:eastAsia="Times New Roman" w:hAnsi="Arial" w:cs="Arial"/>
                                  <w:color w:val="000000"/>
                                  <w:kern w:val="0"/>
                                  <w:sz w:val="27"/>
                                  <w:szCs w:val="27"/>
                                  <w:bdr w:val="none" w:sz="0" w:space="0" w:color="auto" w:frame="1"/>
                                  <w:lang w:eastAsia="en-AU"/>
                                  <w14:ligatures w14:val="none"/>
                                </w:rPr>
                                <w:t>( to</w:t>
                              </w:r>
                              <w:proofErr w:type="gramEnd"/>
                              <w:r w:rsidRPr="00E45820">
                                <w:rPr>
                                  <w:rFonts w:ascii="Arial" w:eastAsia="Times New Roman" w:hAnsi="Arial" w:cs="Arial"/>
                                  <w:color w:val="000000"/>
                                  <w:kern w:val="0"/>
                                  <w:sz w:val="27"/>
                                  <w:szCs w:val="27"/>
                                  <w:bdr w:val="none" w:sz="0" w:space="0" w:color="auto" w:frame="1"/>
                                  <w:lang w:eastAsia="en-AU"/>
                                  <w14:ligatures w14:val="none"/>
                                </w:rPr>
                                <w:t xml:space="preserve"> do a Find / search of doc for ‘ nuclear ‘ and for ‘ radioactive ‘ )</w:t>
                              </w:r>
                            </w:p>
                            <w:p w14:paraId="69B2FD12"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br/>
                                <w:t> </w:t>
                              </w:r>
                            </w:p>
                          </w:tc>
                        </w:tr>
                      </w:tbl>
                      <w:p w14:paraId="263960A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69EB6947"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286E409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3E1A1811" w14:textId="77777777">
                          <w:tc>
                            <w:tcPr>
                              <w:tcW w:w="0" w:type="auto"/>
                              <w:tcMar>
                                <w:top w:w="0" w:type="dxa"/>
                                <w:left w:w="135" w:type="dxa"/>
                                <w:bottom w:w="0" w:type="dxa"/>
                                <w:right w:w="135" w:type="dxa"/>
                              </w:tcMar>
                              <w:hideMark/>
                            </w:tcPr>
                            <w:p w14:paraId="0732ACC1"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drawing>
                                  <wp:anchor distT="0" distB="0" distL="0" distR="0" simplePos="0" relativeHeight="251660288" behindDoc="0" locked="0" layoutInCell="1" allowOverlap="0" wp14:anchorId="37AFDDEB" wp14:editId="40444860">
                                    <wp:simplePos x="0" y="0"/>
                                    <wp:positionH relativeFrom="column">
                                      <wp:align>left</wp:align>
                                    </wp:positionH>
                                    <wp:positionV relativeFrom="line">
                                      <wp:posOffset>0</wp:posOffset>
                                    </wp:positionV>
                                    <wp:extent cx="3571875" cy="4140200"/>
                                    <wp:effectExtent l="0" t="0" r="9525" b="0"/>
                                    <wp:wrapSquare wrapText="bothSides"/>
                                    <wp:docPr id="550227140" name="Picture 3"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27140" name="Picture 3" descr="A person in a suit and tie&#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71875" cy="4140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A1A279C"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28B00405"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F9979B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55AA3CEA" w14:textId="77777777">
                          <w:tc>
                            <w:tcPr>
                              <w:tcW w:w="0" w:type="auto"/>
                              <w:tcMar>
                                <w:top w:w="0" w:type="dxa"/>
                                <w:left w:w="270" w:type="dxa"/>
                                <w:bottom w:w="135" w:type="dxa"/>
                                <w:right w:w="270" w:type="dxa"/>
                              </w:tcMar>
                              <w:hideMark/>
                            </w:tcPr>
                            <w:p w14:paraId="03970BA3" w14:textId="77777777" w:rsidR="00E45820" w:rsidRPr="00E45820" w:rsidRDefault="00E45820" w:rsidP="00E45820">
                              <w:pPr>
                                <w:spacing w:after="0" w:line="413" w:lineRule="atLeast"/>
                                <w:outlineLvl w:val="1"/>
                                <w:rPr>
                                  <w:rFonts w:ascii="Helvetica" w:eastAsia="Times New Roman" w:hAnsi="Helvetica" w:cs="Helvetica"/>
                                  <w:b/>
                                  <w:bCs/>
                                  <w:color w:val="202020"/>
                                  <w:kern w:val="0"/>
                                  <w:sz w:val="33"/>
                                  <w:szCs w:val="33"/>
                                  <w:lang w:eastAsia="en-AU"/>
                                  <w14:ligatures w14:val="none"/>
                                </w:rPr>
                              </w:pPr>
                              <w:r w:rsidRPr="00E45820">
                                <w:rPr>
                                  <w:rFonts w:ascii="Arial" w:eastAsia="Times New Roman" w:hAnsi="Arial" w:cs="Arial"/>
                                  <w:b/>
                                  <w:bCs/>
                                  <w:color w:val="000000"/>
                                  <w:kern w:val="0"/>
                                  <w:sz w:val="36"/>
                                  <w:szCs w:val="36"/>
                                  <w:bdr w:val="none" w:sz="0" w:space="0" w:color="auto" w:frame="1"/>
                                  <w:lang w:eastAsia="en-AU"/>
                                  <w14:ligatures w14:val="none"/>
                                </w:rPr>
                                <w:t>Australian Greens announce plans to end the AUKUS agreement and establish an independent and peaceful foreign policy</w:t>
                              </w:r>
                            </w:p>
                            <w:p w14:paraId="54A61B32"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Today, 23rd January,2025 the Australian Greens are announcing a plan for Australia to pursue an Independent and Peace based foreign policy agenda. We must focus on building constructive relationships with our regional neighbours.</w:t>
                              </w:r>
                            </w:p>
                            <w:p w14:paraId="036E22BC"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The Australian Greens are committing to a platform that would see Australia withdraw from the AUKUS political pact and renegotiate Australia’s position in the ANZUS treaty. </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t> </w:t>
                              </w:r>
                            </w:p>
                            <w:p w14:paraId="33374A68"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lastRenderedPageBreak/>
                                <w:t xml:space="preserve">This measure would save the Australian community $73 billion over the next ten years. The Greens would re-invest these funds in social programs that help people during a </w:t>
                              </w:r>
                              <w:proofErr w:type="gramStart"/>
                              <w:r w:rsidRPr="00E45820">
                                <w:rPr>
                                  <w:rFonts w:ascii="Arial" w:eastAsia="Times New Roman" w:hAnsi="Arial" w:cs="Arial"/>
                                  <w:color w:val="000000"/>
                                  <w:kern w:val="0"/>
                                  <w:sz w:val="27"/>
                                  <w:szCs w:val="27"/>
                                  <w:bdr w:val="none" w:sz="0" w:space="0" w:color="auto" w:frame="1"/>
                                  <w:lang w:eastAsia="en-AU"/>
                                  <w14:ligatures w14:val="none"/>
                                </w:rPr>
                                <w:t>cost of living</w:t>
                              </w:r>
                              <w:proofErr w:type="gramEnd"/>
                              <w:r w:rsidRPr="00E45820">
                                <w:rPr>
                                  <w:rFonts w:ascii="Arial" w:eastAsia="Times New Roman" w:hAnsi="Arial" w:cs="Arial"/>
                                  <w:color w:val="000000"/>
                                  <w:kern w:val="0"/>
                                  <w:sz w:val="27"/>
                                  <w:szCs w:val="27"/>
                                  <w:bdr w:val="none" w:sz="0" w:space="0" w:color="auto" w:frame="1"/>
                                  <w:lang w:eastAsia="en-AU"/>
                                  <w14:ligatures w14:val="none"/>
                                </w:rPr>
                                <w:t xml:space="preserve"> crisis - like getting dental into Medicare, more public and affordable housing and seeing the GP for free. </w:t>
                              </w:r>
                            </w:p>
                            <w:p w14:paraId="6B2E55E4"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0000"/>
                                  <w:kern w:val="0"/>
                                  <w:sz w:val="27"/>
                                  <w:szCs w:val="27"/>
                                  <w:bdr w:val="none" w:sz="0" w:space="0" w:color="auto" w:frame="1"/>
                                  <w:lang w:eastAsia="en-AU"/>
                                  <w14:ligatures w14:val="none"/>
                                </w:rPr>
                                <w:t>Quotes attributed to Senator Jordon Steele-John, Greens Spokesperson for Foreign Affairs and Peace &amp; Nuclear Disarmament</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“The Australian community are calling out for immediate cost of living relief, meanwhile, this Labor government seems intent on nuclear submarines.” </w:t>
                              </w:r>
                            </w:p>
                            <w:p w14:paraId="6BA1EB0F" w14:textId="77777777" w:rsidR="00E45820" w:rsidRPr="00E45820" w:rsidRDefault="00E45820" w:rsidP="00E45820">
                              <w:pPr>
                                <w:spacing w:before="150" w:after="15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t> </w:t>
                              </w:r>
                            </w:p>
                            <w:p w14:paraId="3DC3998F"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 xml:space="preserve">“Withdrawing from the AUKUS political pact would save $73 billion over the next ten years. This could be reinvested in programs like seeing the GP for free, dental and mental health into </w:t>
                              </w:r>
                              <w:proofErr w:type="spellStart"/>
                              <w:r w:rsidRPr="00E45820">
                                <w:rPr>
                                  <w:rFonts w:ascii="Arial" w:eastAsia="Times New Roman" w:hAnsi="Arial" w:cs="Arial"/>
                                  <w:color w:val="000000"/>
                                  <w:kern w:val="0"/>
                                  <w:sz w:val="27"/>
                                  <w:szCs w:val="27"/>
                                  <w:bdr w:val="none" w:sz="0" w:space="0" w:color="auto" w:frame="1"/>
                                  <w:lang w:eastAsia="en-AU"/>
                                  <w14:ligatures w14:val="none"/>
                                </w:rPr>
                                <w:t>medicare</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and more public and affordable housing."</w:t>
                              </w:r>
                            </w:p>
                            <w:p w14:paraId="13E6C736" w14:textId="77777777" w:rsidR="00E45820" w:rsidRPr="00E45820" w:rsidRDefault="00E45820" w:rsidP="00E45820">
                              <w:pPr>
                                <w:spacing w:before="150" w:after="15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t> </w:t>
                              </w:r>
                            </w:p>
                            <w:p w14:paraId="1775284E"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“As a Rockingham local I’ve heard from my community their opposition to AUKUS and its impact on our community and environment. There is clear opposition to nuclear submarines being stationed in the water just off Rockingham, and no one wants nuclear waste stored on our shores.” </w:t>
                              </w:r>
                            </w:p>
                            <w:p w14:paraId="0497E8F8" w14:textId="77777777" w:rsidR="00E45820" w:rsidRPr="00E45820" w:rsidRDefault="00E45820" w:rsidP="00E45820">
                              <w:pPr>
                                <w:spacing w:before="150" w:after="15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t> </w:t>
                              </w:r>
                            </w:p>
                            <w:p w14:paraId="52D12126"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“This AUKUS pact is bad for the community, bad for the environment, and bad for Australia’s place in the world.</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t> </w:t>
                              </w:r>
                            </w:p>
                            <w:p w14:paraId="3BF18B57"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 xml:space="preserve">“We </w:t>
                              </w:r>
                              <w:proofErr w:type="spellStart"/>
                              <w:r w:rsidRPr="00E45820">
                                <w:rPr>
                                  <w:rFonts w:ascii="Arial" w:eastAsia="Times New Roman" w:hAnsi="Arial" w:cs="Arial"/>
                                  <w:color w:val="000000"/>
                                  <w:kern w:val="0"/>
                                  <w:sz w:val="27"/>
                                  <w:szCs w:val="27"/>
                                  <w:bdr w:val="none" w:sz="0" w:space="0" w:color="auto" w:frame="1"/>
                                  <w:lang w:eastAsia="en-AU"/>
                                  <w14:ligatures w14:val="none"/>
                                </w:rPr>
                                <w:t>can not</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accept our nation outsourcing its foreign policy to countries like the United States, especially during a Trump Presidency.”</w:t>
                              </w:r>
                            </w:p>
                            <w:p w14:paraId="3C7B6EF5"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0000"/>
                                  <w:kern w:val="0"/>
                                  <w:sz w:val="27"/>
                                  <w:szCs w:val="27"/>
                                  <w:bdr w:val="none" w:sz="0" w:space="0" w:color="auto" w:frame="1"/>
                                  <w:lang w:eastAsia="en-AU"/>
                                  <w14:ligatures w14:val="none"/>
                                </w:rPr>
                                <w:t>Quotes attributed to Senator David Shoebridge, Greens Spokesperson for Defence</w:t>
                              </w:r>
                            </w:p>
                            <w:p w14:paraId="665C8B7D" w14:textId="77777777" w:rsidR="00E45820" w:rsidRPr="00E45820" w:rsidRDefault="00E45820" w:rsidP="00E45820">
                              <w:pPr>
                                <w:spacing w:before="150" w:after="15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t> </w:t>
                              </w:r>
                            </w:p>
                            <w:p w14:paraId="07601620"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 xml:space="preserve">“AUKUS will not keep us </w:t>
                              </w:r>
                              <w:proofErr w:type="gramStart"/>
                              <w:r w:rsidRPr="00E45820">
                                <w:rPr>
                                  <w:rFonts w:ascii="Arial" w:eastAsia="Times New Roman" w:hAnsi="Arial" w:cs="Arial"/>
                                  <w:color w:val="000000"/>
                                  <w:kern w:val="0"/>
                                  <w:sz w:val="27"/>
                                  <w:szCs w:val="27"/>
                                  <w:bdr w:val="none" w:sz="0" w:space="0" w:color="auto" w:frame="1"/>
                                  <w:lang w:eastAsia="en-AU"/>
                                  <w14:ligatures w14:val="none"/>
                                </w:rPr>
                                <w:t>safe,</w:t>
                              </w:r>
                              <w:proofErr w:type="gramEnd"/>
                              <w:r w:rsidRPr="00E45820">
                                <w:rPr>
                                  <w:rFonts w:ascii="Arial" w:eastAsia="Times New Roman" w:hAnsi="Arial" w:cs="Arial"/>
                                  <w:color w:val="000000"/>
                                  <w:kern w:val="0"/>
                                  <w:sz w:val="27"/>
                                  <w:szCs w:val="27"/>
                                  <w:bdr w:val="none" w:sz="0" w:space="0" w:color="auto" w:frame="1"/>
                                  <w:lang w:eastAsia="en-AU"/>
                                  <w14:ligatures w14:val="none"/>
                                </w:rPr>
                                <w:t xml:space="preserve"> it was never intended to do that. The purpose of the billions in public funding towards nuclear submarines </w:t>
                              </w:r>
                              <w:r w:rsidRPr="00E45820">
                                <w:rPr>
                                  <w:rFonts w:ascii="Arial" w:eastAsia="Times New Roman" w:hAnsi="Arial" w:cs="Arial"/>
                                  <w:color w:val="000000"/>
                                  <w:kern w:val="0"/>
                                  <w:sz w:val="27"/>
                                  <w:szCs w:val="27"/>
                                  <w:bdr w:val="none" w:sz="0" w:space="0" w:color="auto" w:frame="1"/>
                                  <w:lang w:eastAsia="en-AU"/>
                                  <w14:ligatures w14:val="none"/>
                                </w:rPr>
                                <w:lastRenderedPageBreak/>
                                <w:t>is for Australia to become an arm of the US military. It has nothing to do with defending Australia.”</w:t>
                              </w:r>
                            </w:p>
                            <w:p w14:paraId="0C3D89B1"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“Scott Morrison agreed to this deal, but it’s been the Albanese Labor Government that has meekly carried out Liberal policy.</w:t>
                              </w:r>
                            </w:p>
                            <w:p w14:paraId="2FD80A64"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“AUKUS is a dangerous gamble that strips us of independence while taking hundreds of billions of public dollars from other essential projects. Being a subservient and dependent ally of the US, it keeps drawing us into their wars, serving Washington’s interest, not ours.</w:t>
                              </w:r>
                            </w:p>
                            <w:p w14:paraId="0E1375EC" w14:textId="77777777" w:rsidR="00E45820" w:rsidRPr="00E45820" w:rsidRDefault="00E45820" w:rsidP="00E45820">
                              <w:pPr>
                                <w:spacing w:before="150" w:after="15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t> </w:t>
                              </w:r>
                            </w:p>
                            <w:p w14:paraId="1B9F9F2D"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“AUKUS will most likely end in Australia paying the US to become a part of their military, without getting any nuclear submarines and making the whole world less safe.”</w:t>
                              </w:r>
                              <w:r w:rsidRPr="00E45820">
                                <w:rPr>
                                  <w:rFonts w:ascii="Helvetica" w:eastAsia="Times New Roman" w:hAnsi="Helvetica" w:cs="Helvetica"/>
                                  <w:color w:val="656565"/>
                                  <w:kern w:val="0"/>
                                  <w:sz w:val="18"/>
                                  <w:szCs w:val="18"/>
                                  <w:lang w:eastAsia="en-AU"/>
                                  <w14:ligatures w14:val="none"/>
                                </w:rPr>
                                <w:br/>
                                <w:t> </w:t>
                              </w:r>
                            </w:p>
                          </w:tc>
                        </w:tr>
                      </w:tbl>
                      <w:p w14:paraId="7EEFC65A"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4DDFF1B2"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CF16AC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E8E7422" w14:textId="77777777">
                          <w:tc>
                            <w:tcPr>
                              <w:tcW w:w="0" w:type="auto"/>
                              <w:tcMar>
                                <w:top w:w="0" w:type="dxa"/>
                                <w:left w:w="270" w:type="dxa"/>
                                <w:bottom w:w="135" w:type="dxa"/>
                                <w:right w:w="270" w:type="dxa"/>
                              </w:tcMar>
                              <w:hideMark/>
                            </w:tcPr>
                            <w:p w14:paraId="23480FAF"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NT Independent Opinion, 28</w:t>
                              </w:r>
                              <w:r w:rsidRPr="00E45820">
                                <w:rPr>
                                  <w:rFonts w:ascii="Arial" w:eastAsia="Times New Roman" w:hAnsi="Arial" w:cs="Arial"/>
                                  <w:color w:val="000000"/>
                                  <w:kern w:val="0"/>
                                  <w:sz w:val="27"/>
                                  <w:szCs w:val="27"/>
                                  <w:bdr w:val="none" w:sz="0" w:space="0" w:color="auto" w:frame="1"/>
                                  <w:vertAlign w:val="superscript"/>
                                  <w:lang w:eastAsia="en-AU"/>
                                  <w14:ligatures w14:val="none"/>
                                </w:rPr>
                                <w:t>th</w:t>
                              </w:r>
                              <w:r w:rsidRPr="00E45820">
                                <w:rPr>
                                  <w:rFonts w:ascii="Arial" w:eastAsia="Times New Roman" w:hAnsi="Arial" w:cs="Arial"/>
                                  <w:color w:val="000000"/>
                                  <w:kern w:val="0"/>
                                  <w:sz w:val="27"/>
                                  <w:szCs w:val="27"/>
                                  <w:bdr w:val="none" w:sz="0" w:space="0" w:color="auto" w:frame="1"/>
                                  <w:lang w:eastAsia="en-AU"/>
                                  <w14:ligatures w14:val="none"/>
                                </w:rPr>
                                <w:t> January, 2025</w:t>
                              </w:r>
                              <w:r w:rsidRPr="00E45820">
                                <w:rPr>
                                  <w:rFonts w:ascii="Arial" w:eastAsia="Times New Roman" w:hAnsi="Arial" w:cs="Arial"/>
                                  <w:color w:val="000000"/>
                                  <w:kern w:val="0"/>
                                  <w:sz w:val="27"/>
                                  <w:szCs w:val="27"/>
                                  <w:bdr w:val="none" w:sz="0" w:space="0" w:color="auto" w:frame="1"/>
                                  <w:lang w:eastAsia="en-AU"/>
                                  <w14:ligatures w14:val="none"/>
                                </w:rPr>
                                <w:br/>
                                <w:t> </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Arial" w:eastAsia="Times New Roman" w:hAnsi="Arial" w:cs="Arial"/>
                                  <w:b/>
                                  <w:bCs/>
                                  <w:color w:val="000000"/>
                                  <w:kern w:val="0"/>
                                  <w:bdr w:val="none" w:sz="0" w:space="0" w:color="auto" w:frame="1"/>
                                  <w:lang w:eastAsia="en-AU"/>
                                  <w14:ligatures w14:val="none"/>
                                </w:rPr>
                                <w:t>OPINION: Prospect of nuclear waste dumping in NT under new Territory Coordinator Bill</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 </w:t>
                              </w:r>
                              <w:r w:rsidRPr="00E45820">
                                <w:rPr>
                                  <w:rFonts w:ascii="Arial" w:eastAsia="Times New Roman" w:hAnsi="Arial" w:cs="Arial"/>
                                  <w:color w:val="000000"/>
                                  <w:kern w:val="0"/>
                                  <w:sz w:val="27"/>
                                  <w:szCs w:val="27"/>
                                  <w:bdr w:val="none" w:sz="0" w:space="0" w:color="auto" w:frame="1"/>
                                  <w:lang w:eastAsia="en-AU"/>
                                  <w14:ligatures w14:val="none"/>
                                </w:rPr>
                                <w:br/>
                                <w:t>By Justin Tutty</w:t>
                              </w:r>
                              <w:r w:rsidRPr="00E45820">
                                <w:rPr>
                                  <w:rFonts w:ascii="Arial" w:eastAsia="Times New Roman" w:hAnsi="Arial" w:cs="Arial"/>
                                  <w:color w:val="000000"/>
                                  <w:kern w:val="0"/>
                                  <w:sz w:val="27"/>
                                  <w:szCs w:val="27"/>
                                  <w:bdr w:val="none" w:sz="0" w:space="0" w:color="auto" w:frame="1"/>
                                  <w:lang w:eastAsia="en-AU"/>
                                  <w14:ligatures w14:val="none"/>
                                </w:rPr>
                                <w:br/>
                                <w:t> </w:t>
                              </w:r>
                              <w:r w:rsidRPr="00E45820">
                                <w:rPr>
                                  <w:rFonts w:ascii="Arial" w:eastAsia="Times New Roman" w:hAnsi="Arial" w:cs="Arial"/>
                                  <w:color w:val="000000"/>
                                  <w:kern w:val="0"/>
                                  <w:sz w:val="27"/>
                                  <w:szCs w:val="27"/>
                                  <w:bdr w:val="none" w:sz="0" w:space="0" w:color="auto" w:frame="1"/>
                                  <w:lang w:eastAsia="en-AU"/>
                                  <w14:ligatures w14:val="none"/>
                                </w:rPr>
                                <w:br/>
                                <w:t xml:space="preserve">Ten years since traditional owners stared down a threat to dump nuclear waste at </w:t>
                              </w:r>
                              <w:proofErr w:type="spellStart"/>
                              <w:r w:rsidRPr="00E45820">
                                <w:rPr>
                                  <w:rFonts w:ascii="Arial" w:eastAsia="Times New Roman" w:hAnsi="Arial" w:cs="Arial"/>
                                  <w:color w:val="000000"/>
                                  <w:kern w:val="0"/>
                                  <w:sz w:val="27"/>
                                  <w:szCs w:val="27"/>
                                  <w:bdr w:val="none" w:sz="0" w:space="0" w:color="auto" w:frame="1"/>
                                  <w:lang w:eastAsia="en-AU"/>
                                  <w14:ligatures w14:val="none"/>
                                </w:rPr>
                                <w:t>Muckaty</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Station near Tennant Creek, the CLP Government’s proposed Territory Coordinator legislation, aimed at streamlining approvals for major projects, has brought nuclear waste policy back to the fore.</w:t>
                              </w:r>
                              <w:r w:rsidRPr="00E45820">
                                <w:rPr>
                                  <w:rFonts w:ascii="Arial" w:eastAsia="Times New Roman" w:hAnsi="Arial" w:cs="Arial"/>
                                  <w:color w:val="000000"/>
                                  <w:kern w:val="0"/>
                                  <w:sz w:val="27"/>
                                  <w:szCs w:val="27"/>
                                  <w:bdr w:val="none" w:sz="0" w:space="0" w:color="auto" w:frame="1"/>
                                  <w:lang w:eastAsia="en-AU"/>
                                  <w14:ligatures w14:val="none"/>
                                </w:rPr>
                                <w:br/>
                                <w:t> </w:t>
                              </w:r>
                              <w:r w:rsidRPr="00E45820">
                                <w:rPr>
                                  <w:rFonts w:ascii="Arial" w:eastAsia="Times New Roman" w:hAnsi="Arial" w:cs="Arial"/>
                                  <w:color w:val="000000"/>
                                  <w:kern w:val="0"/>
                                  <w:sz w:val="27"/>
                                  <w:szCs w:val="27"/>
                                  <w:bdr w:val="none" w:sz="0" w:space="0" w:color="auto" w:frame="1"/>
                                  <w:lang w:eastAsia="en-AU"/>
                                  <w14:ligatures w14:val="none"/>
                                </w:rPr>
                                <w:br/>
                                <w:t>Chief Minister Lia Finocchiaro has indicated the Territory Coordinator legislation will be presented to Parliament in a matter of weeks.</w:t>
                              </w:r>
                              <w:r w:rsidRPr="00E45820">
                                <w:rPr>
                                  <w:rFonts w:ascii="Arial" w:eastAsia="Times New Roman" w:hAnsi="Arial" w:cs="Arial"/>
                                  <w:color w:val="000000"/>
                                  <w:kern w:val="0"/>
                                  <w:sz w:val="27"/>
                                  <w:szCs w:val="27"/>
                                  <w:bdr w:val="none" w:sz="0" w:space="0" w:color="auto" w:frame="1"/>
                                  <w:lang w:eastAsia="en-AU"/>
                                  <w14:ligatures w14:val="none"/>
                                </w:rPr>
                                <w:br/>
                                <w:t> </w:t>
                              </w:r>
                              <w:r w:rsidRPr="00E45820">
                                <w:rPr>
                                  <w:rFonts w:ascii="Arial" w:eastAsia="Times New Roman" w:hAnsi="Arial" w:cs="Arial"/>
                                  <w:color w:val="000000"/>
                                  <w:kern w:val="0"/>
                                  <w:sz w:val="27"/>
                                  <w:szCs w:val="27"/>
                                  <w:bdr w:val="none" w:sz="0" w:space="0" w:color="auto" w:frame="1"/>
                                  <w:lang w:eastAsia="en-AU"/>
                                  <w14:ligatures w14:val="none"/>
                                </w:rPr>
                                <w:br/>
                                <w:t xml:space="preserve">No NT legislation since </w:t>
                              </w:r>
                              <w:proofErr w:type="spellStart"/>
                              <w:r w:rsidRPr="00E45820">
                                <w:rPr>
                                  <w:rFonts w:ascii="Arial" w:eastAsia="Times New Roman" w:hAnsi="Arial" w:cs="Arial"/>
                                  <w:color w:val="000000"/>
                                  <w:kern w:val="0"/>
                                  <w:sz w:val="27"/>
                                  <w:szCs w:val="27"/>
                                  <w:bdr w:val="none" w:sz="0" w:space="0" w:color="auto" w:frame="1"/>
                                  <w:lang w:eastAsia="en-AU"/>
                                  <w14:ligatures w14:val="none"/>
                                </w:rPr>
                                <w:t>self government</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matches this bill’s broad implications for governance, economic development, and environmental oversight. While the NT has seen significant legislative changes in its history, this new bill stands out due to its sweeping powers across sectors and regulatory frameworks: the potential for long term shifts in governance and development processes, and the risk of overriding established procedural and environmental protections.</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hyperlink r:id="rId31" w:tooltip="https://ipan.us14.list-manage.com/track/click?u=d3766f6de66f92775b3ee224d&amp;id=b3da1785e6&amp;e=8ef5b7f4e3" w:history="1">
                                <w:r w:rsidRPr="00E45820">
                                  <w:rPr>
                                    <w:rFonts w:ascii="inherit" w:eastAsia="Times New Roman" w:hAnsi="inherit" w:cs="Helvetica"/>
                                    <w:b/>
                                    <w:bCs/>
                                    <w:color w:val="656565"/>
                                    <w:kern w:val="0"/>
                                    <w:sz w:val="30"/>
                                    <w:szCs w:val="30"/>
                                    <w:u w:val="single"/>
                                    <w:bdr w:val="none" w:sz="0" w:space="0" w:color="auto" w:frame="1"/>
                                    <w:lang w:eastAsia="en-AU"/>
                                    <w14:ligatures w14:val="none"/>
                                  </w:rPr>
                                  <w:t>READ ON</w:t>
                                </w:r>
                              </w:hyperlink>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t> </w:t>
                              </w:r>
                            </w:p>
                          </w:tc>
                        </w:tr>
                      </w:tbl>
                      <w:p w14:paraId="5A0A01BC"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649A3A32"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7B2B18D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69877F8" w14:textId="77777777">
                          <w:tc>
                            <w:tcPr>
                              <w:tcW w:w="0" w:type="auto"/>
                              <w:tcMar>
                                <w:top w:w="0" w:type="dxa"/>
                                <w:left w:w="270" w:type="dxa"/>
                                <w:bottom w:w="135" w:type="dxa"/>
                                <w:right w:w="270" w:type="dxa"/>
                              </w:tcMar>
                              <w:hideMark/>
                            </w:tcPr>
                            <w:p w14:paraId="0BB76B35"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bdr w:val="none" w:sz="0" w:space="0" w:color="auto" w:frame="1"/>
                                  <w:lang w:eastAsia="en-AU"/>
                                  <w14:ligatures w14:val="none"/>
                                </w:rPr>
                                <w:t>Australia is preparing to go to war against China to preserve US hegemony</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Quote from Prof Hugh White:</w:t>
                              </w:r>
                              <w:r w:rsidRPr="00E45820">
                                <w:rPr>
                                  <w:rFonts w:ascii="Arial" w:eastAsia="Times New Roman" w:hAnsi="Arial" w:cs="Arial"/>
                                  <w:color w:val="000000"/>
                                  <w:kern w:val="0"/>
                                  <w:sz w:val="27"/>
                                  <w:szCs w:val="27"/>
                                  <w:bdr w:val="none" w:sz="0" w:space="0" w:color="auto" w:frame="1"/>
                                  <w:lang w:eastAsia="en-AU"/>
                                  <w14:ligatures w14:val="none"/>
                                </w:rPr>
                                <w:br/>
                                <w:t>“The essence of this Australian Government’s position at the moment, although the Australian Government wouldn’t exactly put it this way, is that we do think that China’s challenge to America’s leadership is so important that the challenge be defeated and that if necessary we should be prepared to go to war with China in order to prevent it.</w:t>
                              </w:r>
                              <w:r w:rsidRPr="00E45820">
                                <w:rPr>
                                  <w:rFonts w:ascii="Arial" w:eastAsia="Times New Roman" w:hAnsi="Arial" w:cs="Arial"/>
                                  <w:color w:val="000000"/>
                                  <w:kern w:val="0"/>
                                  <w:sz w:val="27"/>
                                  <w:szCs w:val="27"/>
                                  <w:bdr w:val="none" w:sz="0" w:space="0" w:color="auto" w:frame="1"/>
                                  <w:lang w:eastAsia="en-AU"/>
                                  <w14:ligatures w14:val="none"/>
                                </w:rPr>
                                <w:br/>
                                <w:t>No that is I think fundamentally dangerous for several reasons.</w:t>
                              </w:r>
                              <w:r w:rsidRPr="00E45820">
                                <w:rPr>
                                  <w:rFonts w:ascii="Arial" w:eastAsia="Times New Roman" w:hAnsi="Arial" w:cs="Arial"/>
                                  <w:color w:val="000000"/>
                                  <w:kern w:val="0"/>
                                  <w:sz w:val="27"/>
                                  <w:szCs w:val="27"/>
                                  <w:bdr w:val="none" w:sz="0" w:space="0" w:color="auto" w:frame="1"/>
                                  <w:lang w:eastAsia="en-AU"/>
                                  <w14:ligatures w14:val="none"/>
                                </w:rPr>
                                <w:br/>
                                <w:t>One is that I don’t think it is a war the West can win and attempting to fight it would destroy the very thing it was fighting to preserve.</w:t>
                              </w:r>
                              <w:r w:rsidRPr="00E45820">
                                <w:rPr>
                                  <w:rFonts w:ascii="Arial" w:eastAsia="Times New Roman" w:hAnsi="Arial" w:cs="Arial"/>
                                  <w:color w:val="000000"/>
                                  <w:kern w:val="0"/>
                                  <w:sz w:val="27"/>
                                  <w:szCs w:val="27"/>
                                  <w:bdr w:val="none" w:sz="0" w:space="0" w:color="auto" w:frame="1"/>
                                  <w:lang w:eastAsia="en-AU"/>
                                  <w14:ligatures w14:val="none"/>
                                </w:rPr>
                                <w:br/>
                                <w:t>Also I think it is very likely that such a war could become a nuclear war.”</w:t>
                              </w:r>
                            </w:p>
                          </w:tc>
                        </w:tr>
                      </w:tbl>
                      <w:p w14:paraId="723F22E8"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F65B66B"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1048F40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66B114AF" w14:textId="77777777">
                          <w:tc>
                            <w:tcPr>
                              <w:tcW w:w="0" w:type="auto"/>
                              <w:tcMar>
                                <w:top w:w="0" w:type="dxa"/>
                                <w:left w:w="135" w:type="dxa"/>
                                <w:bottom w:w="0" w:type="dxa"/>
                                <w:right w:w="135" w:type="dxa"/>
                              </w:tcMar>
                              <w:hideMark/>
                            </w:tcPr>
                            <w:p w14:paraId="3C140282"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drawing>
                                  <wp:inline distT="0" distB="0" distL="0" distR="0" wp14:anchorId="0CFBC193" wp14:editId="313DCFC9">
                                    <wp:extent cx="5372100" cy="2260600"/>
                                    <wp:effectExtent l="0" t="0" r="0" b="635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2100" cy="2260600"/>
                                            </a:xfrm>
                                            <a:prstGeom prst="rect">
                                              <a:avLst/>
                                            </a:prstGeom>
                                            <a:noFill/>
                                            <a:ln>
                                              <a:noFill/>
                                            </a:ln>
                                          </pic:spPr>
                                        </pic:pic>
                                      </a:graphicData>
                                    </a:graphic>
                                  </wp:inline>
                                </w:drawing>
                              </w:r>
                            </w:p>
                          </w:tc>
                        </w:tr>
                      </w:tbl>
                      <w:p w14:paraId="32736726"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59C64E23"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2934520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3ADAFDBA" w14:textId="77777777">
                          <w:tc>
                            <w:tcPr>
                              <w:tcW w:w="0" w:type="auto"/>
                              <w:tcMar>
                                <w:top w:w="0" w:type="dxa"/>
                                <w:left w:w="270" w:type="dxa"/>
                                <w:bottom w:w="135" w:type="dxa"/>
                                <w:right w:w="270" w:type="dxa"/>
                              </w:tcMar>
                              <w:hideMark/>
                            </w:tcPr>
                            <w:p w14:paraId="27B08B41"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 xml:space="preserve">Interview with Prof Hugh White with </w:t>
                              </w:r>
                              <w:proofErr w:type="spellStart"/>
                              <w:r w:rsidRPr="00E45820">
                                <w:rPr>
                                  <w:rFonts w:ascii="Arial" w:eastAsia="Times New Roman" w:hAnsi="Arial" w:cs="Arial"/>
                                  <w:color w:val="000000"/>
                                  <w:kern w:val="0"/>
                                  <w:sz w:val="27"/>
                                  <w:szCs w:val="27"/>
                                  <w:bdr w:val="none" w:sz="0" w:space="0" w:color="auto" w:frame="1"/>
                                  <w:lang w:eastAsia="en-AU"/>
                                  <w14:ligatures w14:val="none"/>
                                </w:rPr>
                                <w:t>Pascol</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w:t>
                              </w:r>
                              <w:proofErr w:type="spellStart"/>
                              <w:r w:rsidRPr="00E45820">
                                <w:rPr>
                                  <w:rFonts w:ascii="Arial" w:eastAsia="Times New Roman" w:hAnsi="Arial" w:cs="Arial"/>
                                  <w:color w:val="000000"/>
                                  <w:kern w:val="0"/>
                                  <w:sz w:val="27"/>
                                  <w:szCs w:val="27"/>
                                  <w:bdr w:val="none" w:sz="0" w:space="0" w:color="auto" w:frame="1"/>
                                  <w:lang w:eastAsia="en-AU"/>
                                  <w14:ligatures w14:val="none"/>
                                </w:rPr>
                                <w:t>Lottaz</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in his series Neutrality Studies. </w:t>
                              </w:r>
                              <w:hyperlink r:id="rId33" w:tooltip="https://ipan.us14.list-manage.com/track/click?u=d3766f6de66f92775b3ee224d&amp;id=b869c27a5b&amp;e=8ef5b7f4e3" w:history="1">
                                <w:r w:rsidRPr="00E45820">
                                  <w:rPr>
                                    <w:rFonts w:ascii="Arial" w:eastAsia="Times New Roman" w:hAnsi="Arial" w:cs="Arial"/>
                                    <w:b/>
                                    <w:bCs/>
                                    <w:color w:val="000000"/>
                                    <w:kern w:val="0"/>
                                    <w:sz w:val="30"/>
                                    <w:szCs w:val="30"/>
                                    <w:u w:val="single"/>
                                    <w:bdr w:val="none" w:sz="0" w:space="0" w:color="auto" w:frame="1"/>
                                    <w:lang w:eastAsia="en-AU"/>
                                    <w14:ligatures w14:val="none"/>
                                  </w:rPr>
                                  <w:t>VIEW HERE</w:t>
                                </w:r>
                              </w:hyperlink>
                              <w:r w:rsidRPr="00E45820">
                                <w:rPr>
                                  <w:rFonts w:ascii="Helvetica" w:eastAsia="Times New Roman" w:hAnsi="Helvetica" w:cs="Helvetica"/>
                                  <w:color w:val="656565"/>
                                  <w:kern w:val="0"/>
                                  <w:sz w:val="18"/>
                                  <w:szCs w:val="18"/>
                                  <w:lang w:eastAsia="en-AU"/>
                                  <w14:ligatures w14:val="none"/>
                                </w:rPr>
                                <w:br/>
                                <w:t> </w:t>
                              </w:r>
                            </w:p>
                          </w:tc>
                        </w:tr>
                      </w:tbl>
                      <w:p w14:paraId="7E449C7D"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573BE907"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5C42BFA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0FF9192A" w14:textId="77777777">
                          <w:tc>
                            <w:tcPr>
                              <w:tcW w:w="0" w:type="auto"/>
                              <w:tcMar>
                                <w:top w:w="0" w:type="dxa"/>
                                <w:left w:w="270" w:type="dxa"/>
                                <w:bottom w:w="135" w:type="dxa"/>
                                <w:right w:w="270" w:type="dxa"/>
                              </w:tcMar>
                              <w:hideMark/>
                            </w:tcPr>
                            <w:p w14:paraId="30678F81"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bdr w:val="none" w:sz="0" w:space="0" w:color="auto" w:frame="1"/>
                                  <w:lang w:eastAsia="en-AU"/>
                                  <w14:ligatures w14:val="none"/>
                                </w:rPr>
                                <w:t>Naval Nuclear Propulsion Inquiry Report- 25th November, 2024</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(260 submission were made to this Inquiry and that included a submission from IPAN and others from IPAN members- the recommendations show that the content of our submissions were ignored)</w:t>
                              </w:r>
                              <w:r w:rsidRPr="00E45820">
                                <w:rPr>
                                  <w:rFonts w:ascii="inherit" w:eastAsia="Times New Roman" w:hAnsi="inherit" w:cs="Helvetica"/>
                                  <w:color w:val="000000"/>
                                  <w:kern w:val="0"/>
                                  <w:sz w:val="27"/>
                                  <w:szCs w:val="27"/>
                                  <w:bdr w:val="none" w:sz="0" w:space="0" w:color="auto" w:frame="1"/>
                                  <w:lang w:eastAsia="en-AU"/>
                                  <w14:ligatures w14:val="none"/>
                                </w:rPr>
                                <w:br/>
                              </w:r>
                              <w:hyperlink r:id="rId34" w:tooltip="https://ipan.us14.list-manage.com/track/click?u=d3766f6de66f92775b3ee224d&amp;id=96bd838977&amp;e=8ef5b7f4e3" w:history="1">
                                <w:r w:rsidRPr="00E45820">
                                  <w:rPr>
                                    <w:rFonts w:ascii="inherit" w:eastAsia="Times New Roman" w:hAnsi="inherit" w:cs="Helvetica"/>
                                    <w:b/>
                                    <w:bCs/>
                                    <w:color w:val="656565"/>
                                    <w:kern w:val="0"/>
                                    <w:sz w:val="27"/>
                                    <w:szCs w:val="27"/>
                                    <w:u w:val="single"/>
                                    <w:bdr w:val="none" w:sz="0" w:space="0" w:color="auto" w:frame="1"/>
                                    <w:lang w:eastAsia="en-AU"/>
                                    <w14:ligatures w14:val="none"/>
                                  </w:rPr>
                                  <w:t>READ THE RECOMMENDATIONS HERE</w:t>
                                </w:r>
                              </w:hyperlink>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t> </w:t>
                              </w:r>
                            </w:p>
                          </w:tc>
                        </w:tr>
                      </w:tbl>
                      <w:p w14:paraId="624716CE"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07BFCD01"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BCB7C0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7A8E8D4F" w14:textId="77777777">
                          <w:tc>
                            <w:tcPr>
                              <w:tcW w:w="0" w:type="auto"/>
                              <w:tcMar>
                                <w:top w:w="0" w:type="dxa"/>
                                <w:left w:w="270" w:type="dxa"/>
                                <w:bottom w:w="135" w:type="dxa"/>
                                <w:right w:w="270" w:type="dxa"/>
                              </w:tcMar>
                              <w:hideMark/>
                            </w:tcPr>
                            <w:p w14:paraId="64285695"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With acknowledgement to Pearls &amp; Irritations, 18th January, 2025</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0000"/>
                                  <w:kern w:val="0"/>
                                  <w:bdr w:val="none" w:sz="0" w:space="0" w:color="auto" w:frame="1"/>
                                  <w:lang w:eastAsia="en-AU"/>
                                  <w14:ligatures w14:val="none"/>
                                </w:rPr>
                                <w:t>Our case against AUKUS is more relevant than ever</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By Marcus Strom</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i/>
                                  <w:iCs/>
                                  <w:color w:val="000000"/>
                                  <w:kern w:val="0"/>
                                  <w:sz w:val="27"/>
                                  <w:szCs w:val="27"/>
                                  <w:bdr w:val="none" w:sz="0" w:space="0" w:color="auto" w:frame="1"/>
                                  <w:lang w:eastAsia="en-AU"/>
                                  <w14:ligatures w14:val="none"/>
                                </w:rPr>
                                <w:t>This is a speech delivered by Labor Against War National Convenor Marcus Strom to the Kings Cross branch of the Australian Labor Party on 15 January 2025</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Extract:</w:t>
                              </w:r>
                              <w:r w:rsidRPr="00E45820">
                                <w:rPr>
                                  <w:rFonts w:ascii="Arial" w:eastAsia="Times New Roman" w:hAnsi="Arial" w:cs="Arial"/>
                                  <w:color w:val="000000"/>
                                  <w:kern w:val="0"/>
                                  <w:sz w:val="27"/>
                                  <w:szCs w:val="27"/>
                                  <w:bdr w:val="none" w:sz="0" w:space="0" w:color="auto" w:frame="1"/>
                                  <w:lang w:eastAsia="en-AU"/>
                                  <w14:ligatures w14:val="none"/>
                                </w:rPr>
                                <w:br/>
                                <w:t>"AUKUS is designed to put Australia at the forefront of the US military planning against China.</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Paul Keating </w:t>
                              </w:r>
                              <w:hyperlink r:id="rId35" w:tooltip="https://ipan.us14.list-manage.com/track/click?u=d3766f6de66f92775b3ee224d&amp;id=9a724fca81&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has already noted</w:t>
                                </w:r>
                              </w:hyperlink>
                              <w:r w:rsidRPr="00E45820">
                                <w:rPr>
                                  <w:rFonts w:ascii="Arial" w:eastAsia="Times New Roman" w:hAnsi="Arial" w:cs="Arial"/>
                                  <w:color w:val="000000"/>
                                  <w:kern w:val="0"/>
                                  <w:sz w:val="27"/>
                                  <w:szCs w:val="27"/>
                                  <w:bdr w:val="none" w:sz="0" w:space="0" w:color="auto" w:frame="1"/>
                                  <w:lang w:eastAsia="en-AU"/>
                                  <w14:ligatures w14:val="none"/>
                                </w:rPr>
                                <w:t> that Biden’s Pacific guru, Kurt Campbell boasted to European diplomats that AUKUS is about ‘locking Australia up for 40 years’.</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Just this week, </w:t>
                              </w:r>
                              <w:hyperlink r:id="rId36" w:tooltip="https://ipan.us14.list-manage.com/track/click?u=d3766f6de66f92775b3ee224d&amp;id=bedeb21c4b&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speaking to a private briefing</w:t>
                                </w:r>
                              </w:hyperlink>
                              <w:r w:rsidRPr="00E45820">
                                <w:rPr>
                                  <w:rFonts w:ascii="Arial" w:eastAsia="Times New Roman" w:hAnsi="Arial" w:cs="Arial"/>
                                  <w:color w:val="000000"/>
                                  <w:kern w:val="0"/>
                                  <w:sz w:val="27"/>
                                  <w:szCs w:val="27"/>
                                  <w:bdr w:val="none" w:sz="0" w:space="0" w:color="auto" w:frame="1"/>
                                  <w:lang w:eastAsia="en-AU"/>
                                  <w14:ligatures w14:val="none"/>
                                </w:rPr>
                                <w:t> of the Centre for Strategic and International Studies in Washington, senior Republican congressman, Michael McCaul – said he sees “Australia as the beachhead to counter China. Australia is the key country, continent … and that’s why AUKUS is so important.”</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The US is very happy putting other people’s children in the firing line to defend its empire.</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AUKUS is not about an independent defence policy for the Australian people, it is about locking Australia into US war plans with China."</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hyperlink r:id="rId37" w:tooltip="https://ipan.us14.list-manage.com/track/click?u=d3766f6de66f92775b3ee224d&amp;id=6bc0c1eecf&amp;e=8ef5b7f4e3" w:history="1">
                                <w:r w:rsidRPr="00E45820">
                                  <w:rPr>
                                    <w:rFonts w:ascii="Arial" w:eastAsia="Times New Roman" w:hAnsi="Arial" w:cs="Arial"/>
                                    <w:b/>
                                    <w:bCs/>
                                    <w:color w:val="656565"/>
                                    <w:kern w:val="0"/>
                                    <w:sz w:val="30"/>
                                    <w:szCs w:val="30"/>
                                    <w:u w:val="single"/>
                                    <w:bdr w:val="none" w:sz="0" w:space="0" w:color="auto" w:frame="1"/>
                                    <w:lang w:eastAsia="en-AU"/>
                                    <w14:ligatures w14:val="none"/>
                                  </w:rPr>
                                  <w:t>READ COMPLETE ARTICLE HERE</w:t>
                                </w:r>
                              </w:hyperlink>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t> </w:t>
                              </w:r>
                            </w:p>
                          </w:tc>
                        </w:tr>
                      </w:tbl>
                      <w:p w14:paraId="49D00137"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5861618B"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127E1F9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0CFFEF92" w14:textId="77777777">
                          <w:tc>
                            <w:tcPr>
                              <w:tcW w:w="0" w:type="auto"/>
                              <w:tcMar>
                                <w:top w:w="0" w:type="dxa"/>
                                <w:left w:w="270" w:type="dxa"/>
                                <w:bottom w:w="135" w:type="dxa"/>
                                <w:right w:w="270" w:type="dxa"/>
                              </w:tcMar>
                              <w:hideMark/>
                            </w:tcPr>
                            <w:p w14:paraId="2AE80543" w14:textId="77777777" w:rsidR="00E45820" w:rsidRPr="00E45820" w:rsidRDefault="00E45820" w:rsidP="00E45820">
                              <w:pPr>
                                <w:spacing w:after="0" w:line="413" w:lineRule="atLeast"/>
                                <w:outlineLvl w:val="1"/>
                                <w:rPr>
                                  <w:rFonts w:ascii="Helvetica" w:eastAsia="Times New Roman" w:hAnsi="Helvetica" w:cs="Helvetica"/>
                                  <w:b/>
                                  <w:bCs/>
                                  <w:color w:val="202020"/>
                                  <w:kern w:val="0"/>
                                  <w:sz w:val="33"/>
                                  <w:szCs w:val="33"/>
                                  <w:lang w:eastAsia="en-AU"/>
                                  <w14:ligatures w14:val="none"/>
                                </w:rPr>
                              </w:pPr>
                              <w:r w:rsidRPr="00E45820">
                                <w:rPr>
                                  <w:rFonts w:ascii="Arial" w:eastAsia="Times New Roman" w:hAnsi="Arial" w:cs="Arial"/>
                                  <w:b/>
                                  <w:bCs/>
                                  <w:color w:val="000000"/>
                                  <w:kern w:val="0"/>
                                  <w:sz w:val="30"/>
                                  <w:szCs w:val="30"/>
                                  <w:bdr w:val="none" w:sz="0" w:space="0" w:color="auto" w:frame="1"/>
                                  <w:lang w:eastAsia="en-AU"/>
                                  <w14:ligatures w14:val="none"/>
                                </w:rPr>
                                <w:t>Get Up Petition</w:t>
                              </w:r>
                              <w:r w:rsidRPr="00E45820">
                                <w:rPr>
                                  <w:rFonts w:ascii="Helvetica" w:eastAsia="Times New Roman" w:hAnsi="Helvetica" w:cs="Helvetica"/>
                                  <w:b/>
                                  <w:bCs/>
                                  <w:color w:val="000000"/>
                                  <w:kern w:val="0"/>
                                  <w:sz w:val="33"/>
                                  <w:szCs w:val="33"/>
                                  <w:bdr w:val="none" w:sz="0" w:space="0" w:color="auto" w:frame="1"/>
                                  <w:lang w:eastAsia="en-AU"/>
                                  <w14:ligatures w14:val="none"/>
                                </w:rPr>
                                <w:br/>
                              </w:r>
                              <w:r w:rsidRPr="00E45820">
                                <w:rPr>
                                  <w:rFonts w:ascii="Helvetica" w:eastAsia="Times New Roman" w:hAnsi="Helvetica" w:cs="Helvetica"/>
                                  <w:b/>
                                  <w:bCs/>
                                  <w:color w:val="000000"/>
                                  <w:kern w:val="0"/>
                                  <w:sz w:val="33"/>
                                  <w:szCs w:val="33"/>
                                  <w:bdr w:val="none" w:sz="0" w:space="0" w:color="auto" w:frame="1"/>
                                  <w:lang w:eastAsia="en-AU"/>
                                  <w14:ligatures w14:val="none"/>
                                </w:rPr>
                                <w:br/>
                              </w:r>
                              <w:r w:rsidRPr="00E45820">
                                <w:rPr>
                                  <w:rFonts w:ascii="Arial" w:eastAsia="Times New Roman" w:hAnsi="Arial" w:cs="Arial"/>
                                  <w:b/>
                                  <w:bCs/>
                                  <w:color w:val="000000"/>
                                  <w:kern w:val="0"/>
                                  <w:sz w:val="36"/>
                                  <w:szCs w:val="36"/>
                                  <w:bdr w:val="none" w:sz="0" w:space="0" w:color="auto" w:frame="1"/>
                                  <w:lang w:eastAsia="en-AU"/>
                                  <w14:ligatures w14:val="none"/>
                                </w:rPr>
                                <w:lastRenderedPageBreak/>
                                <w:t>SIGN: STAND AGAINST AUKUS NUCLEAR SUBS!</w:t>
                              </w:r>
                            </w:p>
                            <w:p w14:paraId="221EA72B"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bdr w:val="none" w:sz="0" w:space="0" w:color="auto" w:frame="1"/>
                                  <w:lang w:eastAsia="en-AU"/>
                                  <w14:ligatures w14:val="none"/>
                                </w:rPr>
                                <w:t>To Prime Minister Albanese, Defence Minister Richard Marles and Foreign Affairs Minister Penny Wong,</w:t>
                              </w:r>
                              <w:r w:rsidRPr="00E45820">
                                <w:rPr>
                                  <w:rFonts w:ascii="Arial" w:eastAsia="Times New Roman" w:hAnsi="Arial" w:cs="Arial"/>
                                  <w:color w:val="000000"/>
                                  <w:kern w:val="0"/>
                                  <w:bdr w:val="none" w:sz="0" w:space="0" w:color="auto" w:frame="1"/>
                                  <w:lang w:eastAsia="en-AU"/>
                                  <w14:ligatures w14:val="none"/>
                                </w:rPr>
                                <w:br/>
                              </w:r>
                              <w:r w:rsidRPr="00E45820">
                                <w:rPr>
                                  <w:rFonts w:ascii="Arial" w:eastAsia="Times New Roman" w:hAnsi="Arial" w:cs="Arial"/>
                                  <w:color w:val="000000"/>
                                  <w:kern w:val="0"/>
                                  <w:bdr w:val="none" w:sz="0" w:space="0" w:color="auto" w:frame="1"/>
                                  <w:lang w:eastAsia="en-AU"/>
                                  <w14:ligatures w14:val="none"/>
                                </w:rPr>
                                <w:br/>
                                <w:t>Traditional Owners have led decades of resistance to nuclear, which risks community health and Country.</w:t>
                              </w:r>
                              <w:r w:rsidRPr="00E45820">
                                <w:rPr>
                                  <w:rFonts w:ascii="Arial" w:eastAsia="Times New Roman" w:hAnsi="Arial" w:cs="Arial"/>
                                  <w:color w:val="000000"/>
                                  <w:kern w:val="0"/>
                                  <w:bdr w:val="none" w:sz="0" w:space="0" w:color="auto" w:frame="1"/>
                                  <w:lang w:eastAsia="en-AU"/>
                                  <w14:ligatures w14:val="none"/>
                                </w:rPr>
                                <w:br/>
                              </w:r>
                              <w:r w:rsidRPr="00E45820">
                                <w:rPr>
                                  <w:rFonts w:ascii="Arial" w:eastAsia="Times New Roman" w:hAnsi="Arial" w:cs="Arial"/>
                                  <w:color w:val="000000"/>
                                  <w:kern w:val="0"/>
                                  <w:bdr w:val="none" w:sz="0" w:space="0" w:color="auto" w:frame="1"/>
                                  <w:lang w:eastAsia="en-AU"/>
                                  <w14:ligatures w14:val="none"/>
                                </w:rPr>
                                <w:br/>
                                <w:t>We urge you to stand with First Nation communities and redirect AUKUS funding into housing, healthcare and clean renewable energy.</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hyperlink r:id="rId38" w:tooltip="https://ipan.us14.list-manage.com/track/click?u=d3766f6de66f92775b3ee224d&amp;id=26ee461a68&amp;e=8ef5b7f4e3" w:history="1">
                                <w:r w:rsidRPr="00E45820">
                                  <w:rPr>
                                    <w:rFonts w:ascii="Arial" w:eastAsia="Times New Roman" w:hAnsi="Arial" w:cs="Arial"/>
                                    <w:b/>
                                    <w:bCs/>
                                    <w:color w:val="656565"/>
                                    <w:kern w:val="0"/>
                                    <w:sz w:val="30"/>
                                    <w:szCs w:val="30"/>
                                    <w:u w:val="single"/>
                                    <w:bdr w:val="none" w:sz="0" w:space="0" w:color="auto" w:frame="1"/>
                                    <w:lang w:eastAsia="en-AU"/>
                                    <w14:ligatures w14:val="none"/>
                                  </w:rPr>
                                  <w:t>SIGN HERE</w:t>
                                </w:r>
                              </w:hyperlink>
                              <w:r w:rsidRPr="00E45820">
                                <w:rPr>
                                  <w:rFonts w:ascii="Helvetica" w:eastAsia="Times New Roman" w:hAnsi="Helvetica" w:cs="Helvetica"/>
                                  <w:color w:val="656565"/>
                                  <w:kern w:val="0"/>
                                  <w:sz w:val="18"/>
                                  <w:szCs w:val="18"/>
                                  <w:lang w:eastAsia="en-AU"/>
                                  <w14:ligatures w14:val="none"/>
                                </w:rPr>
                                <w:br/>
                                <w:t> </w:t>
                              </w:r>
                            </w:p>
                          </w:tc>
                        </w:tr>
                      </w:tbl>
                      <w:p w14:paraId="51966A7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0B8E6941"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F6169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54C5BCDA" w14:textId="77777777">
                          <w:tc>
                            <w:tcPr>
                              <w:tcW w:w="0" w:type="auto"/>
                              <w:tcMar>
                                <w:top w:w="0" w:type="dxa"/>
                                <w:left w:w="270" w:type="dxa"/>
                                <w:bottom w:w="135" w:type="dxa"/>
                                <w:right w:w="270" w:type="dxa"/>
                              </w:tcMar>
                              <w:hideMark/>
                            </w:tcPr>
                            <w:p w14:paraId="71689915"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FF"/>
                                  <w:kern w:val="0"/>
                                  <w:sz w:val="33"/>
                                  <w:szCs w:val="33"/>
                                  <w:bdr w:val="none" w:sz="0" w:space="0" w:color="auto" w:frame="1"/>
                                  <w:lang w:eastAsia="en-AU"/>
                                  <w14:ligatures w14:val="none"/>
                                </w:rPr>
                                <w:t>Sovereignty and Independence</w:t>
                              </w:r>
                            </w:p>
                          </w:tc>
                        </w:tr>
                      </w:tbl>
                      <w:p w14:paraId="40EAEBB6"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27289305"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3ADF10F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5BF58135" w14:textId="77777777">
                          <w:tc>
                            <w:tcPr>
                              <w:tcW w:w="0" w:type="auto"/>
                              <w:tcMar>
                                <w:top w:w="0" w:type="dxa"/>
                                <w:left w:w="270" w:type="dxa"/>
                                <w:bottom w:w="135" w:type="dxa"/>
                                <w:right w:w="270" w:type="dxa"/>
                              </w:tcMar>
                              <w:hideMark/>
                            </w:tcPr>
                            <w:p w14:paraId="5A9CE0F6" w14:textId="77777777" w:rsidR="00E45820" w:rsidRPr="00E45820" w:rsidRDefault="00E45820" w:rsidP="00E45820">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E45820">
                                <w:rPr>
                                  <w:rFonts w:ascii="inherit" w:eastAsia="Times New Roman" w:hAnsi="inherit" w:cs="Helvetica"/>
                                  <w:b/>
                                  <w:bCs/>
                                  <w:color w:val="000000"/>
                                  <w:kern w:val="36"/>
                                  <w:sz w:val="27"/>
                                  <w:szCs w:val="27"/>
                                  <w:bdr w:val="none" w:sz="0" w:space="0" w:color="auto" w:frame="1"/>
                                  <w:lang w:eastAsia="en-AU"/>
                                  <w14:ligatures w14:val="none"/>
                                </w:rPr>
                                <w:t>With acknowledgement to Arena Quarterly no 19, September 2024</w:t>
                              </w:r>
                              <w:r w:rsidRPr="00E45820">
                                <w:rPr>
                                  <w:rFonts w:ascii="Helvetica" w:eastAsia="Times New Roman" w:hAnsi="Helvetica" w:cs="Helvetica"/>
                                  <w:b/>
                                  <w:bCs/>
                                  <w:color w:val="202020"/>
                                  <w:kern w:val="36"/>
                                  <w:sz w:val="39"/>
                                  <w:szCs w:val="39"/>
                                  <w:lang w:eastAsia="en-AU"/>
                                  <w14:ligatures w14:val="none"/>
                                </w:rPr>
                                <w:br/>
                              </w:r>
                              <w:r w:rsidRPr="00E45820">
                                <w:rPr>
                                  <w:rFonts w:ascii="Arial" w:eastAsia="Times New Roman" w:hAnsi="Arial" w:cs="Arial"/>
                                  <w:b/>
                                  <w:bCs/>
                                  <w:color w:val="202020"/>
                                  <w:kern w:val="36"/>
                                  <w:sz w:val="48"/>
                                  <w:szCs w:val="48"/>
                                  <w:bdr w:val="none" w:sz="0" w:space="0" w:color="auto" w:frame="1"/>
                                  <w:lang w:eastAsia="en-AU"/>
                                  <w14:ligatures w14:val="none"/>
                                </w:rPr>
                                <w:t>Sovereignty Not Worth a Nickel?</w:t>
                              </w:r>
                            </w:p>
                            <w:p w14:paraId="4F6F1568"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t>by Michelle Fahy</w:t>
                              </w:r>
                              <w:r w:rsidRPr="00E45820">
                                <w:rPr>
                                  <w:rFonts w:ascii="Helvetica" w:eastAsia="Times New Roman" w:hAnsi="Helvetica" w:cs="Helvetica"/>
                                  <w:color w:val="656565"/>
                                  <w:kern w:val="0"/>
                                  <w:sz w:val="18"/>
                                  <w:szCs w:val="18"/>
                                  <w:lang w:eastAsia="en-AU"/>
                                  <w14:ligatures w14:val="none"/>
                                </w:rPr>
                                <w:br/>
                                <w:t> </w:t>
                              </w:r>
                            </w:p>
                            <w:p w14:paraId="73952107"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Australia’s independence has been dangerously compromised by Labor and Coalition governments, which have signed up to deep-rooted military agreements with the United States of America. These agreements have also underpinned the increasing militarisation of Australia: witness the 2022 speech by Labor’s Richard Marles, the newly appointed deputy prime minister, in Washington DC when he announced that Australian military forces would now become interchangeable with those of the United States.</w:t>
                              </w:r>
                            </w:p>
                            <w:p w14:paraId="3B20F91D"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In August, after this year’s formal annual talks with the United States, Defence Minister Marles announced that the meeting had ‘built on the last two in seeing a deepening of American force posture in Australia’. He added, ‘American force posture now in Australia involves every domain: land, sea, air, cyber and space’.</w:t>
                              </w:r>
                            </w:p>
                            <w:p w14:paraId="7B0192D7"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A decade of spin from both sides of politics has inured us to the stark reality of our loss of independence. Much is made of ‘defence industry cooperation’ with the United States, for example, but this is simply code for the expansion of the US arms industry in Australia in support of its increasing military presence on our soil.</w:t>
                              </w:r>
                            </w:p>
                            <w:p w14:paraId="066B42FC"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lastRenderedPageBreak/>
                                <w:t>The day before AUKUS was launched in 2021, the US State Department made plain the importance of Australia in supporting America’s military-industrial base:</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hyperlink r:id="rId39" w:tooltip="https://ipan.us14.list-manage.com/track/click?u=d3766f6de66f92775b3ee224d&amp;id=7237acdae5&amp;e=8ef5b7f4e3" w:history="1">
                                <w:r w:rsidRPr="00E45820">
                                  <w:rPr>
                                    <w:rFonts w:ascii="inherit" w:eastAsia="Times New Roman" w:hAnsi="inherit" w:cs="Helvetica"/>
                                    <w:b/>
                                    <w:bCs/>
                                    <w:color w:val="656565"/>
                                    <w:kern w:val="0"/>
                                    <w:sz w:val="33"/>
                                    <w:szCs w:val="33"/>
                                    <w:u w:val="single"/>
                                    <w:bdr w:val="none" w:sz="0" w:space="0" w:color="auto" w:frame="1"/>
                                    <w:lang w:eastAsia="en-AU"/>
                                    <w14:ligatures w14:val="none"/>
                                  </w:rPr>
                                  <w:t>READ ON</w:t>
                                </w:r>
                              </w:hyperlink>
                            </w:p>
                          </w:tc>
                        </w:tr>
                      </w:tbl>
                      <w:p w14:paraId="746AA8EA"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A9ACC98"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77CE0BA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B38DD3E" w14:textId="77777777">
                          <w:tc>
                            <w:tcPr>
                              <w:tcW w:w="0" w:type="auto"/>
                              <w:tcMar>
                                <w:top w:w="0" w:type="dxa"/>
                                <w:left w:w="270" w:type="dxa"/>
                                <w:bottom w:w="135" w:type="dxa"/>
                                <w:right w:w="270" w:type="dxa"/>
                              </w:tcMar>
                              <w:hideMark/>
                            </w:tcPr>
                            <w:p w14:paraId="3FA7962C"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FF"/>
                                  <w:kern w:val="0"/>
                                  <w:sz w:val="33"/>
                                  <w:szCs w:val="33"/>
                                  <w:bdr w:val="none" w:sz="0" w:space="0" w:color="auto" w:frame="1"/>
                                  <w:lang w:eastAsia="en-AU"/>
                                  <w14:ligatures w14:val="none"/>
                                </w:rPr>
                                <w:t>Indigenous Rights</w:t>
                              </w:r>
                            </w:p>
                          </w:tc>
                        </w:tr>
                      </w:tbl>
                      <w:p w14:paraId="6F8C6365"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6A21083"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2EDBB05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40D3684F" w14:textId="77777777">
                          <w:tc>
                            <w:tcPr>
                              <w:tcW w:w="0" w:type="auto"/>
                              <w:tcMar>
                                <w:top w:w="0" w:type="dxa"/>
                                <w:left w:w="135" w:type="dxa"/>
                                <w:bottom w:w="0" w:type="dxa"/>
                                <w:right w:w="135" w:type="dxa"/>
                              </w:tcMar>
                              <w:hideMark/>
                            </w:tcPr>
                            <w:p w14:paraId="02603B66"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drawing>
                                  <wp:inline distT="0" distB="0" distL="0" distR="0" wp14:anchorId="2B593261" wp14:editId="169965FE">
                                    <wp:extent cx="5372100" cy="2914650"/>
                                    <wp:effectExtent l="0" t="0" r="0" b="0"/>
                                    <wp:docPr id="6" name="Picture 6" descr="A group of people i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in a stree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2100" cy="2914650"/>
                                            </a:xfrm>
                                            <a:prstGeom prst="rect">
                                              <a:avLst/>
                                            </a:prstGeom>
                                            <a:noFill/>
                                            <a:ln>
                                              <a:noFill/>
                                            </a:ln>
                                          </pic:spPr>
                                        </pic:pic>
                                      </a:graphicData>
                                    </a:graphic>
                                  </wp:inline>
                                </w:drawing>
                              </w:r>
                            </w:p>
                          </w:tc>
                        </w:tr>
                      </w:tbl>
                      <w:p w14:paraId="095577A5"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D0994D6"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2C77282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0DD55330" w14:textId="77777777">
                          <w:tc>
                            <w:tcPr>
                              <w:tcW w:w="0" w:type="auto"/>
                              <w:tcMar>
                                <w:top w:w="0" w:type="dxa"/>
                                <w:left w:w="270" w:type="dxa"/>
                                <w:bottom w:w="135" w:type="dxa"/>
                                <w:right w:w="270" w:type="dxa"/>
                              </w:tcMar>
                              <w:hideMark/>
                            </w:tcPr>
                            <w:p w14:paraId="339FA04C"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00"/>
                                  <w:kern w:val="0"/>
                                  <w:sz w:val="30"/>
                                  <w:szCs w:val="30"/>
                                  <w:bdr w:val="none" w:sz="0" w:space="0" w:color="auto" w:frame="1"/>
                                  <w:lang w:eastAsia="en-AU"/>
                                  <w14:ligatures w14:val="none"/>
                                </w:rPr>
                                <w:t>Day of Mourning- Gadigal (Sydney) 26th January 2025</w:t>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(Photos per courtesy of Jim McIlroy)</w:t>
                              </w:r>
                            </w:p>
                          </w:tc>
                        </w:tr>
                      </w:tbl>
                      <w:p w14:paraId="4BE5082B"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724BFB11"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29F09E2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54F41E70" w14:textId="77777777">
                          <w:tc>
                            <w:tcPr>
                              <w:tcW w:w="0" w:type="auto"/>
                              <w:tcMar>
                                <w:top w:w="0" w:type="dxa"/>
                                <w:left w:w="270" w:type="dxa"/>
                                <w:bottom w:w="135" w:type="dxa"/>
                                <w:right w:w="270" w:type="dxa"/>
                              </w:tcMar>
                              <w:hideMark/>
                            </w:tcPr>
                            <w:p w14:paraId="67EB9D08"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33FF"/>
                                  <w:kern w:val="0"/>
                                  <w:sz w:val="33"/>
                                  <w:szCs w:val="33"/>
                                  <w:bdr w:val="none" w:sz="0" w:space="0" w:color="auto" w:frame="1"/>
                                  <w:lang w:eastAsia="en-AU"/>
                                  <w14:ligatures w14:val="none"/>
                                </w:rPr>
                                <w:t>Human Rights</w:t>
                              </w:r>
                            </w:p>
                          </w:tc>
                        </w:tr>
                      </w:tbl>
                      <w:p w14:paraId="3440830F"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0EF037DB"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1E46422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5874ABFA" w14:textId="77777777">
                          <w:tc>
                            <w:tcPr>
                              <w:tcW w:w="0" w:type="auto"/>
                              <w:tcMar>
                                <w:top w:w="0" w:type="dxa"/>
                                <w:left w:w="135" w:type="dxa"/>
                                <w:bottom w:w="0" w:type="dxa"/>
                                <w:right w:w="135" w:type="dxa"/>
                              </w:tcMar>
                              <w:hideMark/>
                            </w:tcPr>
                            <w:p w14:paraId="309B7F7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lastRenderedPageBreak/>
                                <w:drawing>
                                  <wp:anchor distT="0" distB="0" distL="0" distR="0" simplePos="0" relativeHeight="251661312" behindDoc="0" locked="0" layoutInCell="1" allowOverlap="0" wp14:anchorId="334B6519" wp14:editId="15EA6FF5">
                                    <wp:simplePos x="0" y="0"/>
                                    <wp:positionH relativeFrom="column">
                                      <wp:align>left</wp:align>
                                    </wp:positionH>
                                    <wp:positionV relativeFrom="line">
                                      <wp:posOffset>0</wp:posOffset>
                                    </wp:positionV>
                                    <wp:extent cx="3914775" cy="3219450"/>
                                    <wp:effectExtent l="0" t="0" r="9525" b="0"/>
                                    <wp:wrapSquare wrapText="bothSides"/>
                                    <wp:docPr id="1348840636" name="Picture 4" descr="A person with a barbed w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840636" name="Picture 4" descr="A person with a barbed wir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14775" cy="3219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EF669D1"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0864BA19"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B17B3B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B10D7E4" w14:textId="77777777">
                          <w:tc>
                            <w:tcPr>
                              <w:tcW w:w="0" w:type="auto"/>
                              <w:tcMar>
                                <w:top w:w="0" w:type="dxa"/>
                                <w:left w:w="270" w:type="dxa"/>
                                <w:bottom w:w="135" w:type="dxa"/>
                                <w:right w:w="270" w:type="dxa"/>
                              </w:tcMar>
                              <w:hideMark/>
                            </w:tcPr>
                            <w:p w14:paraId="1B440216"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With acknowledgement to Sydney Criminal Lawyers, </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0000"/>
                                  <w:kern w:val="0"/>
                                  <w:bdr w:val="none" w:sz="0" w:space="0" w:color="auto" w:frame="1"/>
                                  <w:lang w:eastAsia="en-AU"/>
                                  <w14:ligatures w14:val="none"/>
                                </w:rPr>
                                <w:t>Dan Duggan Appeals Attorney General's Decision to Extradite Him to the US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by Paul Gregorie</w:t>
                              </w:r>
                              <w:r w:rsidRPr="00E45820">
                                <w:rPr>
                                  <w:rFonts w:ascii="Arial" w:eastAsia="Times New Roman" w:hAnsi="Arial" w:cs="Arial"/>
                                  <w:color w:val="000000"/>
                                  <w:kern w:val="0"/>
                                  <w:sz w:val="27"/>
                                  <w:szCs w:val="27"/>
                                  <w:bdr w:val="none" w:sz="0" w:space="0" w:color="auto" w:frame="1"/>
                                  <w:lang w:eastAsia="en-AU"/>
                                  <w14:ligatures w14:val="none"/>
                                </w:rPr>
                                <w:br/>
                                <w:t> </w:t>
                              </w:r>
                              <w:r w:rsidRPr="00E45820">
                                <w:rPr>
                                  <w:rFonts w:ascii="Arial" w:eastAsia="Times New Roman" w:hAnsi="Arial" w:cs="Arial"/>
                                  <w:color w:val="000000"/>
                                  <w:kern w:val="0"/>
                                  <w:sz w:val="27"/>
                                  <w:szCs w:val="27"/>
                                  <w:bdr w:val="none" w:sz="0" w:space="0" w:color="auto" w:frame="1"/>
                                  <w:lang w:eastAsia="en-AU"/>
                                  <w14:ligatures w14:val="none"/>
                                </w:rPr>
                                <w:br/>
                                <w:t>Dan Duggan’s legal team has commenced proceedings with the Federal Court of Australia to </w:t>
                              </w:r>
                              <w:hyperlink r:id="rId42" w:tooltip="https://ipan.us14.list-manage.com/track/click?u=d3766f6de66f92775b3ee224d&amp;id=07080292b6&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appeal the recent Australian attorney general decision to extradite</w:t>
                                </w:r>
                              </w:hyperlink>
                              <w:r w:rsidRPr="00E45820">
                                <w:rPr>
                                  <w:rFonts w:ascii="Arial" w:eastAsia="Times New Roman" w:hAnsi="Arial" w:cs="Arial"/>
                                  <w:color w:val="000000"/>
                                  <w:kern w:val="0"/>
                                  <w:sz w:val="27"/>
                                  <w:szCs w:val="27"/>
                                  <w:bdr w:val="none" w:sz="0" w:space="0" w:color="auto" w:frame="1"/>
                                  <w:lang w:eastAsia="en-AU"/>
                                  <w14:ligatures w14:val="none"/>
                                </w:rPr>
                                <w:t> the father-of-six children to the United States over a secret 2017 US grand jury indictment that contains some very dubious claims and </w:t>
                              </w:r>
                              <w:hyperlink r:id="rId43" w:tooltip="https://ipan.us14.list-manage.com/track/click?u=d3766f6de66f92775b3ee224d&amp;id=396ba4f322&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criminal charges</w:t>
                                </w:r>
                              </w:hyperlink>
                              <w:r w:rsidRPr="00E45820">
                                <w:rPr>
                                  <w:rFonts w:ascii="Arial" w:eastAsia="Times New Roman" w:hAnsi="Arial" w:cs="Arial"/>
                                  <w:color w:val="000000"/>
                                  <w:kern w:val="0"/>
                                  <w:sz w:val="27"/>
                                  <w:szCs w:val="27"/>
                                  <w:bdr w:val="none" w:sz="0" w:space="0" w:color="auto" w:frame="1"/>
                                  <w:lang w:eastAsia="en-AU"/>
                                  <w14:ligatures w14:val="none"/>
                                </w:rPr>
                                <w:t> within it.</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hyperlink r:id="rId44" w:tooltip="https://ipan.us14.list-manage.com/track/click?u=d3766f6de66f92775b3ee224d&amp;id=304669ae6b&amp;e=8ef5b7f4e3" w:history="1">
                                <w:r w:rsidRPr="00E45820">
                                  <w:rPr>
                                    <w:rFonts w:ascii="Arial" w:eastAsia="Times New Roman" w:hAnsi="Arial" w:cs="Arial"/>
                                    <w:b/>
                                    <w:bCs/>
                                    <w:color w:val="000000"/>
                                    <w:kern w:val="0"/>
                                    <w:sz w:val="30"/>
                                    <w:szCs w:val="30"/>
                                    <w:u w:val="single"/>
                                    <w:bdr w:val="none" w:sz="0" w:space="0" w:color="auto" w:frame="1"/>
                                    <w:lang w:eastAsia="en-AU"/>
                                    <w14:ligatures w14:val="none"/>
                                  </w:rPr>
                                  <w:t>READ ON</w:t>
                                </w:r>
                              </w:hyperlink>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t xml:space="preserve">With assistance from the AFP, the US seized a NSW south coast property belonging to </w:t>
                              </w:r>
                              <w:proofErr w:type="spellStart"/>
                              <w:r w:rsidRPr="00E45820">
                                <w:rPr>
                                  <w:rFonts w:ascii="inherit" w:eastAsia="Times New Roman" w:hAnsi="inherit" w:cs="Helvetica"/>
                                  <w:color w:val="000000"/>
                                  <w:kern w:val="0"/>
                                  <w:sz w:val="27"/>
                                  <w:szCs w:val="27"/>
                                  <w:bdr w:val="none" w:sz="0" w:space="0" w:color="auto" w:frame="1"/>
                                  <w:lang w:eastAsia="en-AU"/>
                                  <w14:ligatures w14:val="none"/>
                                </w:rPr>
                                <w:t>Saffrine</w:t>
                              </w:r>
                              <w:proofErr w:type="spellEnd"/>
                              <w:r w:rsidRPr="00E45820">
                                <w:rPr>
                                  <w:rFonts w:ascii="inherit" w:eastAsia="Times New Roman" w:hAnsi="inherit" w:cs="Helvetica"/>
                                  <w:color w:val="000000"/>
                                  <w:kern w:val="0"/>
                                  <w:sz w:val="27"/>
                                  <w:szCs w:val="27"/>
                                  <w:bdr w:val="none" w:sz="0" w:space="0" w:color="auto" w:frame="1"/>
                                  <w:lang w:eastAsia="en-AU"/>
                                  <w14:ligatures w14:val="none"/>
                                </w:rPr>
                                <w:t xml:space="preserve"> Duggan in October 2023, claiming it was bought with the proceeds of crime, as she was attempting to sell it to cover Dan’s legal fees.</w:t>
                              </w:r>
                              <w:r w:rsidRPr="00E45820">
                                <w:rPr>
                                  <w:rFonts w:ascii="inherit" w:eastAsia="Times New Roman" w:hAnsi="inherit" w:cs="Helvetica"/>
                                  <w:color w:val="000000"/>
                                  <w:kern w:val="0"/>
                                  <w:sz w:val="27"/>
                                  <w:szCs w:val="27"/>
                                  <w:bdr w:val="none" w:sz="0" w:space="0" w:color="auto" w:frame="1"/>
                                  <w:lang w:eastAsia="en-AU"/>
                                  <w14:ligatures w14:val="none"/>
                                </w:rPr>
                                <w:br/>
                                <w:t>The Duggans are now running a crowdfunding campaign to provide financial support for Dan’s Federal Court challenge. </w:t>
                              </w:r>
                              <w:hyperlink r:id="rId45" w:tooltip="https://ipan.us14.list-manage.com/track/click?u=d3766f6de66f92775b3ee224d&amp;id=2f782a9b6a&amp;e=8ef5b7f4e3" w:history="1">
                                <w:r w:rsidRPr="00E45820">
                                  <w:rPr>
                                    <w:rFonts w:ascii="inherit" w:eastAsia="Times New Roman" w:hAnsi="inherit" w:cs="Helvetica"/>
                                    <w:color w:val="000000"/>
                                    <w:kern w:val="0"/>
                                    <w:sz w:val="27"/>
                                    <w:szCs w:val="27"/>
                                    <w:u w:val="single"/>
                                    <w:bdr w:val="none" w:sz="0" w:space="0" w:color="auto" w:frame="1"/>
                                    <w:lang w:eastAsia="en-AU"/>
                                    <w14:ligatures w14:val="none"/>
                                  </w:rPr>
                                  <w:t>You can donate to the Free Dan Duggan fund here</w:t>
                                </w:r>
                              </w:hyperlink>
                              <w:r w:rsidRPr="00E45820">
                                <w:rPr>
                                  <w:rFonts w:ascii="Helvetica" w:eastAsia="Times New Roman" w:hAnsi="Helvetica" w:cs="Helvetica"/>
                                  <w:color w:val="656565"/>
                                  <w:kern w:val="0"/>
                                  <w:sz w:val="18"/>
                                  <w:szCs w:val="18"/>
                                  <w:lang w:eastAsia="en-AU"/>
                                  <w14:ligatures w14:val="none"/>
                                </w:rPr>
                                <w:br/>
                                <w:t> </w:t>
                              </w:r>
                            </w:p>
                          </w:tc>
                        </w:tr>
                      </w:tbl>
                      <w:p w14:paraId="70370DC2"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2755CD58"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108826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7C104F00" w14:textId="77777777">
                          <w:tc>
                            <w:tcPr>
                              <w:tcW w:w="0" w:type="auto"/>
                              <w:tcMar>
                                <w:top w:w="0" w:type="dxa"/>
                                <w:left w:w="135" w:type="dxa"/>
                                <w:bottom w:w="0" w:type="dxa"/>
                                <w:right w:w="135" w:type="dxa"/>
                              </w:tcMar>
                              <w:hideMark/>
                            </w:tcPr>
                            <w:p w14:paraId="21B3715A"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lastRenderedPageBreak/>
                                <w:drawing>
                                  <wp:anchor distT="0" distB="0" distL="0" distR="0" simplePos="0" relativeHeight="251662336" behindDoc="0" locked="0" layoutInCell="1" allowOverlap="0" wp14:anchorId="2EEFD269" wp14:editId="5DD5C3B2">
                                    <wp:simplePos x="0" y="0"/>
                                    <wp:positionH relativeFrom="column">
                                      <wp:align>left</wp:align>
                                    </wp:positionH>
                                    <wp:positionV relativeFrom="line">
                                      <wp:posOffset>0</wp:posOffset>
                                    </wp:positionV>
                                    <wp:extent cx="3876675" cy="2533650"/>
                                    <wp:effectExtent l="0" t="0" r="9525" b="0"/>
                                    <wp:wrapSquare wrapText="bothSides"/>
                                    <wp:docPr id="293314325" name="Picture 5" descr="A person singing into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14325" name="Picture 5" descr="A person singing into a microphone&#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76675" cy="2533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8B3B3E1"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7E7F5DB7"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6301D37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344B1A8C" w14:textId="77777777">
                          <w:tc>
                            <w:tcPr>
                              <w:tcW w:w="0" w:type="auto"/>
                              <w:tcMar>
                                <w:top w:w="0" w:type="dxa"/>
                                <w:left w:w="270" w:type="dxa"/>
                                <w:bottom w:w="135" w:type="dxa"/>
                                <w:right w:w="270" w:type="dxa"/>
                              </w:tcMar>
                              <w:hideMark/>
                            </w:tcPr>
                            <w:p w14:paraId="773B2D70"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With acknowledgement to Sydney Criminal Lawyers</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Arial" w:eastAsia="Times New Roman" w:hAnsi="Arial" w:cs="Arial"/>
                                  <w:b/>
                                  <w:bCs/>
                                  <w:color w:val="000000"/>
                                  <w:kern w:val="0"/>
                                  <w:bdr w:val="none" w:sz="0" w:space="0" w:color="auto" w:frame="1"/>
                                  <w:lang w:eastAsia="en-AU"/>
                                  <w14:ligatures w14:val="none"/>
                                </w:rPr>
                                <w:t>McBride Continues to be the Only One Stewing in Prison Over Afghan War Crimes</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by Paul Gregorie</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Australian Defence Force whistleblower David McBride continues to be the only individual in prison with a connection to Australian war crimes allegedly perpetrated by this nation’s special forces (SAS) troops in Afghanistan over the course of Australia’s participation in the US-led war within the Central Asian country: the longest war Australia has ever seen.</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hyperlink r:id="rId47" w:tooltip="https://ipan.us14.list-manage.com/track/click?u=d3766f6de66f92775b3ee224d&amp;id=90b5549b79&amp;e=8ef5b7f4e3" w:history="1">
                                <w:r w:rsidRPr="00E45820">
                                  <w:rPr>
                                    <w:rFonts w:ascii="Arial" w:eastAsia="Times New Roman" w:hAnsi="Arial" w:cs="Arial"/>
                                    <w:b/>
                                    <w:bCs/>
                                    <w:color w:val="656565"/>
                                    <w:kern w:val="0"/>
                                    <w:sz w:val="30"/>
                                    <w:szCs w:val="30"/>
                                    <w:u w:val="single"/>
                                    <w:bdr w:val="none" w:sz="0" w:space="0" w:color="auto" w:frame="1"/>
                                    <w:lang w:eastAsia="en-AU"/>
                                    <w14:ligatures w14:val="none"/>
                                  </w:rPr>
                                  <w:t>READ ON</w:t>
                                </w:r>
                              </w:hyperlink>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Please donate to the </w:t>
                              </w:r>
                              <w:hyperlink r:id="rId48" w:tooltip="https://ipan.us14.list-manage.com/track/click?u=d3766f6de66f92775b3ee224d&amp;id=2611acd5b1&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David versus Goliath fund</w:t>
                                </w:r>
                              </w:hyperlink>
                              <w:r w:rsidRPr="00E45820">
                                <w:rPr>
                                  <w:rFonts w:ascii="Arial" w:eastAsia="Times New Roman" w:hAnsi="Arial" w:cs="Arial"/>
                                  <w:color w:val="000000"/>
                                  <w:kern w:val="0"/>
                                  <w:sz w:val="27"/>
                                  <w:szCs w:val="27"/>
                                  <w:bdr w:val="none" w:sz="0" w:space="0" w:color="auto" w:frame="1"/>
                                  <w:lang w:eastAsia="en-AU"/>
                                  <w14:ligatures w14:val="none"/>
                                </w:rPr>
                                <w:t> to see McBride able to pursue his appeal with adequate representation</w:t>
                              </w:r>
                              <w:r w:rsidRPr="00E45820">
                                <w:rPr>
                                  <w:rFonts w:ascii="Arial" w:eastAsia="Times New Roman" w:hAnsi="Arial" w:cs="Arial"/>
                                  <w:color w:val="000000"/>
                                  <w:kern w:val="0"/>
                                  <w:sz w:val="27"/>
                                  <w:szCs w:val="27"/>
                                  <w:bdr w:val="none" w:sz="0" w:space="0" w:color="auto" w:frame="1"/>
                                  <w:lang w:eastAsia="en-AU"/>
                                  <w14:ligatures w14:val="none"/>
                                </w:rPr>
                                <w:br/>
                                <w:t>David is keen to receive mail from supporters, although it’s best to send him postcards. His address is: David McBride Pin 134463 Locked Bag 7775 Alexander Maconochie Centre Canberra BC ACT 2609</w:t>
                              </w:r>
                              <w:r w:rsidRPr="00E45820">
                                <w:rPr>
                                  <w:rFonts w:ascii="Helvetica" w:eastAsia="Times New Roman" w:hAnsi="Helvetica" w:cs="Helvetica"/>
                                  <w:color w:val="656565"/>
                                  <w:kern w:val="0"/>
                                  <w:sz w:val="18"/>
                                  <w:szCs w:val="18"/>
                                  <w:lang w:eastAsia="en-AU"/>
                                  <w14:ligatures w14:val="none"/>
                                </w:rPr>
                                <w:br/>
                                <w:t> </w:t>
                              </w:r>
                            </w:p>
                          </w:tc>
                        </w:tr>
                      </w:tbl>
                      <w:p w14:paraId="4046464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581ABB12"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8A3DEC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3040FF9F" w14:textId="77777777">
                          <w:tc>
                            <w:tcPr>
                              <w:tcW w:w="0" w:type="auto"/>
                              <w:tcMar>
                                <w:top w:w="0" w:type="dxa"/>
                                <w:left w:w="270" w:type="dxa"/>
                                <w:bottom w:w="135" w:type="dxa"/>
                                <w:right w:w="270" w:type="dxa"/>
                              </w:tcMar>
                              <w:hideMark/>
                            </w:tcPr>
                            <w:p w14:paraId="148793E2"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inherit" w:eastAsia="Times New Roman" w:hAnsi="inherit" w:cs="Arial"/>
                                  <w:b/>
                                  <w:bCs/>
                                  <w:color w:val="0000FF"/>
                                  <w:kern w:val="0"/>
                                  <w:sz w:val="33"/>
                                  <w:szCs w:val="33"/>
                                  <w:bdr w:val="none" w:sz="0" w:space="0" w:color="auto" w:frame="1"/>
                                  <w:lang w:eastAsia="en-AU"/>
                                  <w14:ligatures w14:val="none"/>
                                </w:rPr>
                                <w:t>Informative Articles</w:t>
                              </w:r>
                            </w:p>
                          </w:tc>
                        </w:tr>
                      </w:tbl>
                      <w:p w14:paraId="489B4B48"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1A7298E"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D86696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69BBBC51" w14:textId="77777777">
                          <w:tc>
                            <w:tcPr>
                              <w:tcW w:w="0" w:type="auto"/>
                              <w:tcMar>
                                <w:top w:w="0" w:type="dxa"/>
                                <w:left w:w="270" w:type="dxa"/>
                                <w:bottom w:w="135" w:type="dxa"/>
                                <w:right w:w="270" w:type="dxa"/>
                              </w:tcMar>
                              <w:hideMark/>
                            </w:tcPr>
                            <w:p w14:paraId="54F1E036"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With acknowledgement to Pearls &amp; Irritations, 15th January,2025</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0000"/>
                                  <w:kern w:val="0"/>
                                  <w:bdr w:val="none" w:sz="0" w:space="0" w:color="auto" w:frame="1"/>
                                  <w:lang w:eastAsia="en-AU"/>
                                  <w14:ligatures w14:val="none"/>
                                </w:rPr>
                                <w:t>America preying on our universities</w:t>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lastRenderedPageBreak/>
                                <w:br/>
                              </w:r>
                              <w:r w:rsidRPr="00E45820">
                                <w:rPr>
                                  <w:rFonts w:ascii="Arial" w:eastAsia="Times New Roman" w:hAnsi="Arial" w:cs="Arial"/>
                                  <w:color w:val="000000"/>
                                  <w:kern w:val="0"/>
                                  <w:sz w:val="27"/>
                                  <w:szCs w:val="27"/>
                                  <w:bdr w:val="none" w:sz="0" w:space="0" w:color="auto" w:frame="1"/>
                                  <w:lang w:eastAsia="en-AU"/>
                                  <w14:ligatures w14:val="none"/>
                                </w:rPr>
                                <w:t>by Mike Gilligan</w:t>
                              </w:r>
                              <w:r w:rsidRPr="00E45820">
                                <w:rPr>
                                  <w:rFonts w:ascii="Arial" w:eastAsia="Times New Roman" w:hAnsi="Arial" w:cs="Arial"/>
                                  <w:color w:val="656565"/>
                                  <w:kern w:val="0"/>
                                  <w:sz w:val="27"/>
                                  <w:szCs w:val="27"/>
                                  <w:bdr w:val="none" w:sz="0" w:space="0" w:color="auto" w:frame="1"/>
                                  <w:lang w:eastAsia="en-AU"/>
                                  <w14:ligatures w14:val="none"/>
                                </w:rPr>
                                <w:br/>
                              </w:r>
                              <w:r w:rsidRPr="00E45820">
                                <w:rPr>
                                  <w:rFonts w:ascii="Arial" w:eastAsia="Times New Roman" w:hAnsi="Arial" w:cs="Arial"/>
                                  <w:color w:val="656565"/>
                                  <w:kern w:val="0"/>
                                  <w:sz w:val="27"/>
                                  <w:szCs w:val="27"/>
                                  <w:bdr w:val="none" w:sz="0" w:space="0" w:color="auto" w:frame="1"/>
                                  <w:lang w:eastAsia="en-AU"/>
                                  <w14:ligatures w14:val="none"/>
                                </w:rPr>
                                <w:br/>
                              </w:r>
                              <w:r w:rsidRPr="00E45820">
                                <w:rPr>
                                  <w:rFonts w:ascii="Arial" w:eastAsia="Times New Roman" w:hAnsi="Arial" w:cs="Arial"/>
                                  <w:i/>
                                  <w:iCs/>
                                  <w:color w:val="000000"/>
                                  <w:kern w:val="0"/>
                                  <w:sz w:val="27"/>
                                  <w:szCs w:val="27"/>
                                  <w:bdr w:val="none" w:sz="0" w:space="0" w:color="auto" w:frame="1"/>
                                  <w:lang w:eastAsia="en-AU"/>
                                  <w14:ligatures w14:val="none"/>
                                </w:rPr>
                                <w:t>The US is exploiting a privileged position in our society with formalised access to powerful means for shaping Australians’ attitudes to security. It purports to be ally and friend, but where’s the respect?</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Extract:</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"Entities associated with the United States are prominent. What’s that all about? Take the United State Study Centre (USSC), receiving $9.2 m. Created by the Howard government with an endowment grant of $25m, USSC appeared innocuous enough at the outset. It claims to be an </w:t>
                              </w:r>
                              <w:r w:rsidRPr="00E45820">
                                <w:rPr>
                                  <w:rFonts w:ascii="Arial" w:eastAsia="Times New Roman" w:hAnsi="Arial" w:cs="Arial"/>
                                  <w:i/>
                                  <w:iCs/>
                                  <w:color w:val="000000"/>
                                  <w:kern w:val="0"/>
                                  <w:sz w:val="27"/>
                                  <w:szCs w:val="27"/>
                                  <w:lang w:eastAsia="en-AU"/>
                                  <w14:ligatures w14:val="none"/>
                                </w:rPr>
                                <w:t>“independent, university- based research centre</w:t>
                              </w:r>
                              <w:proofErr w:type="gramStart"/>
                              <w:r w:rsidRPr="00E45820">
                                <w:rPr>
                                  <w:rFonts w:ascii="Arial" w:eastAsia="Times New Roman" w:hAnsi="Arial" w:cs="Arial"/>
                                  <w:i/>
                                  <w:iCs/>
                                  <w:color w:val="000000"/>
                                  <w:kern w:val="0"/>
                                  <w:sz w:val="27"/>
                                  <w:szCs w:val="27"/>
                                  <w:lang w:eastAsia="en-AU"/>
                                  <w14:ligatures w14:val="none"/>
                                </w:rPr>
                                <w:t>….offering</w:t>
                              </w:r>
                              <w:proofErr w:type="gramEnd"/>
                              <w:r w:rsidRPr="00E45820">
                                <w:rPr>
                                  <w:rFonts w:ascii="Arial" w:eastAsia="Times New Roman" w:hAnsi="Arial" w:cs="Arial"/>
                                  <w:i/>
                                  <w:iCs/>
                                  <w:color w:val="000000"/>
                                  <w:kern w:val="0"/>
                                  <w:sz w:val="27"/>
                                  <w:szCs w:val="27"/>
                                  <w:lang w:eastAsia="en-AU"/>
                                  <w14:ligatures w14:val="none"/>
                                </w:rPr>
                                <w:t xml:space="preserve"> rigorous analysis of American foreign policy, economic security”</w:t>
                              </w:r>
                              <w:r w:rsidRPr="00E45820">
                                <w:rPr>
                                  <w:rFonts w:ascii="Arial" w:eastAsia="Times New Roman" w:hAnsi="Arial" w:cs="Arial"/>
                                  <w:color w:val="000000"/>
                                  <w:kern w:val="0"/>
                                  <w:sz w:val="27"/>
                                  <w:szCs w:val="27"/>
                                  <w:bdr w:val="none" w:sz="0" w:space="0" w:color="auto" w:frame="1"/>
                                  <w:lang w:eastAsia="en-AU"/>
                                  <w14:ligatures w14:val="none"/>
                                </w:rPr>
                                <w:t>.</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 xml:space="preserve">It operates as an integral part of Sydney university, with growing student subscription. Thereby it enjoys academic status from Australia’s oldest tertiary institution. </w:t>
                              </w:r>
                              <w:proofErr w:type="gramStart"/>
                              <w:r w:rsidRPr="00E45820">
                                <w:rPr>
                                  <w:rFonts w:ascii="Arial" w:eastAsia="Times New Roman" w:hAnsi="Arial" w:cs="Arial"/>
                                  <w:color w:val="000000"/>
                                  <w:kern w:val="0"/>
                                  <w:sz w:val="27"/>
                                  <w:szCs w:val="27"/>
                                  <w:bdr w:val="none" w:sz="0" w:space="0" w:color="auto" w:frame="1"/>
                                  <w:lang w:eastAsia="en-AU"/>
                                  <w14:ligatures w14:val="none"/>
                                </w:rPr>
                                <w:t>In reality USSC</w:t>
                              </w:r>
                              <w:proofErr w:type="gramEnd"/>
                              <w:r w:rsidRPr="00E45820">
                                <w:rPr>
                                  <w:rFonts w:ascii="Arial" w:eastAsia="Times New Roman" w:hAnsi="Arial" w:cs="Arial"/>
                                  <w:color w:val="000000"/>
                                  <w:kern w:val="0"/>
                                  <w:sz w:val="27"/>
                                  <w:szCs w:val="27"/>
                                  <w:bdr w:val="none" w:sz="0" w:space="0" w:color="auto" w:frame="1"/>
                                  <w:lang w:eastAsia="en-AU"/>
                                  <w14:ligatures w14:val="none"/>
                                </w:rPr>
                                <w:t xml:space="preserve"> does not study American foreign policy and geopolitics in the factual, sceptical and dispassionate tradition of academia. Yet it awards degrees, publishes in journals, and operates in our society as if it does. Student fees are its largest source of income.</w:t>
                              </w:r>
                            </w:p>
                            <w:p w14:paraId="5E335739"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Looking more closely we find that USSC is a joint venture of the American Australian Association (headquartered in New York) with the University of Sydney.</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It is headed by Professor/ Dr Michael Green, who has been an active strategic policy insider in Washington and more widely on geopolitics. He served on the staff of the National Security Council at the White House from 2001 through 2005, coinciding with the neocon lie leading to the US invasion of Iraq.</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Green must well know the ruthless fabric of US geopolitics. He recently made a submission to the newly elected Trump team asserting : </w:t>
                              </w:r>
                              <w:r w:rsidRPr="00E45820">
                                <w:rPr>
                                  <w:rFonts w:ascii="Arial" w:eastAsia="Times New Roman" w:hAnsi="Arial" w:cs="Arial"/>
                                  <w:i/>
                                  <w:iCs/>
                                  <w:color w:val="000000"/>
                                  <w:kern w:val="0"/>
                                  <w:sz w:val="27"/>
                                  <w:szCs w:val="27"/>
                                  <w:bdr w:val="none" w:sz="0" w:space="0" w:color="auto" w:frame="1"/>
                                  <w:lang w:eastAsia="en-AU"/>
                                  <w14:ligatures w14:val="none"/>
                                </w:rPr>
                                <w:t xml:space="preserve">“ if China had its way, it would force Japan out of the East China Sea, overwhelm the Philippines and other countries in the South China Sea, coerce Taiwan into accepting Beijing’s authority and severing any meaningful connections to the United States and Japan, and establish a military base structure throughout </w:t>
                              </w:r>
                              <w:r w:rsidRPr="00E45820">
                                <w:rPr>
                                  <w:rFonts w:ascii="Arial" w:eastAsia="Times New Roman" w:hAnsi="Arial" w:cs="Arial"/>
                                  <w:i/>
                                  <w:iCs/>
                                  <w:color w:val="000000"/>
                                  <w:kern w:val="0"/>
                                  <w:sz w:val="27"/>
                                  <w:szCs w:val="27"/>
                                  <w:bdr w:val="none" w:sz="0" w:space="0" w:color="auto" w:frame="1"/>
                                  <w:lang w:eastAsia="en-AU"/>
                                  <w14:ligatures w14:val="none"/>
                                </w:rPr>
                                <w:lastRenderedPageBreak/>
                                <w:t>the region that would corner India and Australia and control the sea-lanes that account for half or more of U.S. allies’ imports. China is pursuing the most revisionist strategy of any state since the end of the Cold War and the most dangerous since 1945, and the U.S. alliance system is the only thing keeping it in check. As China’s rising military power chips away at U.S. dominance, the United States has a dwindling margin for error.”</w:t>
                              </w:r>
                              <w:r w:rsidRPr="00E45820">
                                <w:rPr>
                                  <w:rFonts w:ascii="Helvetica" w:eastAsia="Times New Roman" w:hAnsi="Helvetica" w:cs="Helvetica"/>
                                  <w:color w:val="000000"/>
                                  <w:kern w:val="0"/>
                                  <w:sz w:val="18"/>
                                  <w:szCs w:val="18"/>
                                  <w:bdr w:val="none" w:sz="0" w:space="0" w:color="auto" w:frame="1"/>
                                  <w:lang w:eastAsia="en-AU"/>
                                  <w14:ligatures w14:val="none"/>
                                </w:rPr>
                                <w:br/>
                              </w:r>
                              <w:r w:rsidRPr="00E45820">
                                <w:rPr>
                                  <w:rFonts w:ascii="Helvetica" w:eastAsia="Times New Roman" w:hAnsi="Helvetica" w:cs="Helvetica"/>
                                  <w:color w:val="000000"/>
                                  <w:kern w:val="0"/>
                                  <w:sz w:val="18"/>
                                  <w:szCs w:val="18"/>
                                  <w:bdr w:val="none" w:sz="0" w:space="0" w:color="auto" w:frame="1"/>
                                  <w:lang w:eastAsia="en-AU"/>
                                  <w14:ligatures w14:val="none"/>
                                </w:rPr>
                                <w:br/>
                              </w:r>
                              <w:hyperlink r:id="rId49" w:tooltip="https://ipan.us14.list-manage.com/track/click?u=d3766f6de66f92775b3ee224d&amp;id=549c8e36d7&amp;e=8ef5b7f4e3" w:history="1">
                                <w:r w:rsidRPr="00E45820">
                                  <w:rPr>
                                    <w:rFonts w:ascii="Arial" w:eastAsia="Times New Roman" w:hAnsi="Arial" w:cs="Arial"/>
                                    <w:b/>
                                    <w:bCs/>
                                    <w:color w:val="656565"/>
                                    <w:kern w:val="0"/>
                                    <w:sz w:val="30"/>
                                    <w:szCs w:val="30"/>
                                    <w:u w:val="single"/>
                                    <w:bdr w:val="none" w:sz="0" w:space="0" w:color="auto" w:frame="1"/>
                                    <w:lang w:eastAsia="en-AU"/>
                                    <w14:ligatures w14:val="none"/>
                                  </w:rPr>
                                  <w:t>READ COMPLETE ARTICLE HERE</w:t>
                                </w:r>
                              </w:hyperlink>
                            </w:p>
                            <w:p w14:paraId="72A61D37"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br/>
                                <w:t> </w:t>
                              </w:r>
                            </w:p>
                          </w:tc>
                        </w:tr>
                      </w:tbl>
                      <w:p w14:paraId="62345AA5"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78853DE5"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99793B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02C1A8D3" w14:textId="77777777">
                          <w:tc>
                            <w:tcPr>
                              <w:tcW w:w="0" w:type="auto"/>
                              <w:tcMar>
                                <w:top w:w="0" w:type="dxa"/>
                                <w:left w:w="270" w:type="dxa"/>
                                <w:bottom w:w="135" w:type="dxa"/>
                                <w:right w:w="270" w:type="dxa"/>
                              </w:tcMar>
                              <w:hideMark/>
                            </w:tcPr>
                            <w:p w14:paraId="2AA478F9"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FF"/>
                                  <w:kern w:val="0"/>
                                  <w:sz w:val="33"/>
                                  <w:szCs w:val="33"/>
                                  <w:bdr w:val="none" w:sz="0" w:space="0" w:color="auto" w:frame="1"/>
                                  <w:lang w:eastAsia="en-AU"/>
                                  <w14:ligatures w14:val="none"/>
                                </w:rPr>
                                <w:t>Recommended Reading</w:t>
                              </w:r>
                            </w:p>
                          </w:tc>
                        </w:tr>
                      </w:tbl>
                      <w:p w14:paraId="5A765B4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70AF926"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94A342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E45820" w:rsidRPr="00E45820" w14:paraId="0A5231B8"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E45820" w:rsidRPr="00E45820" w14:paraId="27B4C59C" w14:textId="77777777">
                                <w:tc>
                                  <w:tcPr>
                                    <w:tcW w:w="0" w:type="auto"/>
                                    <w:hideMark/>
                                  </w:tcPr>
                                  <w:p w14:paraId="1B04F196"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drawing>
                                        <wp:inline distT="0" distB="0" distL="0" distR="0" wp14:anchorId="488A1DE9" wp14:editId="01906178">
                                          <wp:extent cx="2514600" cy="3352800"/>
                                          <wp:effectExtent l="0" t="0" r="0" b="0"/>
                                          <wp:docPr id="7" name="Picture 5" descr="A book with white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A book with white text on it&#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14600" cy="33528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E45820" w:rsidRPr="00E45820" w14:paraId="72DB2E10" w14:textId="77777777">
                                <w:tc>
                                  <w:tcPr>
                                    <w:tcW w:w="0" w:type="auto"/>
                                    <w:hideMark/>
                                  </w:tcPr>
                                  <w:p w14:paraId="5D0DBB66"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Helvetica" w:eastAsia="Times New Roman" w:hAnsi="Helvetica" w:cs="Helvetica"/>
                                        <w:color w:val="656565"/>
                                        <w:kern w:val="0"/>
                                        <w:sz w:val="18"/>
                                        <w:szCs w:val="18"/>
                                        <w:lang w:eastAsia="en-AU"/>
                                        <w14:ligatures w14:val="none"/>
                                      </w:rPr>
                                      <w:br/>
                                    </w:r>
                                    <w:r w:rsidRPr="00E45820">
                                      <w:rPr>
                                        <w:rFonts w:ascii="Arial" w:eastAsia="Times New Roman" w:hAnsi="Arial" w:cs="Arial"/>
                                        <w:b/>
                                        <w:bCs/>
                                        <w:color w:val="000000"/>
                                        <w:kern w:val="0"/>
                                        <w:sz w:val="27"/>
                                        <w:szCs w:val="27"/>
                                        <w:bdr w:val="none" w:sz="0" w:space="0" w:color="auto" w:frame="1"/>
                                        <w:lang w:eastAsia="en-AU"/>
                                        <w14:ligatures w14:val="none"/>
                                      </w:rPr>
                                      <w:t>T</w:t>
                                    </w:r>
                                    <w:r w:rsidRPr="00E45820">
                                      <w:rPr>
                                        <w:rFonts w:ascii="inherit" w:eastAsia="Times New Roman" w:hAnsi="inherit" w:cs="Helvetica"/>
                                        <w:b/>
                                        <w:bCs/>
                                        <w:color w:val="000000"/>
                                        <w:kern w:val="0"/>
                                        <w:sz w:val="27"/>
                                        <w:szCs w:val="27"/>
                                        <w:bdr w:val="none" w:sz="0" w:space="0" w:color="auto" w:frame="1"/>
                                        <w:lang w:eastAsia="en-AU"/>
                                        <w14:ligatures w14:val="none"/>
                                      </w:rPr>
                                      <w:t>he Campaign for Justice and Recognition Continues</w:t>
                                    </w:r>
                                    <w:r w:rsidRPr="00E45820">
                                      <w:rPr>
                                        <w:rFonts w:ascii="inherit" w:eastAsia="Times New Roman" w:hAnsi="inherit" w:cs="Helvetica"/>
                                        <w:color w:val="000000"/>
                                        <w:kern w:val="0"/>
                                        <w:sz w:val="27"/>
                                        <w:szCs w:val="27"/>
                                        <w:bdr w:val="none" w:sz="0" w:space="0" w:color="auto" w:frame="1"/>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br/>
                                      <w:t>In Always Was, Always Will Be, award-winning author Thomas Mayo addresses the question that many Australians have been asking since the failed 2023 Voice to Parliament referendum, "What's next?"</w:t>
                                    </w:r>
                                  </w:p>
                                </w:tc>
                              </w:tr>
                            </w:tbl>
                            <w:p w14:paraId="5D831F3C"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0E4A090F"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EC0973C"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44675D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4FC0D117" w14:textId="77777777">
                          <w:tc>
                            <w:tcPr>
                              <w:tcW w:w="0" w:type="auto"/>
                              <w:tcMar>
                                <w:top w:w="0" w:type="dxa"/>
                                <w:left w:w="270" w:type="dxa"/>
                                <w:bottom w:w="135" w:type="dxa"/>
                                <w:right w:w="270" w:type="dxa"/>
                              </w:tcMar>
                              <w:hideMark/>
                            </w:tcPr>
                            <w:p w14:paraId="7D76C06B" w14:textId="77777777" w:rsidR="00E45820" w:rsidRPr="00E45820" w:rsidRDefault="00E45820" w:rsidP="00E45820">
                              <w:pPr>
                                <w:spacing w:after="0" w:line="270" w:lineRule="atLeast"/>
                                <w:rPr>
                                  <w:rFonts w:ascii="Helvetica" w:eastAsia="Times New Roman" w:hAnsi="Helvetica" w:cs="Helvetica"/>
                                  <w:color w:val="656565"/>
                                  <w:kern w:val="0"/>
                                  <w:sz w:val="18"/>
                                  <w:szCs w:val="18"/>
                                  <w:lang w:eastAsia="en-AU"/>
                                  <w14:ligatures w14:val="none"/>
                                </w:rPr>
                              </w:pPr>
                              <w:r w:rsidRPr="00E45820">
                                <w:rPr>
                                  <w:rFonts w:ascii="Arial" w:eastAsia="Times New Roman" w:hAnsi="Arial" w:cs="Arial"/>
                                  <w:b/>
                                  <w:bCs/>
                                  <w:color w:val="0000FF"/>
                                  <w:kern w:val="0"/>
                                  <w:sz w:val="33"/>
                                  <w:szCs w:val="33"/>
                                  <w:bdr w:val="none" w:sz="0" w:space="0" w:color="auto" w:frame="1"/>
                                  <w:lang w:eastAsia="en-AU"/>
                                  <w14:ligatures w14:val="none"/>
                                </w:rPr>
                                <w:t>Coming Events</w:t>
                              </w:r>
                            </w:p>
                          </w:tc>
                        </w:tr>
                      </w:tbl>
                      <w:p w14:paraId="332241E3"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5E235A72"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r w:rsidR="00E45820" w:rsidRPr="00E45820" w14:paraId="3408993D" w14:textId="77777777">
              <w:trPr>
                <w:jc w:val="center"/>
              </w:trPr>
              <w:tc>
                <w:tcPr>
                  <w:tcW w:w="0" w:type="auto"/>
                  <w:tcBorders>
                    <w:top w:val="nil"/>
                    <w:bottom w:val="nil"/>
                  </w:tcBorders>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E45820" w:rsidRPr="00E45820" w14:paraId="397FA79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365DF171" w14:textId="77777777">
                          <w:tc>
                            <w:tcPr>
                              <w:tcW w:w="0" w:type="auto"/>
                              <w:tcMar>
                                <w:top w:w="0" w:type="dxa"/>
                                <w:left w:w="135" w:type="dxa"/>
                                <w:bottom w:w="0" w:type="dxa"/>
                                <w:right w:w="135" w:type="dxa"/>
                              </w:tcMar>
                              <w:hideMark/>
                            </w:tcPr>
                            <w:p w14:paraId="1469B553"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lastRenderedPageBreak/>
                                <w:drawing>
                                  <wp:inline distT="0" distB="0" distL="0" distR="0" wp14:anchorId="1FC7B29A" wp14:editId="32E7CC2B">
                                    <wp:extent cx="5372100" cy="2667000"/>
                                    <wp:effectExtent l="0" t="0" r="0" b="0"/>
                                    <wp:docPr id="8" name="Picture 4" descr="A group of white round struct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A group of white round structures&#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72100" cy="2667000"/>
                                            </a:xfrm>
                                            <a:prstGeom prst="rect">
                                              <a:avLst/>
                                            </a:prstGeom>
                                            <a:noFill/>
                                            <a:ln>
                                              <a:noFill/>
                                            </a:ln>
                                          </pic:spPr>
                                        </pic:pic>
                                      </a:graphicData>
                                    </a:graphic>
                                  </wp:inline>
                                </w:drawing>
                              </w:r>
                            </w:p>
                          </w:tc>
                        </w:tr>
                      </w:tbl>
                      <w:p w14:paraId="4D04500C"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714D0D6A"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r w:rsidR="00E45820" w:rsidRPr="00E45820" w14:paraId="67BD8315" w14:textId="77777777">
              <w:trPr>
                <w:jc w:val="center"/>
              </w:trPr>
              <w:tc>
                <w:tcPr>
                  <w:tcW w:w="0" w:type="auto"/>
                  <w:tcBorders>
                    <w:top w:val="nil"/>
                    <w:bottom w:val="single" w:sz="12" w:space="0" w:color="EAEAEA"/>
                  </w:tcBorders>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E45820" w:rsidRPr="00E45820" w14:paraId="1F9E858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0F484620" w14:textId="77777777">
                          <w:tc>
                            <w:tcPr>
                              <w:tcW w:w="0" w:type="auto"/>
                              <w:tcMar>
                                <w:top w:w="0" w:type="dxa"/>
                                <w:left w:w="270" w:type="dxa"/>
                                <w:bottom w:w="135" w:type="dxa"/>
                                <w:right w:w="270" w:type="dxa"/>
                              </w:tcMar>
                              <w:hideMark/>
                            </w:tcPr>
                            <w:p w14:paraId="48EB8B35"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Twilight Time looks at the life and work of Desmond Ball, (1947-2016), a barefooted academic from ‘down under’ who was hailed by Jimmy Carter as “the man who saved the world”, as he proved the fallacy of the doctrine of limited nuclear war. His study of Pine Gap – the world’s largest spy base outside of the US, right in Australia’s red heart – infuriated Australia’s defence establishment. Des gazed at spy bases around the world and worked out what they did and why. An important though under-acknowledged Australian, Des Ball died in October 2016. He is remembered as the ‘Insurgent Intellectual’.</w:t>
                              </w:r>
                              <w:r w:rsidRPr="00E45820">
                                <w:rPr>
                                  <w:rFonts w:ascii="Helvetica" w:eastAsia="Times New Roman" w:hAnsi="Helvetica" w:cs="Helvetica"/>
                                  <w:color w:val="000000"/>
                                  <w:kern w:val="0"/>
                                  <w:bdr w:val="none" w:sz="0" w:space="0" w:color="auto" w:frame="1"/>
                                  <w:lang w:eastAsia="en-AU"/>
                                  <w14:ligatures w14:val="none"/>
                                </w:rPr>
                                <w:br/>
                              </w:r>
                              <w:r w:rsidRPr="00E45820">
                                <w:rPr>
                                  <w:rFonts w:ascii="Helvetica" w:eastAsia="Times New Roman" w:hAnsi="Helvetica" w:cs="Helvetica"/>
                                  <w:color w:val="000000"/>
                                  <w:kern w:val="0"/>
                                  <w:bdr w:val="none" w:sz="0" w:space="0" w:color="auto" w:frame="1"/>
                                  <w:lang w:eastAsia="en-AU"/>
                                  <w14:ligatures w14:val="none"/>
                                </w:rPr>
                                <w:br/>
                              </w:r>
                              <w:r w:rsidRPr="00E45820">
                                <w:rPr>
                                  <w:rFonts w:ascii="inherit" w:eastAsia="Times New Roman" w:hAnsi="inherit" w:cs="Helvetica"/>
                                  <w:b/>
                                  <w:bCs/>
                                  <w:color w:val="000000"/>
                                  <w:kern w:val="0"/>
                                  <w:sz w:val="30"/>
                                  <w:szCs w:val="30"/>
                                  <w:bdr w:val="none" w:sz="0" w:space="0" w:color="auto" w:frame="1"/>
                                  <w:lang w:eastAsia="en-AU"/>
                                  <w14:ligatures w14:val="none"/>
                                </w:rPr>
                                <w:t>TWO showings in Adelaide:</w:t>
                              </w:r>
                              <w:r w:rsidRPr="00E45820">
                                <w:rPr>
                                  <w:rFonts w:ascii="Helvetica" w:eastAsia="Times New Roman" w:hAnsi="Helvetica" w:cs="Helvetica"/>
                                  <w:color w:val="202020"/>
                                  <w:kern w:val="0"/>
                                  <w:lang w:eastAsia="en-AU"/>
                                  <w14:ligatures w14:val="none"/>
                                </w:rPr>
                                <w:br/>
                              </w:r>
                              <w:r w:rsidRPr="00E45820">
                                <w:rPr>
                                  <w:rFonts w:ascii="Arial" w:eastAsia="Times New Roman" w:hAnsi="Arial" w:cs="Arial"/>
                                  <w:b/>
                                  <w:bCs/>
                                  <w:color w:val="202020"/>
                                  <w:kern w:val="0"/>
                                  <w:sz w:val="30"/>
                                  <w:szCs w:val="30"/>
                                  <w:bdr w:val="none" w:sz="0" w:space="0" w:color="auto" w:frame="1"/>
                                  <w:lang w:eastAsia="en-AU"/>
                                  <w14:ligatures w14:val="none"/>
                                </w:rPr>
                                <w:t>Bookings:</w:t>
                              </w:r>
                              <w:r w:rsidRPr="00E45820">
                                <w:rPr>
                                  <w:rFonts w:ascii="Helvetica" w:eastAsia="Times New Roman" w:hAnsi="Helvetica" w:cs="Helvetica"/>
                                  <w:color w:val="202020"/>
                                  <w:kern w:val="0"/>
                                  <w:lang w:eastAsia="en-AU"/>
                                  <w14:ligatures w14:val="none"/>
                                </w:rPr>
                                <w:br/>
                              </w:r>
                              <w:r w:rsidRPr="00E45820">
                                <w:rPr>
                                  <w:rFonts w:ascii="Helvetica" w:eastAsia="Times New Roman" w:hAnsi="Helvetica" w:cs="Helvetica"/>
                                  <w:color w:val="202020"/>
                                  <w:kern w:val="0"/>
                                  <w:lang w:eastAsia="en-AU"/>
                                  <w14:ligatures w14:val="none"/>
                                </w:rPr>
                                <w:br/>
                              </w:r>
                              <w:hyperlink r:id="rId52" w:tooltip="https://ipan.us14.list-manage.com/track/click?u=d3766f6de66f92775b3ee224d&amp;id=f63d23110d&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https://www.eventbrite.com/e/special-screening-of-twilight-time-qa-capri-theatre-goodwood-tickets-1090324984379?aff=oddtdtcreator</w:t>
                                </w:r>
                              </w:hyperlink>
                              <w:r w:rsidRPr="00E45820">
                                <w:rPr>
                                  <w:rFonts w:ascii="Arial" w:eastAsia="Times New Roman" w:hAnsi="Arial" w:cs="Arial"/>
                                  <w:color w:val="202020"/>
                                  <w:kern w:val="0"/>
                                  <w:sz w:val="27"/>
                                  <w:szCs w:val="27"/>
                                  <w:bdr w:val="none" w:sz="0" w:space="0" w:color="auto" w:frame="1"/>
                                  <w:lang w:eastAsia="en-AU"/>
                                  <w14:ligatures w14:val="none"/>
                                </w:rPr>
                                <w:br/>
                              </w:r>
                              <w:r w:rsidRPr="00E45820">
                                <w:rPr>
                                  <w:rFonts w:ascii="Arial" w:eastAsia="Times New Roman" w:hAnsi="Arial" w:cs="Arial"/>
                                  <w:color w:val="202020"/>
                                  <w:kern w:val="0"/>
                                  <w:sz w:val="27"/>
                                  <w:szCs w:val="27"/>
                                  <w:bdr w:val="none" w:sz="0" w:space="0" w:color="auto" w:frame="1"/>
                                  <w:lang w:eastAsia="en-AU"/>
                                  <w14:ligatures w14:val="none"/>
                                </w:rPr>
                                <w:br/>
                              </w:r>
                              <w:hyperlink r:id="rId53" w:tooltip="https://ipan.us14.list-manage.com/track/click?u=d3766f6de66f92775b3ee224d&amp;id=97d7a19cfb&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https://www.eventbrite.com/e/special-screening-of-twilight-time-qa-odeon-star-semaphore-tickets-1089408763939?aff=oddtdtcreator</w:t>
                                </w:r>
                              </w:hyperlink>
                              <w:r w:rsidRPr="00E45820">
                                <w:rPr>
                                  <w:rFonts w:ascii="Helvetica" w:eastAsia="Times New Roman" w:hAnsi="Helvetica" w:cs="Helvetica"/>
                                  <w:color w:val="202020"/>
                                  <w:kern w:val="0"/>
                                  <w:lang w:eastAsia="en-AU"/>
                                  <w14:ligatures w14:val="none"/>
                                </w:rPr>
                                <w:br/>
                              </w:r>
                              <w:r w:rsidRPr="00E45820">
                                <w:rPr>
                                  <w:rFonts w:ascii="Helvetica" w:eastAsia="Times New Roman" w:hAnsi="Helvetica" w:cs="Helvetica"/>
                                  <w:color w:val="202020"/>
                                  <w:kern w:val="0"/>
                                  <w:lang w:eastAsia="en-AU"/>
                                  <w14:ligatures w14:val="none"/>
                                </w:rPr>
                                <w:br/>
                              </w:r>
                              <w:r w:rsidRPr="00E45820">
                                <w:rPr>
                                  <w:rFonts w:ascii="inherit" w:eastAsia="Times New Roman" w:hAnsi="inherit" w:cs="Helvetica"/>
                                  <w:b/>
                                  <w:bCs/>
                                  <w:color w:val="000000"/>
                                  <w:kern w:val="0"/>
                                  <w:sz w:val="30"/>
                                  <w:szCs w:val="30"/>
                                  <w:bdr w:val="none" w:sz="0" w:space="0" w:color="auto" w:frame="1"/>
                                  <w:lang w:eastAsia="en-AU"/>
                                  <w14:ligatures w14:val="none"/>
                                </w:rPr>
                                <w:t>TWO showings in Sydney</w:t>
                              </w:r>
                              <w:r w:rsidRPr="00E45820">
                                <w:rPr>
                                  <w:rFonts w:ascii="inherit" w:eastAsia="Times New Roman" w:hAnsi="inherit" w:cs="Helvetica"/>
                                  <w:b/>
                                  <w:bCs/>
                                  <w:color w:val="000000"/>
                                  <w:kern w:val="0"/>
                                  <w:sz w:val="30"/>
                                  <w:szCs w:val="30"/>
                                  <w:bdr w:val="none" w:sz="0" w:space="0" w:color="auto" w:frame="1"/>
                                  <w:lang w:eastAsia="en-AU"/>
                                  <w14:ligatures w14:val="none"/>
                                </w:rPr>
                                <w:br/>
                                <w:t>Bookings:</w:t>
                              </w:r>
                              <w:r w:rsidRPr="00E45820">
                                <w:rPr>
                                  <w:rFonts w:ascii="Helvetica" w:eastAsia="Times New Roman" w:hAnsi="Helvetica" w:cs="Helvetica"/>
                                  <w:color w:val="202020"/>
                                  <w:kern w:val="0"/>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t>Dendy Newtown on February 10th</w:t>
                              </w:r>
                              <w:r w:rsidRPr="00E45820">
                                <w:rPr>
                                  <w:rFonts w:ascii="Helvetica" w:eastAsia="Times New Roman" w:hAnsi="Helvetica" w:cs="Helvetica"/>
                                  <w:color w:val="202020"/>
                                  <w:kern w:val="0"/>
                                  <w:lang w:eastAsia="en-AU"/>
                                  <w14:ligatures w14:val="none"/>
                                </w:rPr>
                                <w:br/>
                              </w:r>
                              <w:hyperlink r:id="rId54" w:tooltip="https://ipan.us14.list-manage.com/track/click?u=d3766f6de66f92775b3ee224d&amp;id=fb030db510&amp;e=8ef5b7f4e3" w:history="1">
                                <w:r w:rsidRPr="00E45820">
                                  <w:rPr>
                                    <w:rFonts w:ascii="Arial" w:eastAsia="Times New Roman" w:hAnsi="Arial" w:cs="Arial"/>
                                    <w:b/>
                                    <w:bCs/>
                                    <w:color w:val="000000"/>
                                    <w:kern w:val="0"/>
                                    <w:sz w:val="30"/>
                                    <w:szCs w:val="30"/>
                                    <w:u w:val="single"/>
                                    <w:bdr w:val="none" w:sz="0" w:space="0" w:color="auto" w:frame="1"/>
                                    <w:lang w:eastAsia="en-AU"/>
                                    <w14:ligatures w14:val="none"/>
                                  </w:rPr>
                                  <w:t>Book Here </w:t>
                                </w:r>
                              </w:hyperlink>
                              <w:r w:rsidRPr="00E45820">
                                <w:rPr>
                                  <w:rFonts w:ascii="Helvetica" w:eastAsia="Times New Roman" w:hAnsi="Helvetica" w:cs="Helvetica"/>
                                  <w:color w:val="202020"/>
                                  <w:kern w:val="0"/>
                                  <w:lang w:eastAsia="en-AU"/>
                                  <w14:ligatures w14:val="none"/>
                                </w:rPr>
                                <w:br/>
                              </w:r>
                              <w:r w:rsidRPr="00E45820">
                                <w:rPr>
                                  <w:rFonts w:ascii="inherit" w:eastAsia="Times New Roman" w:hAnsi="inherit" w:cs="Helvetica"/>
                                  <w:color w:val="000000"/>
                                  <w:kern w:val="0"/>
                                  <w:sz w:val="27"/>
                                  <w:szCs w:val="27"/>
                                  <w:bdr w:val="none" w:sz="0" w:space="0" w:color="auto" w:frame="1"/>
                                  <w:lang w:eastAsia="en-AU"/>
                                  <w14:ligatures w14:val="none"/>
                                </w:rPr>
                                <w:t>Randwick Ritz on 13th March</w:t>
                              </w:r>
                              <w:r w:rsidRPr="00E45820">
                                <w:rPr>
                                  <w:rFonts w:ascii="Helvetica" w:eastAsia="Times New Roman" w:hAnsi="Helvetica" w:cs="Helvetica"/>
                                  <w:color w:val="202020"/>
                                  <w:kern w:val="0"/>
                                  <w:lang w:eastAsia="en-AU"/>
                                  <w14:ligatures w14:val="none"/>
                                </w:rPr>
                                <w:br/>
                              </w:r>
                              <w:r w:rsidRPr="00E45820">
                                <w:rPr>
                                  <w:rFonts w:ascii="Helvetica" w:eastAsia="Times New Roman" w:hAnsi="Helvetica" w:cs="Helvetica"/>
                                  <w:color w:val="202020"/>
                                  <w:kern w:val="0"/>
                                  <w:lang w:eastAsia="en-AU"/>
                                  <w14:ligatures w14:val="none"/>
                                </w:rPr>
                                <w:br/>
                              </w:r>
                              <w:r w:rsidRPr="00E45820">
                                <w:rPr>
                                  <w:rFonts w:ascii="Arial" w:eastAsia="Times New Roman" w:hAnsi="Arial" w:cs="Arial"/>
                                  <w:b/>
                                  <w:bCs/>
                                  <w:color w:val="000000"/>
                                  <w:kern w:val="0"/>
                                  <w:sz w:val="30"/>
                                  <w:szCs w:val="30"/>
                                  <w:bdr w:val="none" w:sz="0" w:space="0" w:color="auto" w:frame="1"/>
                                  <w:lang w:eastAsia="en-AU"/>
                                  <w14:ligatures w14:val="none"/>
                                </w:rPr>
                                <w:t>Showing in Canberra:</w:t>
                              </w:r>
                              <w:r w:rsidRPr="00E45820">
                                <w:rPr>
                                  <w:rFonts w:ascii="Helvetica" w:eastAsia="Times New Roman" w:hAnsi="Helvetica" w:cs="Helvetica"/>
                                  <w:color w:val="202020"/>
                                  <w:kern w:val="0"/>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t>Sunday, March 16, 5 pm, Dendy Canberra</w:t>
                              </w:r>
                            </w:p>
                          </w:tc>
                        </w:tr>
                      </w:tbl>
                      <w:p w14:paraId="62B6F33E"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F74D353"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437CDC7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0D6532F" w14:textId="77777777">
                          <w:tc>
                            <w:tcPr>
                              <w:tcW w:w="0" w:type="auto"/>
                              <w:tcMar>
                                <w:top w:w="0" w:type="dxa"/>
                                <w:left w:w="270" w:type="dxa"/>
                                <w:bottom w:w="135" w:type="dxa"/>
                                <w:right w:w="270" w:type="dxa"/>
                              </w:tcMar>
                              <w:hideMark/>
                            </w:tcPr>
                            <w:p w14:paraId="5FDBDDBC"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Arial" w:eastAsia="Times New Roman" w:hAnsi="Arial" w:cs="Arial"/>
                                  <w:b/>
                                  <w:bCs/>
                                  <w:color w:val="000000"/>
                                  <w:kern w:val="0"/>
                                  <w:bdr w:val="none" w:sz="0" w:space="0" w:color="auto" w:frame="1"/>
                                  <w:lang w:eastAsia="en-AU"/>
                                  <w14:ligatures w14:val="none"/>
                                </w:rPr>
                                <w:t>Peace and Justice conference to open in Sydney</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A Peace and Justice conference in Sydney (13-15 February) will bring together leaders of Australia’s foremost peace organisations, as well as academics, activists, advocates, peace practitioners and unionists.</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‘People everywhere are deeply concerned at the slaughter of civilians, including children, during armed conflicts,’ said conference organiser Associate Professor Marty Branagan, from Peace Studies at the University of New England. ‘Wars also impact globally on economies and the environment. They’re not inevitable, however. Peace experts and movements have evolved better ways to resolve conflicts and achieve justice and peace.’</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color w:val="000000"/>
                                  <w:kern w:val="0"/>
                                  <w:sz w:val="27"/>
                                  <w:szCs w:val="27"/>
                                  <w:bdr w:val="none" w:sz="0" w:space="0" w:color="auto" w:frame="1"/>
                                  <w:lang w:eastAsia="en-AU"/>
                                  <w14:ligatures w14:val="none"/>
                                </w:rPr>
                                <w:br/>
                                <w:t xml:space="preserve">The solutions-oriented conference includes a rally outside a Parramatta branch of the Commonwealth Bank. In 2023 </w:t>
                              </w:r>
                              <w:proofErr w:type="spellStart"/>
                              <w:r w:rsidRPr="00E45820">
                                <w:rPr>
                                  <w:rFonts w:ascii="Arial" w:eastAsia="Times New Roman" w:hAnsi="Arial" w:cs="Arial"/>
                                  <w:color w:val="000000"/>
                                  <w:kern w:val="0"/>
                                  <w:sz w:val="27"/>
                                  <w:szCs w:val="27"/>
                                  <w:bdr w:val="none" w:sz="0" w:space="0" w:color="auto" w:frame="1"/>
                                  <w:lang w:eastAsia="en-AU"/>
                                  <w14:ligatures w14:val="none"/>
                                </w:rPr>
                                <w:t>Commbank</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invested US$213 million in the nuclear weapons industry, </w:t>
                              </w:r>
                              <w:proofErr w:type="spellStart"/>
                              <w:r w:rsidRPr="00E45820">
                                <w:rPr>
                                  <w:rFonts w:ascii="Arial" w:eastAsia="Times New Roman" w:hAnsi="Arial" w:cs="Arial"/>
                                  <w:color w:val="000000"/>
                                  <w:kern w:val="0"/>
                                  <w:sz w:val="27"/>
                                  <w:szCs w:val="27"/>
                                  <w:bdr w:val="none" w:sz="0" w:space="0" w:color="auto" w:frame="1"/>
                                  <w:lang w:eastAsia="en-AU"/>
                                  <w14:ligatures w14:val="none"/>
                                </w:rPr>
                                <w:t>accoy</w:t>
                              </w:r>
                              <w:proofErr w:type="spellEnd"/>
                              <w:r w:rsidRPr="00E45820">
                                <w:rPr>
                                  <w:rFonts w:ascii="Arial" w:eastAsia="Times New Roman" w:hAnsi="Arial" w:cs="Arial"/>
                                  <w:color w:val="000000"/>
                                  <w:kern w:val="0"/>
                                  <w:sz w:val="27"/>
                                  <w:szCs w:val="27"/>
                                  <w:bdr w:val="none" w:sz="0" w:space="0" w:color="auto" w:frame="1"/>
                                  <w:lang w:eastAsia="en-AU"/>
                                  <w14:ligatures w14:val="none"/>
                                </w:rPr>
                                <w:t>-based prohibition of [nuclear] weapons’, is one of the many organisations represented at the conference.</w:t>
                              </w:r>
                              <w:r w:rsidRPr="00E45820">
                                <w:rPr>
                                  <w:rFonts w:ascii="Helvetica" w:eastAsia="Times New Roman" w:hAnsi="Helvetica" w:cs="Helvetica"/>
                                  <w:color w:val="202020"/>
                                  <w:kern w:val="0"/>
                                  <w:lang w:eastAsia="en-AU"/>
                                  <w14:ligatures w14:val="none"/>
                                </w:rPr>
                                <w:br/>
                              </w:r>
                              <w:r w:rsidRPr="00E45820">
                                <w:rPr>
                                  <w:rFonts w:ascii="Helvetica" w:eastAsia="Times New Roman" w:hAnsi="Helvetica" w:cs="Helvetica"/>
                                  <w:color w:val="202020"/>
                                  <w:kern w:val="0"/>
                                  <w:lang w:eastAsia="en-AU"/>
                                  <w14:ligatures w14:val="none"/>
                                </w:rPr>
                                <w:br/>
                              </w:r>
                              <w:r w:rsidRPr="00E45820">
                                <w:rPr>
                                  <w:rFonts w:ascii="Arial" w:eastAsia="Times New Roman" w:hAnsi="Arial" w:cs="Arial"/>
                                  <w:color w:val="202020"/>
                                  <w:kern w:val="0"/>
                                  <w:sz w:val="27"/>
                                  <w:szCs w:val="27"/>
                                  <w:bdr w:val="none" w:sz="0" w:space="0" w:color="auto" w:frame="1"/>
                                  <w:lang w:eastAsia="en-AU"/>
                                  <w14:ligatures w14:val="none"/>
                                </w:rPr>
                                <w:t>‘Peace and Justice’, the sixth biennial conference by UNE Peace Studies, is free and runs from 13-15 February at UNE’s Sydney Campus, Level 4, 100 George Street, Parramatta. For further information, contact Marty Branagan: mbranag2@une.edu.au or 61267733951 or Dr Johanna Garnett (UNE Peace Studies Convenor): 0402427365.</w:t>
                              </w:r>
                              <w:r w:rsidRPr="00E45820">
                                <w:rPr>
                                  <w:rFonts w:ascii="Helvetica" w:eastAsia="Times New Roman" w:hAnsi="Helvetica" w:cs="Helvetica"/>
                                  <w:color w:val="202020"/>
                                  <w:kern w:val="0"/>
                                  <w:lang w:eastAsia="en-AU"/>
                                  <w14:ligatures w14:val="none"/>
                                </w:rPr>
                                <w:br/>
                                <w:t> </w:t>
                              </w:r>
                            </w:p>
                          </w:tc>
                        </w:tr>
                      </w:tbl>
                      <w:p w14:paraId="0941FC68"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28220A3C"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5FBEF21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483D095B" w14:textId="77777777">
                          <w:tc>
                            <w:tcPr>
                              <w:tcW w:w="0" w:type="auto"/>
                              <w:tcMar>
                                <w:top w:w="0" w:type="dxa"/>
                                <w:left w:w="135" w:type="dxa"/>
                                <w:bottom w:w="0" w:type="dxa"/>
                                <w:right w:w="135" w:type="dxa"/>
                              </w:tcMar>
                              <w:hideMark/>
                            </w:tcPr>
                            <w:p w14:paraId="3CEF6D33"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lastRenderedPageBreak/>
                                <w:drawing>
                                  <wp:anchor distT="0" distB="0" distL="0" distR="0" simplePos="0" relativeHeight="251663360" behindDoc="0" locked="0" layoutInCell="1" allowOverlap="0" wp14:anchorId="7AB7E16A" wp14:editId="298107D5">
                                    <wp:simplePos x="0" y="0"/>
                                    <wp:positionH relativeFrom="column">
                                      <wp:align>left</wp:align>
                                    </wp:positionH>
                                    <wp:positionV relativeFrom="line">
                                      <wp:posOffset>0</wp:posOffset>
                                    </wp:positionV>
                                    <wp:extent cx="4133850" cy="3149600"/>
                                    <wp:effectExtent l="0" t="0" r="0" b="0"/>
                                    <wp:wrapSquare wrapText="bothSides"/>
                                    <wp:docPr id="1416888138" name="Picture 6" descr="A sig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88138" name="Picture 6" descr="A sign with text on it&#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33850" cy="3149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89CBB01"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B5B8A85"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09B5C9A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7844BF85" w14:textId="77777777">
                          <w:tc>
                            <w:tcPr>
                              <w:tcW w:w="0" w:type="auto"/>
                              <w:tcMar>
                                <w:top w:w="0" w:type="dxa"/>
                                <w:left w:w="270" w:type="dxa"/>
                                <w:bottom w:w="135" w:type="dxa"/>
                                <w:right w:w="270" w:type="dxa"/>
                              </w:tcMar>
                              <w:hideMark/>
                            </w:tcPr>
                            <w:p w14:paraId="41DDE270"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February is </w:t>
                              </w:r>
                              <w:hyperlink r:id="rId56" w:tooltip="https://ipan.us14.list-manage.com/track/click?u=d3766f6de66f92775b3ee224d&amp;id=7ab9efceec&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Subscriber Drive</w:t>
                                </w:r>
                              </w:hyperlink>
                              <w:r w:rsidRPr="00E45820">
                                <w:rPr>
                                  <w:rFonts w:ascii="Arial" w:eastAsia="Times New Roman" w:hAnsi="Arial" w:cs="Arial"/>
                                  <w:color w:val="000000"/>
                                  <w:kern w:val="0"/>
                                  <w:sz w:val="27"/>
                                  <w:szCs w:val="27"/>
                                  <w:bdr w:val="none" w:sz="0" w:space="0" w:color="auto" w:frame="1"/>
                                  <w:lang w:eastAsia="en-AU"/>
                                  <w14:ligatures w14:val="none"/>
                                </w:rPr>
                                <w:t> month at the station. Being a 3CR subscriber is vitally important to keeping us community-controlled, grassroots and on air 24 hours a day, seven days a week, 365 days a year. Every 3CR show is a progressive voice that enriches and informs our communities. From gardening and music to current affairs and First Nations voices, we broadcast expert community knowledge, offering perspectives beyond the mainstream media. If you haven’t already, </w:t>
                              </w:r>
                              <w:hyperlink r:id="rId57" w:tooltip="https://ipan.us14.list-manage.com/track/click?u=d3766f6de66f92775b3ee224d&amp;id=0ce0a8fabc&amp;e=8ef5b7f4e3" w:history="1">
                                <w:r w:rsidRPr="00E45820">
                                  <w:rPr>
                                    <w:rFonts w:ascii="inherit" w:eastAsia="Times New Roman" w:hAnsi="inherit" w:cs="Arial"/>
                                    <w:color w:val="000000"/>
                                    <w:kern w:val="0"/>
                                    <w:sz w:val="27"/>
                                    <w:szCs w:val="27"/>
                                    <w:u w:val="single"/>
                                    <w:bdr w:val="none" w:sz="0" w:space="0" w:color="auto" w:frame="1"/>
                                    <w:lang w:eastAsia="en-AU"/>
                                    <w14:ligatures w14:val="none"/>
                                  </w:rPr>
                                  <w:t>subscribe</w:t>
                                </w:r>
                              </w:hyperlink>
                              <w:r w:rsidRPr="00E45820">
                                <w:rPr>
                                  <w:rFonts w:ascii="Arial" w:eastAsia="Times New Roman" w:hAnsi="Arial" w:cs="Arial"/>
                                  <w:color w:val="000000"/>
                                  <w:kern w:val="0"/>
                                  <w:sz w:val="27"/>
                                  <w:szCs w:val="27"/>
                                  <w:bdr w:val="none" w:sz="0" w:space="0" w:color="auto" w:frame="1"/>
                                  <w:lang w:eastAsia="en-AU"/>
                                  <w14:ligatures w14:val="none"/>
                                </w:rPr>
                                <w:t> today to be part of community-owned and community-controlled media. Your subscription matters.</w:t>
                              </w:r>
                              <w:r w:rsidRPr="00E45820">
                                <w:rPr>
                                  <w:rFonts w:ascii="Arial" w:eastAsia="Times New Roman" w:hAnsi="Arial" w:cs="Arial"/>
                                  <w:color w:val="000000"/>
                                  <w:kern w:val="0"/>
                                  <w:sz w:val="27"/>
                                  <w:szCs w:val="27"/>
                                  <w:bdr w:val="none" w:sz="0" w:space="0" w:color="auto" w:frame="1"/>
                                  <w:lang w:eastAsia="en-AU"/>
                                  <w14:ligatures w14:val="none"/>
                                </w:rPr>
                                <w:br/>
                              </w:r>
                              <w:r w:rsidRPr="00E45820">
                                <w:rPr>
                                  <w:rFonts w:ascii="Arial" w:eastAsia="Times New Roman" w:hAnsi="Arial" w:cs="Arial"/>
                                  <w:b/>
                                  <w:bCs/>
                                  <w:i/>
                                  <w:iCs/>
                                  <w:color w:val="000000"/>
                                  <w:kern w:val="0"/>
                                  <w:sz w:val="27"/>
                                  <w:szCs w:val="27"/>
                                  <w:bdr w:val="none" w:sz="0" w:space="0" w:color="auto" w:frame="1"/>
                                  <w:lang w:eastAsia="en-AU"/>
                                  <w14:ligatures w14:val="none"/>
                                </w:rPr>
                                <w:t>3CR is Australia's only independent and radical radio station and broadcasts regularly IPAN's views on Alternative News, 9.15am Sundays.</w:t>
                              </w:r>
                              <w:r w:rsidRPr="00E45820">
                                <w:rPr>
                                  <w:rFonts w:ascii="Helvetica" w:eastAsia="Times New Roman" w:hAnsi="Helvetica" w:cs="Helvetica"/>
                                  <w:color w:val="202020"/>
                                  <w:kern w:val="0"/>
                                  <w:lang w:eastAsia="en-AU"/>
                                  <w14:ligatures w14:val="none"/>
                                </w:rPr>
                                <w:br/>
                              </w:r>
                              <w:r w:rsidRPr="00E45820">
                                <w:rPr>
                                  <w:rFonts w:ascii="Helvetica" w:eastAsia="Times New Roman" w:hAnsi="Helvetica" w:cs="Helvetica"/>
                                  <w:color w:val="202020"/>
                                  <w:kern w:val="0"/>
                                  <w:lang w:eastAsia="en-AU"/>
                                  <w14:ligatures w14:val="none"/>
                                </w:rPr>
                                <w:br/>
                              </w:r>
                              <w:hyperlink r:id="rId58" w:tooltip="https://ipan.us14.list-manage.com/track/click?u=d3766f6de66f92775b3ee224d&amp;id=266f34f63c&amp;e=8ef5b7f4e3" w:history="1">
                                <w:r w:rsidRPr="00E45820">
                                  <w:rPr>
                                    <w:rFonts w:ascii="Arial" w:eastAsia="Times New Roman" w:hAnsi="Arial" w:cs="Arial"/>
                                    <w:b/>
                                    <w:bCs/>
                                    <w:color w:val="000000"/>
                                    <w:kern w:val="0"/>
                                    <w:sz w:val="33"/>
                                    <w:szCs w:val="33"/>
                                    <w:u w:val="single"/>
                                    <w:bdr w:val="none" w:sz="0" w:space="0" w:color="auto" w:frame="1"/>
                                    <w:lang w:eastAsia="en-AU"/>
                                    <w14:ligatures w14:val="none"/>
                                  </w:rPr>
                                  <w:t>Support 3CR HERE</w:t>
                                </w:r>
                              </w:hyperlink>
                            </w:p>
                          </w:tc>
                        </w:tr>
                      </w:tbl>
                      <w:p w14:paraId="0074538C"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E05AA18"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55C17F6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E45820" w:rsidRPr="00E45820" w14:paraId="727FF2CB" w14:textId="77777777">
                          <w:tc>
                            <w:tcPr>
                              <w:tcW w:w="0" w:type="auto"/>
                              <w:tcMar>
                                <w:top w:w="0" w:type="dxa"/>
                                <w:left w:w="135" w:type="dxa"/>
                                <w:bottom w:w="0" w:type="dxa"/>
                                <w:right w:w="135" w:type="dxa"/>
                              </w:tcMar>
                              <w:hideMark/>
                            </w:tcPr>
                            <w:p w14:paraId="5A5B0FF4"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noProof/>
                                  <w:kern w:val="0"/>
                                  <w:lang w:eastAsia="en-AU"/>
                                  <w14:ligatures w14:val="none"/>
                                </w:rPr>
                                <w:lastRenderedPageBreak/>
                                <w:drawing>
                                  <wp:inline distT="0" distB="0" distL="0" distR="0" wp14:anchorId="38E29889" wp14:editId="561650BE">
                                    <wp:extent cx="5372100" cy="3028950"/>
                                    <wp:effectExtent l="0" t="0" r="0" b="0"/>
                                    <wp:docPr id="9" name="Picture 3" descr="A close-up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A close-up of a globe&#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72100" cy="3028950"/>
                                            </a:xfrm>
                                            <a:prstGeom prst="rect">
                                              <a:avLst/>
                                            </a:prstGeom>
                                            <a:noFill/>
                                            <a:ln>
                                              <a:noFill/>
                                            </a:ln>
                                          </pic:spPr>
                                        </pic:pic>
                                      </a:graphicData>
                                    </a:graphic>
                                  </wp:inline>
                                </w:drawing>
                              </w:r>
                            </w:p>
                          </w:tc>
                        </w:tr>
                      </w:tbl>
                      <w:p w14:paraId="31925487"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7B4193BE"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2C43979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7928C67F" w14:textId="77777777">
                          <w:tc>
                            <w:tcPr>
                              <w:tcW w:w="0" w:type="auto"/>
                              <w:tcMar>
                                <w:top w:w="0" w:type="dxa"/>
                                <w:left w:w="270" w:type="dxa"/>
                                <w:bottom w:w="135" w:type="dxa"/>
                                <w:right w:w="270" w:type="dxa"/>
                              </w:tcMar>
                              <w:hideMark/>
                            </w:tcPr>
                            <w:tbl>
                              <w:tblPr>
                                <w:tblW w:w="0" w:type="auto"/>
                                <w:tblCellMar>
                                  <w:top w:w="100" w:type="dxa"/>
                                  <w:left w:w="100" w:type="dxa"/>
                                  <w:bottom w:w="100" w:type="dxa"/>
                                  <w:right w:w="100" w:type="dxa"/>
                                </w:tblCellMar>
                                <w:tblLook w:val="04A0" w:firstRow="1" w:lastRow="0" w:firstColumn="1" w:lastColumn="0" w:noHBand="0" w:noVBand="1"/>
                              </w:tblPr>
                              <w:tblGrid>
                                <w:gridCol w:w="8186"/>
                              </w:tblGrid>
                              <w:tr w:rsidR="00E45820" w:rsidRPr="00E45820" w14:paraId="13839238" w14:textId="77777777">
                                <w:tc>
                                  <w:tcPr>
                                    <w:tcW w:w="0" w:type="auto"/>
                                    <w:hideMark/>
                                  </w:tcPr>
                                  <w:p w14:paraId="1DCDCD7F"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r w:rsidRPr="00E45820">
                                      <w:rPr>
                                        <w:rFonts w:ascii="inherit" w:eastAsia="Times New Roman" w:hAnsi="inherit" w:cs="Times New Roman"/>
                                        <w:noProof/>
                                        <w:color w:val="007C89"/>
                                        <w:kern w:val="0"/>
                                        <w:bdr w:val="none" w:sz="0" w:space="0" w:color="auto" w:frame="1"/>
                                        <w:lang w:eastAsia="en-AU"/>
                                        <w14:ligatures w14:val="none"/>
                                      </w:rPr>
                                      <w:drawing>
                                        <wp:inline distT="0" distB="0" distL="0" distR="0" wp14:anchorId="482A7791" wp14:editId="3124651D">
                                          <wp:extent cx="2381250" cy="1866900"/>
                                          <wp:effectExtent l="0" t="0" r="0" b="0"/>
                                          <wp:docPr id="10" name="Picture 2" descr="A logo with a world map&#10;&#10;Description automatically generated">
                                            <a:hlinkClick xmlns:a="http://schemas.openxmlformats.org/drawingml/2006/main" r:id="rId60" tooltip="&quot;https://ipan.us14.list-manage.com/track/click?u=d3766f6de66f92775b3ee224d&amp;id=4c3b51444c&amp;e=8ef5b7f4e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A logo with a world map&#10;&#10;Description automatically generated">
                                                    <a:hlinkClick r:id="rId60" tooltip="&quot;https://ipan.us14.list-manage.com/track/click?u=d3766f6de66f92775b3ee224d&amp;id=4c3b51444c&amp;e=8ef5b7f4e3&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81250" cy="1866900"/>
                                                  </a:xfrm>
                                                  <a:prstGeom prst="rect">
                                                    <a:avLst/>
                                                  </a:prstGeom>
                                                  <a:noFill/>
                                                  <a:ln>
                                                    <a:noFill/>
                                                  </a:ln>
                                                </pic:spPr>
                                              </pic:pic>
                                            </a:graphicData>
                                          </a:graphic>
                                        </wp:inline>
                                      </w:drawing>
                                    </w:r>
                                  </w:p>
                                  <w:p w14:paraId="7B514325"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kern w:val="0"/>
                                        <w:lang w:eastAsia="en-AU"/>
                                        <w14:ligatures w14:val="none"/>
                                      </w:rPr>
                                      <w:pict w14:anchorId="211B208F">
                                        <v:rect id="_x0000_i1025" style="width:0;height:1.5pt" o:hralign="center" o:hrstd="t" o:hr="t" fillcolor="#a0a0a0" stroked="f"/>
                                      </w:pict>
                                    </w:r>
                                  </w:p>
                                  <w:p w14:paraId="7789E39D"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inherit" w:eastAsia="Times New Roman" w:hAnsi="inherit" w:cs="Helvetica"/>
                                        <w:noProof/>
                                        <w:color w:val="007C89"/>
                                        <w:kern w:val="0"/>
                                        <w:bdr w:val="none" w:sz="0" w:space="0" w:color="auto" w:frame="1"/>
                                        <w:lang w:eastAsia="en-AU"/>
                                        <w14:ligatures w14:val="none"/>
                                      </w:rPr>
                                      <w:lastRenderedPageBreak/>
                                      <w:drawing>
                                        <wp:inline distT="0" distB="0" distL="0" distR="0" wp14:anchorId="642E5462" wp14:editId="5C47C613">
                                          <wp:extent cx="9753600" cy="5486400"/>
                                          <wp:effectExtent l="0" t="0" r="0" b="0"/>
                                          <wp:docPr id="12" name="Picture 1" descr="A group of people holding signs&#10;&#10;Description automatically generated">
                                            <a:hlinkClick xmlns:a="http://schemas.openxmlformats.org/drawingml/2006/main" r:id="rId62" tooltip="&quot;https://ipan.us14.list-manage.com/track/click?u=d3766f6de66f92775b3ee224d&amp;id=2bf60b2aae&amp;e=8ef5b7f4e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group of people holding signs&#10;&#10;Description automatically generated">
                                                    <a:hlinkClick r:id="rId62" tooltip="&quot;https://ipan.us14.list-manage.com/track/click?u=d3766f6de66f92775b3ee224d&amp;id=2bf60b2aae&amp;e=8ef5b7f4e3&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753600" cy="5486400"/>
                                                  </a:xfrm>
                                                  <a:prstGeom prst="rect">
                                                    <a:avLst/>
                                                  </a:prstGeom>
                                                  <a:noFill/>
                                                  <a:ln>
                                                    <a:noFill/>
                                                  </a:ln>
                                                </pic:spPr>
                                              </pic:pic>
                                            </a:graphicData>
                                          </a:graphic>
                                        </wp:inline>
                                      </w:drawing>
                                    </w:r>
                                  </w:p>
                                  <w:p w14:paraId="7FEE03EE"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Arial" w:eastAsia="Times New Roman" w:hAnsi="Arial" w:cs="Arial"/>
                                        <w:b/>
                                        <w:bCs/>
                                        <w:color w:val="000000"/>
                                        <w:kern w:val="0"/>
                                        <w:sz w:val="27"/>
                                        <w:szCs w:val="27"/>
                                        <w:bdr w:val="none" w:sz="0" w:space="0" w:color="auto" w:frame="1"/>
                                        <w:lang w:eastAsia="en-AU"/>
                                        <w14:ligatures w14:val="none"/>
                                      </w:rPr>
                                      <w:t>Imagine if on one day people on all continents and in all countries turned out to rally against and demand the closure of all military bases.</w:t>
                                    </w:r>
                                  </w:p>
                                  <w:p w14:paraId="6919B213"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Don't just imagine it!</w:t>
                                    </w:r>
                                  </w:p>
                                  <w:p w14:paraId="19D18368"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Find the event nearest you or let us help you create one and add it to the map!</w:t>
                                    </w:r>
                                  </w:p>
                                  <w:p w14:paraId="15AAF3F7"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Arial" w:eastAsia="Times New Roman" w:hAnsi="Arial" w:cs="Arial"/>
                                        <w:b/>
                                        <w:bCs/>
                                        <w:i/>
                                        <w:iCs/>
                                        <w:color w:val="000000"/>
                                        <w:kern w:val="0"/>
                                        <w:sz w:val="27"/>
                                        <w:szCs w:val="27"/>
                                        <w:bdr w:val="none" w:sz="0" w:space="0" w:color="auto" w:frame="1"/>
                                        <w:lang w:eastAsia="en-AU"/>
                                        <w14:ligatures w14:val="none"/>
                                      </w:rPr>
                                      <w:t>Through public pressure, bases have been closed, plans for bases have been blocked, and bases have been converted to other purposes, superior environmentally, economically, and in terms of achieving peace.</w:t>
                                    </w:r>
                                  </w:p>
                                  <w:p w14:paraId="5A5E13A2"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Arial" w:eastAsia="Times New Roman" w:hAnsi="Arial" w:cs="Arial"/>
                                        <w:color w:val="000000"/>
                                        <w:kern w:val="0"/>
                                        <w:sz w:val="27"/>
                                        <w:szCs w:val="27"/>
                                        <w:bdr w:val="none" w:sz="0" w:space="0" w:color="auto" w:frame="1"/>
                                        <w:lang w:eastAsia="en-AU"/>
                                        <w14:ligatures w14:val="none"/>
                                      </w:rPr>
                                      <w:t xml:space="preserve">On February 23 people will be protesting bases with nonviolent actions around the world: rallies, vigils, peace festivals, protests, </w:t>
                                    </w:r>
                                    <w:r w:rsidRPr="00E45820">
                                      <w:rPr>
                                        <w:rFonts w:ascii="Arial" w:eastAsia="Times New Roman" w:hAnsi="Arial" w:cs="Arial"/>
                                        <w:color w:val="000000"/>
                                        <w:kern w:val="0"/>
                                        <w:sz w:val="27"/>
                                        <w:szCs w:val="27"/>
                                        <w:bdr w:val="none" w:sz="0" w:space="0" w:color="auto" w:frame="1"/>
                                        <w:lang w:eastAsia="en-AU"/>
                                        <w14:ligatures w14:val="none"/>
                                      </w:rPr>
                                      <w:lastRenderedPageBreak/>
                                      <w:t xml:space="preserve">lobby visits, demonstrations, </w:t>
                                    </w:r>
                                    <w:proofErr w:type="spellStart"/>
                                    <w:r w:rsidRPr="00E45820">
                                      <w:rPr>
                                        <w:rFonts w:ascii="Arial" w:eastAsia="Times New Roman" w:hAnsi="Arial" w:cs="Arial"/>
                                        <w:color w:val="000000"/>
                                        <w:kern w:val="0"/>
                                        <w:sz w:val="27"/>
                                        <w:szCs w:val="27"/>
                                        <w:bdr w:val="none" w:sz="0" w:space="0" w:color="auto" w:frame="1"/>
                                        <w:lang w:eastAsia="en-AU"/>
                                        <w14:ligatures w14:val="none"/>
                                      </w:rPr>
                                      <w:t>flyering</w:t>
                                    </w:r>
                                    <w:proofErr w:type="spellEnd"/>
                                    <w:r w:rsidRPr="00E45820">
                                      <w:rPr>
                                        <w:rFonts w:ascii="Arial" w:eastAsia="Times New Roman" w:hAnsi="Arial" w:cs="Arial"/>
                                        <w:color w:val="000000"/>
                                        <w:kern w:val="0"/>
                                        <w:sz w:val="27"/>
                                        <w:szCs w:val="27"/>
                                        <w:bdr w:val="none" w:sz="0" w:space="0" w:color="auto" w:frame="1"/>
                                        <w:lang w:eastAsia="en-AU"/>
                                        <w14:ligatures w14:val="none"/>
                                      </w:rPr>
                                      <w:t xml:space="preserve"> at gates, teach-ins, and celebrations where bases have been prevented or closed and converted into something useful.</w:t>
                                    </w:r>
                                  </w:p>
                                  <w:p w14:paraId="662423F0"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r w:rsidRPr="00E45820">
                                      <w:rPr>
                                        <w:rFonts w:ascii="Arial" w:eastAsia="Times New Roman" w:hAnsi="Arial" w:cs="Arial"/>
                                        <w:b/>
                                        <w:bCs/>
                                        <w:color w:val="000000"/>
                                        <w:kern w:val="0"/>
                                        <w:sz w:val="27"/>
                                        <w:szCs w:val="27"/>
                                        <w:bdr w:val="none" w:sz="0" w:space="0" w:color="auto" w:frame="1"/>
                                        <w:lang w:eastAsia="en-AU"/>
                                        <w14:ligatures w14:val="none"/>
                                      </w:rPr>
                                      <w:t>Find an event near you or see how easy it is to create one at </w:t>
                                    </w:r>
                                    <w:hyperlink r:id="rId64" w:tooltip="https://ipan.us14.list-manage.com/track/click?u=d3766f6de66f92775b3ee224d&amp;id=d3aad190de&amp;e=8ef5b7f4e3" w:history="1">
                                      <w:r w:rsidRPr="00E45820">
                                        <w:rPr>
                                          <w:rFonts w:ascii="inherit" w:eastAsia="Times New Roman" w:hAnsi="inherit" w:cs="Arial"/>
                                          <w:b/>
                                          <w:bCs/>
                                          <w:color w:val="000000"/>
                                          <w:kern w:val="0"/>
                                          <w:sz w:val="27"/>
                                          <w:szCs w:val="27"/>
                                          <w:u w:val="single"/>
                                          <w:bdr w:val="none" w:sz="0" w:space="0" w:color="auto" w:frame="1"/>
                                          <w:lang w:eastAsia="en-AU"/>
                                          <w14:ligatures w14:val="none"/>
                                        </w:rPr>
                                        <w:t>DayToCloseBases.org.</w:t>
                                      </w:r>
                                    </w:hyperlink>
                                  </w:p>
                                </w:tc>
                              </w:tr>
                            </w:tbl>
                            <w:p w14:paraId="398D34A1"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p>
                          </w:tc>
                        </w:tr>
                      </w:tbl>
                      <w:p w14:paraId="2C53F751"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81B92C3" w14:textId="77777777" w:rsidR="00E45820" w:rsidRPr="00E45820" w:rsidRDefault="00E45820" w:rsidP="00E45820">
                  <w:pPr>
                    <w:spacing w:after="0" w:line="240" w:lineRule="auto"/>
                    <w:rPr>
                      <w:rFonts w:ascii="Times New Roman" w:eastAsia="Times New Roman" w:hAnsi="Times New Roman" w:cs="Times New Roman"/>
                      <w:vanish/>
                      <w:kern w:val="0"/>
                      <w:lang w:eastAsia="en-AU"/>
                      <w14:ligatures w14:val="none"/>
                    </w:rPr>
                  </w:pPr>
                </w:p>
                <w:tbl>
                  <w:tblPr>
                    <w:tblW w:w="5000" w:type="pct"/>
                    <w:tblCellMar>
                      <w:left w:w="0" w:type="dxa"/>
                      <w:right w:w="0" w:type="dxa"/>
                    </w:tblCellMar>
                    <w:tblLook w:val="04A0" w:firstRow="1" w:lastRow="0" w:firstColumn="1" w:lastColumn="0" w:noHBand="0" w:noVBand="1"/>
                  </w:tblPr>
                  <w:tblGrid>
                    <w:gridCol w:w="8726"/>
                  </w:tblGrid>
                  <w:tr w:rsidR="00E45820" w:rsidRPr="00E45820" w14:paraId="703DE5D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742829FB"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E45820" w:rsidRPr="00E45820" w14:paraId="5B080A0B"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45820" w:rsidRPr="00E45820" w14:paraId="47978FBC"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45820" w:rsidRPr="00E45820" w14:paraId="306DEBF2"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E45820" w:rsidRPr="00E45820" w14:paraId="3E59C2DA" w14:textId="77777777">
                                                  <w:trPr>
                                                    <w:jc w:val="center"/>
                                                  </w:trPr>
                                                  <w:tc>
                                                    <w:tcPr>
                                                      <w:tcW w:w="0" w:type="auto"/>
                                                      <w:vAlign w:val="center"/>
                                                      <w:hideMark/>
                                                    </w:tcPr>
                                                    <w:p w14:paraId="14DA15F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kern w:val="0"/>
                                                          <w:lang w:eastAsia="en-AU"/>
                                                          <w14:ligatures w14:val="none"/>
                                                        </w:rPr>
                                                        <w:t> </w:t>
                                                      </w:r>
                                                    </w:p>
                                                    <w:tbl>
                                                      <w:tblPr>
                                                        <w:tblW w:w="5000" w:type="pct"/>
                                                        <w:tblCellMar>
                                                          <w:left w:w="0" w:type="dxa"/>
                                                          <w:right w:w="0" w:type="dxa"/>
                                                        </w:tblCellMar>
                                                        <w:tblLook w:val="04A0" w:firstRow="1" w:lastRow="0" w:firstColumn="1" w:lastColumn="0" w:noHBand="0" w:noVBand="1"/>
                                                      </w:tblPr>
                                                      <w:tblGrid>
                                                        <w:gridCol w:w="8186"/>
                                                      </w:tblGrid>
                                                      <w:tr w:rsidR="00E45820" w:rsidRPr="00E45820" w14:paraId="302B6E9A"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45820" w:rsidRPr="00E45820" w14:paraId="10A8C484"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45820" w:rsidRPr="00E45820" w14:paraId="476D88C0" w14:textId="77777777">
                                                                    <w:tc>
                                                                      <w:tcPr>
                                                                        <w:tcW w:w="0" w:type="auto"/>
                                                                        <w:vAlign w:val="center"/>
                                                                        <w:hideMark/>
                                                                      </w:tcPr>
                                                                      <w:p w14:paraId="0D885C87" w14:textId="77777777" w:rsidR="00E45820" w:rsidRPr="00E45820" w:rsidRDefault="00E45820" w:rsidP="00E45820">
                                                                        <w:pPr>
                                                                          <w:spacing w:after="0" w:line="240" w:lineRule="auto"/>
                                                                          <w:jc w:val="center"/>
                                                                          <w:textAlignment w:val="baseline"/>
                                                                          <w:rPr>
                                                                            <w:rFonts w:ascii="Times New Roman" w:eastAsia="Times New Roman" w:hAnsi="Times New Roman" w:cs="Times New Roman"/>
                                                                            <w:kern w:val="0"/>
                                                                            <w:lang w:eastAsia="en-AU"/>
                                                                            <w14:ligatures w14:val="none"/>
                                                                          </w:rPr>
                                                                        </w:pPr>
                                                                        <w:r w:rsidRPr="00E45820">
                                                                          <w:rPr>
                                                                            <w:rFonts w:ascii="inherit" w:eastAsia="Times New Roman" w:hAnsi="inherit" w:cs="Times New Roman"/>
                                                                            <w:b/>
                                                                            <w:bCs/>
                                                                            <w:kern w:val="0"/>
                                                                            <w:bdr w:val="none" w:sz="0" w:space="0" w:color="auto" w:frame="1"/>
                                                                            <w:lang w:eastAsia="en-AU"/>
                                                                            <w14:ligatures w14:val="none"/>
                                                                          </w:rPr>
                                                                          <w:t>RAPID PUBLIC RESPONSE</w:t>
                                                                        </w:r>
                                                                      </w:p>
                                                                      <w:p w14:paraId="43524D55"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kern w:val="0"/>
                                                                            <w:lang w:eastAsia="en-AU"/>
                                                                            <w14:ligatures w14:val="none"/>
                                                                          </w:rPr>
                                                                          <w:t>In the event of an imminent major military conflict, military invasion or war actually breaking out, IPAN organisations in the following states, urge everyone to rally :</w:t>
                                                                        </w:r>
                                                                        <w:r w:rsidRPr="00E45820">
                                                                          <w:rPr>
                                                                            <w:rFonts w:ascii="Times New Roman" w:eastAsia="Times New Roman" w:hAnsi="Times New Roman" w:cs="Times New Roman"/>
                                                                            <w:kern w:val="0"/>
                                                                            <w:lang w:eastAsia="en-AU"/>
                                                                            <w14:ligatures w14:val="none"/>
                                                                          </w:rPr>
                                                                          <w:br/>
                                                                          <w:t> </w:t>
                                                                        </w:r>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b/>
                                                                            <w:bCs/>
                                                                            <w:kern w:val="0"/>
                                                                            <w:lang w:eastAsia="en-AU"/>
                                                                            <w14:ligatures w14:val="none"/>
                                                                          </w:rPr>
                                                                          <w:t>In Melbourne</w:t>
                                                                        </w:r>
                                                                        <w:r w:rsidRPr="00E45820">
                                                                          <w:rPr>
                                                                            <w:rFonts w:ascii="Times New Roman" w:eastAsia="Times New Roman" w:hAnsi="Times New Roman" w:cs="Times New Roman"/>
                                                                            <w:kern w:val="0"/>
                                                                            <w:lang w:eastAsia="en-AU"/>
                                                                            <w14:ligatures w14:val="none"/>
                                                                          </w:rPr>
                                                                          <w:t>, outside the State Library in Swanston St, Melbourne, from 5pm that evening- bring banners and placards - family and friends</w:t>
                                                                        </w:r>
                                                                        <w:r w:rsidRPr="00E45820">
                                                                          <w:rPr>
                                                                            <w:rFonts w:ascii="Times New Roman" w:eastAsia="Times New Roman" w:hAnsi="Times New Roman" w:cs="Times New Roman"/>
                                                                            <w:kern w:val="0"/>
                                                                            <w:lang w:eastAsia="en-AU"/>
                                                                            <w14:ligatures w14:val="none"/>
                                                                          </w:rPr>
                                                                          <w:br/>
                                                                          <w:t> </w:t>
                                                                        </w:r>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b/>
                                                                            <w:bCs/>
                                                                            <w:kern w:val="0"/>
                                                                            <w:lang w:eastAsia="en-AU"/>
                                                                            <w14:ligatures w14:val="none"/>
                                                                          </w:rPr>
                                                                          <w:t>In Adelaide</w:t>
                                                                        </w:r>
                                                                        <w:r w:rsidRPr="00E45820">
                                                                          <w:rPr>
                                                                            <w:rFonts w:ascii="Times New Roman" w:eastAsia="Times New Roman" w:hAnsi="Times New Roman" w:cs="Times New Roman"/>
                                                                            <w:kern w:val="0"/>
                                                                            <w:lang w:eastAsia="en-AU"/>
                                                                            <w14:ligatures w14:val="none"/>
                                                                          </w:rPr>
                                                                          <w:t>, on Parliament Steps at 4.30 pm that evening – bring banners and placards – family and friends.</w:t>
                                                                        </w:r>
                                                                        <w:r w:rsidRPr="00E45820">
                                                                          <w:rPr>
                                                                            <w:rFonts w:ascii="Times New Roman" w:eastAsia="Times New Roman" w:hAnsi="Times New Roman" w:cs="Times New Roman"/>
                                                                            <w:kern w:val="0"/>
                                                                            <w:lang w:eastAsia="en-AU"/>
                                                                            <w14:ligatures w14:val="none"/>
                                                                          </w:rPr>
                                                                          <w:br/>
                                                                          <w:t> </w:t>
                                                                        </w:r>
                                                                        <w:r w:rsidRPr="00E45820">
                                                                          <w:rPr>
                                                                            <w:rFonts w:ascii="Times New Roman" w:eastAsia="Times New Roman" w:hAnsi="Times New Roman" w:cs="Times New Roman"/>
                                                                            <w:kern w:val="0"/>
                                                                            <w:lang w:eastAsia="en-AU"/>
                                                                            <w14:ligatures w14:val="none"/>
                                                                          </w:rPr>
                                                                          <w:br/>
                                                                          <w:t>I</w:t>
                                                                        </w:r>
                                                                        <w:r w:rsidRPr="00E45820">
                                                                          <w:rPr>
                                                                            <w:rFonts w:ascii="Times New Roman" w:eastAsia="Times New Roman" w:hAnsi="Times New Roman" w:cs="Times New Roman"/>
                                                                            <w:b/>
                                                                            <w:bCs/>
                                                                            <w:kern w:val="0"/>
                                                                            <w:lang w:eastAsia="en-AU"/>
                                                                            <w14:ligatures w14:val="none"/>
                                                                          </w:rPr>
                                                                          <w:t>n Newcastle</w:t>
                                                                        </w:r>
                                                                        <w:r w:rsidRPr="00E45820">
                                                                          <w:rPr>
                                                                            <w:rFonts w:ascii="Times New Roman" w:eastAsia="Times New Roman" w:hAnsi="Times New Roman" w:cs="Times New Roman"/>
                                                                            <w:kern w:val="0"/>
                                                                            <w:lang w:eastAsia="en-AU"/>
                                                                            <w14:ligatures w14:val="none"/>
                                                                          </w:rPr>
                                                                          <w:t>, at the Clocktower, Hamilton, 4.30pm that evening- bring banners and placards and tell family and friends </w:t>
                                                                        </w:r>
                                                                        <w:r w:rsidRPr="00E45820">
                                                                          <w:rPr>
                                                                            <w:rFonts w:ascii="Times New Roman" w:eastAsia="Times New Roman" w:hAnsi="Times New Roman" w:cs="Times New Roman"/>
                                                                            <w:kern w:val="0"/>
                                                                            <w:lang w:eastAsia="en-AU"/>
                                                                            <w14:ligatures w14:val="none"/>
                                                                          </w:rPr>
                                                                          <w:br/>
                                                                          <w:t> </w:t>
                                                                        </w:r>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b/>
                                                                            <w:bCs/>
                                                                            <w:kern w:val="0"/>
                                                                            <w:lang w:eastAsia="en-AU"/>
                                                                            <w14:ligatures w14:val="none"/>
                                                                          </w:rPr>
                                                                          <w:t>In Canberra</w:t>
                                                                        </w:r>
                                                                        <w:r w:rsidRPr="00E45820">
                                                                          <w:rPr>
                                                                            <w:rFonts w:ascii="Times New Roman" w:eastAsia="Times New Roman" w:hAnsi="Times New Roman" w:cs="Times New Roman"/>
                                                                            <w:kern w:val="0"/>
                                                                            <w:lang w:eastAsia="en-AU"/>
                                                                            <w14:ligatures w14:val="none"/>
                                                                          </w:rPr>
                                                                          <w:t>, on the median strip at the corner of London Circuit and Northbourne Ave. </w:t>
                                                                        </w:r>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b/>
                                                                            <w:bCs/>
                                                                            <w:kern w:val="0"/>
                                                                            <w:lang w:eastAsia="en-AU"/>
                                                                            <w14:ligatures w14:val="none"/>
                                                                          </w:rPr>
                                                                          <w:t>In Brisbane</w:t>
                                                                        </w:r>
                                                                        <w:r w:rsidRPr="00E45820">
                                                                          <w:rPr>
                                                                            <w:rFonts w:ascii="Times New Roman" w:eastAsia="Times New Roman" w:hAnsi="Times New Roman" w:cs="Times New Roman"/>
                                                                            <w:kern w:val="0"/>
                                                                            <w:lang w:eastAsia="en-AU"/>
                                                                            <w14:ligatures w14:val="none"/>
                                                                          </w:rPr>
                                                                          <w:t>, at King George Square, 5 pm</w:t>
                                                                        </w:r>
                                                                      </w:p>
                                                                    </w:tc>
                                                                  </w:tr>
                                                                </w:tbl>
                                                                <w:p w14:paraId="5024038B"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3587A756"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0D3ED40E"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494EDA7" w14:textId="77777777" w:rsidR="00E45820" w:rsidRPr="00E45820" w:rsidRDefault="00E45820" w:rsidP="00E45820">
                                                <w:pPr>
                                                  <w:spacing w:after="0" w:line="240" w:lineRule="auto"/>
                                                  <w:textAlignment w:val="baseline"/>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kern w:val="0"/>
                                                    <w:lang w:eastAsia="en-AU"/>
                                                    <w14:ligatures w14:val="none"/>
                                                  </w:rPr>
                                                  <w:t> </w:t>
                                                </w:r>
                                              </w:p>
                                            </w:tc>
                                          </w:tr>
                                        </w:tbl>
                                        <w:p w14:paraId="0401794F"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C71F671"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5E761C4A" w14:textId="77777777" w:rsidR="00E45820" w:rsidRPr="00E45820" w:rsidRDefault="00E45820" w:rsidP="00E45820">
                              <w:pPr>
                                <w:spacing w:after="0" w:line="360" w:lineRule="atLeast"/>
                                <w:rPr>
                                  <w:rFonts w:ascii="Helvetica" w:eastAsia="Times New Roman" w:hAnsi="Helvetica" w:cs="Helvetica"/>
                                  <w:color w:val="202020"/>
                                  <w:kern w:val="0"/>
                                  <w:lang w:eastAsia="en-AU"/>
                                  <w14:ligatures w14:val="none"/>
                                </w:rPr>
                              </w:pPr>
                            </w:p>
                          </w:tc>
                        </w:tr>
                      </w:tbl>
                      <w:p w14:paraId="43DF7FFD"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11A7A6FA"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r w:rsidR="00E45820" w:rsidRPr="00E45820" w14:paraId="1AE7D52A" w14:textId="77777777">
              <w:trPr>
                <w:jc w:val="center"/>
              </w:trPr>
              <w:tc>
                <w:tcPr>
                  <w:tcW w:w="0" w:type="auto"/>
                  <w:tcBorders>
                    <w:top w:val="nil"/>
                    <w:bottom w:val="nil"/>
                  </w:tcBorders>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E45820" w:rsidRPr="00E45820" w14:paraId="418D7B1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E45820" w:rsidRPr="00E45820" w14:paraId="1B14F08C"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45820" w:rsidRPr="00E45820" w14:paraId="579F5607" w14:textId="77777777">
                                <w:tc>
                                  <w:tcPr>
                                    <w:tcW w:w="0" w:type="auto"/>
                                    <w:vAlign w:val="center"/>
                                    <w:hideMark/>
                                  </w:tcPr>
                                  <w:p w14:paraId="6C5ABAA8"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color w:val="000000"/>
                                        <w:kern w:val="0"/>
                                        <w:bdr w:val="none" w:sz="0" w:space="0" w:color="auto" w:frame="1"/>
                                        <w:lang w:eastAsia="en-AU"/>
                                        <w14:ligatures w14:val="none"/>
                                      </w:rPr>
                                      <w:lastRenderedPageBreak/>
                                      <w:t>Voice is produced and edited by the Media Group of the IPAN co-ordinating committee. It is produced for IPAN affiliates to:</w:t>
                                    </w:r>
                                    <w:r w:rsidRPr="00E45820">
                                      <w:rPr>
                                        <w:rFonts w:ascii="Times New Roman" w:eastAsia="Times New Roman" w:hAnsi="Times New Roman" w:cs="Times New Roman"/>
                                        <w:color w:val="000000"/>
                                        <w:kern w:val="0"/>
                                        <w:bdr w:val="none" w:sz="0" w:space="0" w:color="auto" w:frame="1"/>
                                        <w:lang w:eastAsia="en-AU"/>
                                        <w14:ligatures w14:val="none"/>
                                      </w:rPr>
                                      <w:br/>
                                    </w:r>
                                    <w:r w:rsidRPr="00E45820">
                                      <w:rPr>
                                        <w:rFonts w:ascii="Times New Roman" w:eastAsia="Times New Roman" w:hAnsi="Times New Roman" w:cs="Times New Roman"/>
                                        <w:i/>
                                        <w:iCs/>
                                        <w:color w:val="000000"/>
                                        <w:kern w:val="0"/>
                                        <w:bdr w:val="none" w:sz="0" w:space="0" w:color="auto" w:frame="1"/>
                                        <w:lang w:eastAsia="en-AU"/>
                                        <w14:ligatures w14:val="none"/>
                                      </w:rPr>
                                      <w:t> *provide a medium for communication of their campaigns and activities</w:t>
                                    </w:r>
                                    <w:r w:rsidRPr="00E45820">
                                      <w:rPr>
                                        <w:rFonts w:ascii="Times New Roman" w:eastAsia="Times New Roman" w:hAnsi="Times New Roman" w:cs="Times New Roman"/>
                                        <w:color w:val="000000"/>
                                        <w:kern w:val="0"/>
                                        <w:bdr w:val="none" w:sz="0" w:space="0" w:color="auto" w:frame="1"/>
                                        <w:lang w:eastAsia="en-AU"/>
                                        <w14:ligatures w14:val="none"/>
                                      </w:rPr>
                                      <w:br/>
                                    </w:r>
                                    <w:r w:rsidRPr="00E45820">
                                      <w:rPr>
                                        <w:rFonts w:ascii="Times New Roman" w:eastAsia="Times New Roman" w:hAnsi="Times New Roman" w:cs="Times New Roman"/>
                                        <w:i/>
                                        <w:iCs/>
                                        <w:color w:val="000000"/>
                                        <w:kern w:val="0"/>
                                        <w:bdr w:val="none" w:sz="0" w:space="0" w:color="auto" w:frame="1"/>
                                        <w:lang w:eastAsia="en-AU"/>
                                        <w14:ligatures w14:val="none"/>
                                      </w:rPr>
                                      <w:t>*provide a medium for discussion of issues central to IPAN’s objectives</w:t>
                                    </w:r>
                                    <w:r w:rsidRPr="00E45820">
                                      <w:rPr>
                                        <w:rFonts w:ascii="Times New Roman" w:eastAsia="Times New Roman" w:hAnsi="Times New Roman" w:cs="Times New Roman"/>
                                        <w:color w:val="000000"/>
                                        <w:kern w:val="0"/>
                                        <w:bdr w:val="none" w:sz="0" w:space="0" w:color="auto" w:frame="1"/>
                                        <w:lang w:eastAsia="en-AU"/>
                                        <w14:ligatures w14:val="none"/>
                                      </w:rPr>
                                      <w:br/>
                                    </w:r>
                                    <w:r w:rsidRPr="00E45820">
                                      <w:rPr>
                                        <w:rFonts w:ascii="Times New Roman" w:eastAsia="Times New Roman" w:hAnsi="Times New Roman" w:cs="Times New Roman"/>
                                        <w:i/>
                                        <w:iCs/>
                                        <w:color w:val="000000"/>
                                        <w:kern w:val="0"/>
                                        <w:bdr w:val="none" w:sz="0" w:space="0" w:color="auto" w:frame="1"/>
                                        <w:lang w:eastAsia="en-AU"/>
                                        <w14:ligatures w14:val="none"/>
                                      </w:rPr>
                                      <w:t>*provide affiliates with details of co-ordinating committee activities, media releases, lobbying activities and other actions taken on behalf of IPAN</w:t>
                                    </w:r>
                                    <w:r w:rsidRPr="00E45820">
                                      <w:rPr>
                                        <w:rFonts w:ascii="Times New Roman" w:eastAsia="Times New Roman" w:hAnsi="Times New Roman" w:cs="Times New Roman"/>
                                        <w:color w:val="000000"/>
                                        <w:kern w:val="0"/>
                                        <w:bdr w:val="none" w:sz="0" w:space="0" w:color="auto" w:frame="1"/>
                                        <w:lang w:eastAsia="en-AU"/>
                                        <w14:ligatures w14:val="none"/>
                                      </w:rPr>
                                      <w:br/>
                                    </w:r>
                                    <w:r w:rsidRPr="00E45820">
                                      <w:rPr>
                                        <w:rFonts w:ascii="Times New Roman" w:eastAsia="Times New Roman" w:hAnsi="Times New Roman" w:cs="Times New Roman"/>
                                        <w:i/>
                                        <w:iCs/>
                                        <w:color w:val="000000"/>
                                        <w:kern w:val="0"/>
                                        <w:bdr w:val="none" w:sz="0" w:space="0" w:color="auto" w:frame="1"/>
                                        <w:lang w:eastAsia="en-AU"/>
                                        <w14:ligatures w14:val="none"/>
                                      </w:rPr>
                                      <w:t>* provide information on issues/events relating to IPAN’s objectives</w:t>
                                    </w:r>
                                    <w:r w:rsidRPr="00E45820">
                                      <w:rPr>
                                        <w:rFonts w:ascii="Times New Roman" w:eastAsia="Times New Roman" w:hAnsi="Times New Roman" w:cs="Times New Roman"/>
                                        <w:color w:val="000000"/>
                                        <w:kern w:val="0"/>
                                        <w:bdr w:val="none" w:sz="0" w:space="0" w:color="auto" w:frame="1"/>
                                        <w:lang w:eastAsia="en-AU"/>
                                        <w14:ligatures w14:val="none"/>
                                      </w:rPr>
                                      <w:br/>
                                      <w:t>Contributions to Voice, in information or comment, should be emailed to :</w:t>
                                    </w:r>
                                    <w:r w:rsidRPr="00E45820">
                                      <w:rPr>
                                        <w:rFonts w:ascii="Times New Roman" w:eastAsia="Times New Roman" w:hAnsi="Times New Roman" w:cs="Times New Roman"/>
                                        <w:kern w:val="0"/>
                                        <w:lang w:eastAsia="en-AU"/>
                                        <w14:ligatures w14:val="none"/>
                                      </w:rPr>
                                      <w:br/>
                                    </w:r>
                                    <w:hyperlink r:id="rId65" w:tooltip="mailto:Ipan.australia@gmail.com" w:history="1">
                                      <w:r w:rsidRPr="00E45820">
                                        <w:rPr>
                                          <w:rFonts w:ascii="inherit" w:eastAsia="Times New Roman" w:hAnsi="inherit" w:cs="Times New Roman"/>
                                          <w:color w:val="000000"/>
                                          <w:kern w:val="0"/>
                                          <w:u w:val="single"/>
                                          <w:bdr w:val="none" w:sz="0" w:space="0" w:color="auto" w:frame="1"/>
                                          <w:lang w:eastAsia="en-AU"/>
                                          <w14:ligatures w14:val="none"/>
                                        </w:rPr>
                                        <w:t>Ipan.australia@gmail.com</w:t>
                                      </w:r>
                                    </w:hyperlink>
                                    <w:r w:rsidRPr="00E45820">
                                      <w:rPr>
                                        <w:rFonts w:ascii="Times New Roman" w:eastAsia="Times New Roman" w:hAnsi="Times New Roman" w:cs="Times New Roman"/>
                                        <w:color w:val="000000"/>
                                        <w:kern w:val="0"/>
                                        <w:bdr w:val="none" w:sz="0" w:space="0" w:color="auto" w:frame="1"/>
                                        <w:lang w:eastAsia="en-AU"/>
                                        <w14:ligatures w14:val="none"/>
                                      </w:rPr>
                                      <w:t> and limited, if possible to 200 words.</w:t>
                                    </w:r>
                                    <w:r w:rsidRPr="00E45820">
                                      <w:rPr>
                                        <w:rFonts w:ascii="Times New Roman" w:eastAsia="Times New Roman" w:hAnsi="Times New Roman" w:cs="Times New Roman"/>
                                        <w:color w:val="000000"/>
                                        <w:kern w:val="0"/>
                                        <w:bdr w:val="none" w:sz="0" w:space="0" w:color="auto" w:frame="1"/>
                                        <w:lang w:eastAsia="en-AU"/>
                                        <w14:ligatures w14:val="none"/>
                                      </w:rPr>
                                      <w:br/>
                                      <w:t xml:space="preserve">The Media Group takes editorial responsibility for choice of content and is responsible to the IPAN co-ordinating </w:t>
                                    </w:r>
                                    <w:proofErr w:type="spellStart"/>
                                    <w:r w:rsidRPr="00E45820">
                                      <w:rPr>
                                        <w:rFonts w:ascii="Times New Roman" w:eastAsia="Times New Roman" w:hAnsi="Times New Roman" w:cs="Times New Roman"/>
                                        <w:color w:val="000000"/>
                                        <w:kern w:val="0"/>
                                        <w:bdr w:val="none" w:sz="0" w:space="0" w:color="auto" w:frame="1"/>
                                        <w:lang w:eastAsia="en-AU"/>
                                        <w14:ligatures w14:val="none"/>
                                      </w:rPr>
                                      <w:t>committee.</w:t>
                                    </w:r>
                                    <w:r w:rsidRPr="00E45820">
                                      <w:rPr>
                                        <w:rFonts w:ascii="Arial" w:eastAsia="Times New Roman" w:hAnsi="Arial" w:cs="Arial"/>
                                        <w:b/>
                                        <w:bCs/>
                                        <w:color w:val="000000"/>
                                        <w:kern w:val="0"/>
                                        <w:sz w:val="18"/>
                                        <w:szCs w:val="18"/>
                                        <w:bdr w:val="none" w:sz="0" w:space="0" w:color="auto" w:frame="1"/>
                                        <w:lang w:eastAsia="en-AU"/>
                                        <w14:ligatures w14:val="none"/>
                                      </w:rPr>
                                      <w:t>Disclaime</w:t>
                                    </w:r>
                                    <w:r w:rsidRPr="00E45820">
                                      <w:rPr>
                                        <w:rFonts w:ascii="Arial" w:eastAsia="Times New Roman" w:hAnsi="Arial" w:cs="Arial"/>
                                        <w:color w:val="000000"/>
                                        <w:kern w:val="0"/>
                                        <w:sz w:val="18"/>
                                        <w:szCs w:val="18"/>
                                        <w:bdr w:val="none" w:sz="0" w:space="0" w:color="auto" w:frame="1"/>
                                        <w:lang w:eastAsia="en-AU"/>
                                        <w14:ligatures w14:val="none"/>
                                      </w:rPr>
                                      <w:t>r</w:t>
                                    </w:r>
                                    <w:proofErr w:type="spellEnd"/>
                                    <w:r w:rsidRPr="00E45820">
                                      <w:rPr>
                                        <w:rFonts w:ascii="Arial" w:eastAsia="Times New Roman" w:hAnsi="Arial" w:cs="Arial"/>
                                        <w:color w:val="000000"/>
                                        <w:kern w:val="0"/>
                                        <w:sz w:val="18"/>
                                        <w:szCs w:val="18"/>
                                        <w:bdr w:val="none" w:sz="0" w:space="0" w:color="auto" w:frame="1"/>
                                        <w:lang w:eastAsia="en-AU"/>
                                        <w14:ligatures w14:val="none"/>
                                      </w:rPr>
                                      <w:t>: Voice publishes a range of articles which reflect the broad movement for an independent and peaceful Australia but not all articles will necessarily reflect IPAN’s position."</w:t>
                                    </w:r>
                                  </w:p>
                                  <w:tbl>
                                    <w:tblPr>
                                      <w:tblW w:w="5000" w:type="pct"/>
                                      <w:jc w:val="center"/>
                                      <w:tblCellMar>
                                        <w:left w:w="0" w:type="dxa"/>
                                        <w:right w:w="0" w:type="dxa"/>
                                      </w:tblCellMar>
                                      <w:tblLook w:val="04A0" w:firstRow="1" w:lastRow="0" w:firstColumn="1" w:lastColumn="0" w:noHBand="0" w:noVBand="1"/>
                                    </w:tblPr>
                                    <w:tblGrid>
                                      <w:gridCol w:w="8186"/>
                                    </w:tblGrid>
                                    <w:tr w:rsidR="00E45820" w:rsidRPr="00E45820" w14:paraId="43930FBA"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E45820" w:rsidRPr="00E45820" w14:paraId="746D125B" w14:textId="77777777">
                                            <w:tc>
                                              <w:tcPr>
                                                <w:tcW w:w="0" w:type="auto"/>
                                                <w:vAlign w:val="center"/>
                                                <w:hideMark/>
                                              </w:tcPr>
                                              <w:p w14:paraId="6FB7ACCC"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i/>
                                                    <w:iCs/>
                                                    <w:color w:val="000000"/>
                                                    <w:kern w:val="0"/>
                                                    <w:bdr w:val="none" w:sz="0" w:space="0" w:color="auto" w:frame="1"/>
                                                    <w:lang w:eastAsia="en-AU"/>
                                                    <w14:ligatures w14:val="none"/>
                                                  </w:rPr>
                                                  <w:t>Copyright © 2017 IPAN, All rights reserved.</w:t>
                                                </w:r>
                                                <w:r w:rsidRPr="00E45820">
                                                  <w:rPr>
                                                    <w:rFonts w:ascii="Times New Roman" w:eastAsia="Times New Roman" w:hAnsi="Times New Roman" w:cs="Times New Roman"/>
                                                    <w:color w:val="000000"/>
                                                    <w:kern w:val="0"/>
                                                    <w:bdr w:val="none" w:sz="0" w:space="0" w:color="auto" w:frame="1"/>
                                                    <w:lang w:eastAsia="en-AU"/>
                                                    <w14:ligatures w14:val="none"/>
                                                  </w:rPr>
                                                  <w:br/>
                                                </w:r>
                                                <w:r w:rsidRPr="00E45820">
                                                  <w:rPr>
                                                    <w:rFonts w:ascii="Times New Roman" w:eastAsia="Times New Roman" w:hAnsi="Times New Roman" w:cs="Times New Roman"/>
                                                    <w:i/>
                                                    <w:iCs/>
                                                    <w:color w:val="000000"/>
                                                    <w:kern w:val="0"/>
                                                    <w:bdr w:val="none" w:sz="0" w:space="0" w:color="auto" w:frame="1"/>
                                                    <w:lang w:eastAsia="en-AU"/>
                                                    <w14:ligatures w14:val="none"/>
                                                  </w:rPr>
                                                  <w:t>Our emailing address is:</w:t>
                                                </w:r>
                                                <w:r w:rsidRPr="00E45820">
                                                  <w:rPr>
                                                    <w:rFonts w:ascii="Times New Roman" w:eastAsia="Times New Roman" w:hAnsi="Times New Roman" w:cs="Times New Roman"/>
                                                    <w:kern w:val="0"/>
                                                    <w:lang w:eastAsia="en-AU"/>
                                                    <w14:ligatures w14:val="none"/>
                                                  </w:rPr>
                                                  <w:br/>
                                                </w:r>
                                                <w:hyperlink r:id="rId66" w:tooltip="mailto:Ipan.australia@gmail.com" w:history="1">
                                                  <w:r w:rsidRPr="00E45820">
                                                    <w:rPr>
                                                      <w:rFonts w:ascii="inherit" w:eastAsia="Times New Roman" w:hAnsi="inherit" w:cs="Times New Roman"/>
                                                      <w:color w:val="000000"/>
                                                      <w:kern w:val="0"/>
                                                      <w:u w:val="single"/>
                                                      <w:bdr w:val="none" w:sz="0" w:space="0" w:color="auto" w:frame="1"/>
                                                      <w:lang w:eastAsia="en-AU"/>
                                                      <w14:ligatures w14:val="none"/>
                                                    </w:rPr>
                                                    <w:t>Ipan.australia@gmail.com</w:t>
                                                  </w:r>
                                                </w:hyperlink>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b/>
                                                    <w:bCs/>
                                                    <w:color w:val="000000"/>
                                                    <w:kern w:val="0"/>
                                                    <w:bdr w:val="none" w:sz="0" w:space="0" w:color="auto" w:frame="1"/>
                                                    <w:lang w:eastAsia="en-AU"/>
                                                    <w14:ligatures w14:val="none"/>
                                                  </w:rPr>
                                                  <w:t>Our mailing address is:</w:t>
                                                </w:r>
                                                <w:r w:rsidRPr="00E45820">
                                                  <w:rPr>
                                                    <w:rFonts w:ascii="Times New Roman" w:eastAsia="Times New Roman" w:hAnsi="Times New Roman" w:cs="Times New Roman"/>
                                                    <w:color w:val="000000"/>
                                                    <w:kern w:val="0"/>
                                                    <w:bdr w:val="none" w:sz="0" w:space="0" w:color="auto" w:frame="1"/>
                                                    <w:lang w:eastAsia="en-AU"/>
                                                    <w14:ligatures w14:val="none"/>
                                                  </w:rPr>
                                                  <w:br/>
                                                  <w:t>IPAN</w:t>
                                                </w:r>
                                                <w:r w:rsidRPr="00E45820">
                                                  <w:rPr>
                                                    <w:rFonts w:ascii="Times New Roman" w:eastAsia="Times New Roman" w:hAnsi="Times New Roman" w:cs="Times New Roman"/>
                                                    <w:color w:val="000000"/>
                                                    <w:kern w:val="0"/>
                                                    <w:bdr w:val="none" w:sz="0" w:space="0" w:color="auto" w:frame="1"/>
                                                    <w:lang w:eastAsia="en-AU"/>
                                                    <w14:ligatures w14:val="none"/>
                                                  </w:rPr>
                                                  <w:br/>
                                                  <w:t>PO Box 573</w:t>
                                                </w:r>
                                                <w:r w:rsidRPr="00E45820">
                                                  <w:rPr>
                                                    <w:rFonts w:ascii="Times New Roman" w:eastAsia="Times New Roman" w:hAnsi="Times New Roman" w:cs="Times New Roman"/>
                                                    <w:color w:val="000000"/>
                                                    <w:kern w:val="0"/>
                                                    <w:bdr w:val="none" w:sz="0" w:space="0" w:color="auto" w:frame="1"/>
                                                    <w:lang w:eastAsia="en-AU"/>
                                                    <w14:ligatures w14:val="none"/>
                                                  </w:rPr>
                                                  <w:br/>
                                                </w:r>
                                                <w:r w:rsidRPr="00E45820">
                                                  <w:rPr>
                                                    <w:rFonts w:ascii="Times New Roman" w:eastAsia="Times New Roman" w:hAnsi="Times New Roman" w:cs="Times New Roman"/>
                                                    <w:color w:val="000000"/>
                                                    <w:kern w:val="0"/>
                                                    <w:bdr w:val="none" w:sz="0" w:space="0" w:color="auto" w:frame="1"/>
                                                    <w:lang w:eastAsia="en-AU"/>
                                                    <w14:ligatures w14:val="none"/>
                                                  </w:rPr>
                                                  <w:lastRenderedPageBreak/>
                                                  <w:t>Coorparoo, Qld 4151</w:t>
                                                </w:r>
                                                <w:r w:rsidRPr="00E45820">
                                                  <w:rPr>
                                                    <w:rFonts w:ascii="Times New Roman" w:eastAsia="Times New Roman" w:hAnsi="Times New Roman" w:cs="Times New Roman"/>
                                                    <w:color w:val="000000"/>
                                                    <w:kern w:val="0"/>
                                                    <w:bdr w:val="none" w:sz="0" w:space="0" w:color="auto" w:frame="1"/>
                                                    <w:lang w:eastAsia="en-AU"/>
                                                    <w14:ligatures w14:val="none"/>
                                                  </w:rPr>
                                                  <w:br/>
                                                  <w:t>Australia</w:t>
                                                </w:r>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kern w:val="0"/>
                                                    <w:lang w:eastAsia="en-AU"/>
                                                    <w14:ligatures w14:val="none"/>
                                                  </w:rPr>
                                                  <w:br/>
                                                </w:r>
                                                <w:hyperlink r:id="rId67" w:tooltip="https://ipan.us14.list-manage.com/track/click?u=d3766f6de66f92775b3ee224d&amp;id=79d82fc8e1&amp;e=8ef5b7f4e3" w:history="1">
                                                  <w:r w:rsidRPr="00E45820">
                                                    <w:rPr>
                                                      <w:rFonts w:ascii="inherit" w:eastAsia="Times New Roman" w:hAnsi="inherit" w:cs="Times New Roman"/>
                                                      <w:color w:val="000000"/>
                                                      <w:kern w:val="0"/>
                                                      <w:u w:val="single"/>
                                                      <w:bdr w:val="none" w:sz="0" w:space="0" w:color="auto" w:frame="1"/>
                                                      <w:lang w:eastAsia="en-AU"/>
                                                      <w14:ligatures w14:val="none"/>
                                                    </w:rPr>
                                                    <w:t>Add us to your address book</w:t>
                                                  </w:r>
                                                </w:hyperlink>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kern w:val="0"/>
                                                    <w:lang w:eastAsia="en-AU"/>
                                                    <w14:ligatures w14:val="none"/>
                                                  </w:rPr>
                                                  <w:br/>
                                                </w:r>
                                                <w:r w:rsidRPr="00E45820">
                                                  <w:rPr>
                                                    <w:rFonts w:ascii="Times New Roman" w:eastAsia="Times New Roman" w:hAnsi="Times New Roman" w:cs="Times New Roman"/>
                                                    <w:color w:val="000000"/>
                                                    <w:kern w:val="0"/>
                                                    <w:bdr w:val="none" w:sz="0" w:space="0" w:color="auto" w:frame="1"/>
                                                    <w:lang w:eastAsia="en-AU"/>
                                                    <w14:ligatures w14:val="none"/>
                                                  </w:rPr>
                                                  <w:t>Want to change how you receive these emails?</w:t>
                                                </w:r>
                                                <w:r w:rsidRPr="00E45820">
                                                  <w:rPr>
                                                    <w:rFonts w:ascii="Times New Roman" w:eastAsia="Times New Roman" w:hAnsi="Times New Roman" w:cs="Times New Roman"/>
                                                    <w:color w:val="000000"/>
                                                    <w:kern w:val="0"/>
                                                    <w:bdr w:val="none" w:sz="0" w:space="0" w:color="auto" w:frame="1"/>
                                                    <w:lang w:eastAsia="en-AU"/>
                                                    <w14:ligatures w14:val="none"/>
                                                  </w:rPr>
                                                  <w:br/>
                                                  <w:t>You can </w:t>
                                                </w:r>
                                                <w:hyperlink r:id="rId68" w:tooltip="https://ipan.us14.list-manage.com/track/click?u=d3766f6de66f92775b3ee224d&amp;id=157f31e702&amp;e=8ef5b7f4e3" w:history="1">
                                                  <w:r w:rsidRPr="00E45820">
                                                    <w:rPr>
                                                      <w:rFonts w:ascii="inherit" w:eastAsia="Times New Roman" w:hAnsi="inherit" w:cs="Times New Roman"/>
                                                      <w:color w:val="000000"/>
                                                      <w:kern w:val="0"/>
                                                      <w:u w:val="single"/>
                                                      <w:bdr w:val="none" w:sz="0" w:space="0" w:color="auto" w:frame="1"/>
                                                      <w:lang w:eastAsia="en-AU"/>
                                                      <w14:ligatures w14:val="none"/>
                                                    </w:rPr>
                                                    <w:t>update your preferences</w:t>
                                                  </w:r>
                                                </w:hyperlink>
                                                <w:r w:rsidRPr="00E45820">
                                                  <w:rPr>
                                                    <w:rFonts w:ascii="Times New Roman" w:eastAsia="Times New Roman" w:hAnsi="Times New Roman" w:cs="Times New Roman"/>
                                                    <w:color w:val="000000"/>
                                                    <w:kern w:val="0"/>
                                                    <w:bdr w:val="none" w:sz="0" w:space="0" w:color="auto" w:frame="1"/>
                                                    <w:lang w:eastAsia="en-AU"/>
                                                    <w14:ligatures w14:val="none"/>
                                                  </w:rPr>
                                                  <w:t> or </w:t>
                                                </w:r>
                                                <w:hyperlink r:id="rId69" w:tooltip="https://ipan.us14.list-manage.com/track/click?u=d3766f6de66f92775b3ee224d&amp;id=cc6e775309&amp;e=8ef5b7f4e3" w:history="1">
                                                  <w:r w:rsidRPr="00E45820">
                                                    <w:rPr>
                                                      <w:rFonts w:ascii="inherit" w:eastAsia="Times New Roman" w:hAnsi="inherit" w:cs="Times New Roman"/>
                                                      <w:color w:val="000000"/>
                                                      <w:kern w:val="0"/>
                                                      <w:u w:val="single"/>
                                                      <w:bdr w:val="none" w:sz="0" w:space="0" w:color="auto" w:frame="1"/>
                                                      <w:lang w:eastAsia="en-AU"/>
                                                      <w14:ligatures w14:val="none"/>
                                                    </w:rPr>
                                                    <w:t>unsubscribe from this list</w:t>
                                                  </w:r>
                                                </w:hyperlink>
                                              </w:p>
                                            </w:tc>
                                          </w:tr>
                                        </w:tbl>
                                        <w:p w14:paraId="17661DD4"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7BCF37DF" w14:textId="77777777" w:rsidR="00E45820" w:rsidRPr="00E45820" w:rsidRDefault="00E45820" w:rsidP="00E45820">
                                    <w:pPr>
                                      <w:spacing w:after="0" w:line="240" w:lineRule="auto"/>
                                      <w:textAlignment w:val="baseline"/>
                                      <w:rPr>
                                        <w:rFonts w:ascii="Times New Roman" w:eastAsia="Times New Roman" w:hAnsi="Times New Roman" w:cs="Times New Roman"/>
                                        <w:kern w:val="0"/>
                                        <w:lang w:eastAsia="en-AU"/>
                                        <w14:ligatures w14:val="none"/>
                                      </w:rPr>
                                    </w:pPr>
                                    <w:r w:rsidRPr="00E45820">
                                      <w:rPr>
                                        <w:rFonts w:ascii="Times New Roman" w:eastAsia="Times New Roman" w:hAnsi="Times New Roman" w:cs="Times New Roman"/>
                                        <w:kern w:val="0"/>
                                        <w:lang w:eastAsia="en-AU"/>
                                        <w14:ligatures w14:val="none"/>
                                      </w:rPr>
                                      <w:lastRenderedPageBreak/>
                                      <w:t> </w:t>
                                    </w:r>
                                  </w:p>
                                </w:tc>
                              </w:tr>
                            </w:tbl>
                            <w:p w14:paraId="16B439AA" w14:textId="77777777" w:rsidR="00E45820" w:rsidRPr="00E45820" w:rsidRDefault="00E45820" w:rsidP="00E45820">
                              <w:pPr>
                                <w:spacing w:after="0" w:line="270" w:lineRule="atLeast"/>
                                <w:jc w:val="center"/>
                                <w:rPr>
                                  <w:rFonts w:ascii="Helvetica" w:eastAsia="Times New Roman" w:hAnsi="Helvetica" w:cs="Helvetica"/>
                                  <w:color w:val="656565"/>
                                  <w:kern w:val="0"/>
                                  <w:sz w:val="18"/>
                                  <w:szCs w:val="18"/>
                                  <w:lang w:eastAsia="en-AU"/>
                                  <w14:ligatures w14:val="none"/>
                                </w:rPr>
                              </w:pPr>
                            </w:p>
                          </w:tc>
                        </w:tr>
                      </w:tbl>
                      <w:p w14:paraId="0D5CF0C5"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6BB85D80" w14:textId="77777777" w:rsidR="00E45820" w:rsidRPr="00E45820" w:rsidRDefault="00E45820" w:rsidP="00E45820">
                  <w:pPr>
                    <w:spacing w:after="0" w:line="240" w:lineRule="auto"/>
                    <w:rPr>
                      <w:rFonts w:ascii="Times New Roman" w:eastAsia="Times New Roman" w:hAnsi="Times New Roman" w:cs="Times New Roman"/>
                      <w:kern w:val="0"/>
                      <w:lang w:eastAsia="en-AU"/>
                      <w14:ligatures w14:val="none"/>
                    </w:rPr>
                  </w:pPr>
                </w:p>
              </w:tc>
            </w:tr>
          </w:tbl>
          <w:p w14:paraId="4AE961D5" w14:textId="77777777" w:rsidR="00E45820" w:rsidRPr="00E45820" w:rsidRDefault="00E45820" w:rsidP="00E45820">
            <w:pPr>
              <w:spacing w:after="0" w:line="240" w:lineRule="auto"/>
              <w:jc w:val="center"/>
              <w:rPr>
                <w:rFonts w:ascii="Times New Roman" w:eastAsia="Times New Roman" w:hAnsi="Times New Roman" w:cs="Times New Roman"/>
                <w:kern w:val="0"/>
                <w:lang w:eastAsia="en-AU"/>
                <w14:ligatures w14:val="none"/>
              </w:rPr>
            </w:pPr>
          </w:p>
        </w:tc>
      </w:tr>
    </w:tbl>
    <w:p w14:paraId="5994FA09" w14:textId="77777777" w:rsidR="003643A7" w:rsidRDefault="003643A7" w:rsidP="00E45820"/>
    <w:sectPr w:rsidR="003643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225A9"/>
    <w:multiLevelType w:val="multilevel"/>
    <w:tmpl w:val="156E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573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820"/>
    <w:rsid w:val="003643A7"/>
    <w:rsid w:val="006F3A49"/>
    <w:rsid w:val="00D75766"/>
    <w:rsid w:val="00E458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AF15D"/>
  <w15:chartTrackingRefBased/>
  <w15:docId w15:val="{8E12A27E-D37B-4650-B4D3-46BB99F9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820"/>
    <w:rPr>
      <w:rFonts w:eastAsiaTheme="majorEastAsia" w:cstheme="majorBidi"/>
      <w:color w:val="272727" w:themeColor="text1" w:themeTint="D8"/>
    </w:rPr>
  </w:style>
  <w:style w:type="paragraph" w:styleId="Title">
    <w:name w:val="Title"/>
    <w:basedOn w:val="Normal"/>
    <w:next w:val="Normal"/>
    <w:link w:val="TitleChar"/>
    <w:uiPriority w:val="10"/>
    <w:qFormat/>
    <w:rsid w:val="00E45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820"/>
    <w:pPr>
      <w:spacing w:before="160"/>
      <w:jc w:val="center"/>
    </w:pPr>
    <w:rPr>
      <w:i/>
      <w:iCs/>
      <w:color w:val="404040" w:themeColor="text1" w:themeTint="BF"/>
    </w:rPr>
  </w:style>
  <w:style w:type="character" w:customStyle="1" w:styleId="QuoteChar">
    <w:name w:val="Quote Char"/>
    <w:basedOn w:val="DefaultParagraphFont"/>
    <w:link w:val="Quote"/>
    <w:uiPriority w:val="29"/>
    <w:rsid w:val="00E45820"/>
    <w:rPr>
      <w:i/>
      <w:iCs/>
      <w:color w:val="404040" w:themeColor="text1" w:themeTint="BF"/>
    </w:rPr>
  </w:style>
  <w:style w:type="paragraph" w:styleId="ListParagraph">
    <w:name w:val="List Paragraph"/>
    <w:basedOn w:val="Normal"/>
    <w:uiPriority w:val="34"/>
    <w:qFormat/>
    <w:rsid w:val="00E45820"/>
    <w:pPr>
      <w:ind w:left="720"/>
      <w:contextualSpacing/>
    </w:pPr>
  </w:style>
  <w:style w:type="character" w:styleId="IntenseEmphasis">
    <w:name w:val="Intense Emphasis"/>
    <w:basedOn w:val="DefaultParagraphFont"/>
    <w:uiPriority w:val="21"/>
    <w:qFormat/>
    <w:rsid w:val="00E45820"/>
    <w:rPr>
      <w:i/>
      <w:iCs/>
      <w:color w:val="0F4761" w:themeColor="accent1" w:themeShade="BF"/>
    </w:rPr>
  </w:style>
  <w:style w:type="paragraph" w:styleId="IntenseQuote">
    <w:name w:val="Intense Quote"/>
    <w:basedOn w:val="Normal"/>
    <w:next w:val="Normal"/>
    <w:link w:val="IntenseQuoteChar"/>
    <w:uiPriority w:val="30"/>
    <w:qFormat/>
    <w:rsid w:val="00E45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820"/>
    <w:rPr>
      <w:i/>
      <w:iCs/>
      <w:color w:val="0F4761" w:themeColor="accent1" w:themeShade="BF"/>
    </w:rPr>
  </w:style>
  <w:style w:type="character" w:styleId="IntenseReference">
    <w:name w:val="Intense Reference"/>
    <w:basedOn w:val="DefaultParagraphFont"/>
    <w:uiPriority w:val="32"/>
    <w:qFormat/>
    <w:rsid w:val="00E458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4454">
      <w:bodyDiv w:val="1"/>
      <w:marLeft w:val="0"/>
      <w:marRight w:val="0"/>
      <w:marTop w:val="0"/>
      <w:marBottom w:val="0"/>
      <w:divBdr>
        <w:top w:val="none" w:sz="0" w:space="0" w:color="auto"/>
        <w:left w:val="none" w:sz="0" w:space="0" w:color="auto"/>
        <w:bottom w:val="none" w:sz="0" w:space="0" w:color="auto"/>
        <w:right w:val="none" w:sz="0" w:space="0" w:color="auto"/>
      </w:divBdr>
      <w:divsChild>
        <w:div w:id="905527644">
          <w:marLeft w:val="0"/>
          <w:marRight w:val="0"/>
          <w:marTop w:val="0"/>
          <w:marBottom w:val="0"/>
          <w:divBdr>
            <w:top w:val="none" w:sz="0" w:space="0" w:color="auto"/>
            <w:left w:val="none" w:sz="0" w:space="0" w:color="auto"/>
            <w:bottom w:val="none" w:sz="0" w:space="0" w:color="auto"/>
            <w:right w:val="none" w:sz="0" w:space="0" w:color="auto"/>
          </w:divBdr>
          <w:divsChild>
            <w:div w:id="1526097560">
              <w:marLeft w:val="0"/>
              <w:marRight w:val="0"/>
              <w:marTop w:val="0"/>
              <w:marBottom w:val="0"/>
              <w:divBdr>
                <w:top w:val="none" w:sz="0" w:space="0" w:color="auto"/>
                <w:left w:val="none" w:sz="0" w:space="0" w:color="auto"/>
                <w:bottom w:val="none" w:sz="0" w:space="0" w:color="auto"/>
                <w:right w:val="none" w:sz="0" w:space="0" w:color="auto"/>
              </w:divBdr>
            </w:div>
            <w:div w:id="643050182">
              <w:marLeft w:val="0"/>
              <w:marRight w:val="0"/>
              <w:marTop w:val="0"/>
              <w:marBottom w:val="0"/>
              <w:divBdr>
                <w:top w:val="none" w:sz="0" w:space="0" w:color="auto"/>
                <w:left w:val="none" w:sz="0" w:space="0" w:color="auto"/>
                <w:bottom w:val="none" w:sz="0" w:space="0" w:color="auto"/>
                <w:right w:val="none" w:sz="0" w:space="0" w:color="auto"/>
              </w:divBdr>
            </w:div>
            <w:div w:id="194310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pan.us14.list-manage.com/track/click?u=d3766f6de66f92775b3ee224d&amp;id=bcd81bb716&amp;e=8ef5b7f4e3" TargetMode="External"/><Relationship Id="rId21" Type="http://schemas.openxmlformats.org/officeDocument/2006/relationships/hyperlink" Target="https://ipan.us14.list-manage.com/track/click?u=d3766f6de66f92775b3ee224d&amp;id=9b81dbdba9&amp;e=8ef5b7f4e3" TargetMode="External"/><Relationship Id="rId42" Type="http://schemas.openxmlformats.org/officeDocument/2006/relationships/hyperlink" Target="https://ipan.us14.list-manage.com/track/click?u=d3766f6de66f92775b3ee224d&amp;id=07080292b6&amp;e=8ef5b7f4e3" TargetMode="External"/><Relationship Id="rId47" Type="http://schemas.openxmlformats.org/officeDocument/2006/relationships/hyperlink" Target="https://ipan.us14.list-manage.com/track/click?u=d3766f6de66f92775b3ee224d&amp;id=90b5549b79&amp;e=8ef5b7f4e3" TargetMode="External"/><Relationship Id="rId63" Type="http://schemas.openxmlformats.org/officeDocument/2006/relationships/image" Target="media/image16.jpeg"/><Relationship Id="rId68" Type="http://schemas.openxmlformats.org/officeDocument/2006/relationships/hyperlink" Target="https://ipan.us14.list-manage.com/track/click?u=d3766f6de66f92775b3ee224d&amp;id=157f31e702&amp;e=8ef5b7f4e3" TargetMode="External"/><Relationship Id="rId7" Type="http://schemas.openxmlformats.org/officeDocument/2006/relationships/hyperlink" Target="mailto:ipan.alicesprings@gmail.com"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pan.us14.list-manage.com/track/click?u=d3766f6de66f92775b3ee224d&amp;id=27baf384b4&amp;e=8ef5b7f4e3" TargetMode="External"/><Relationship Id="rId29" Type="http://schemas.openxmlformats.org/officeDocument/2006/relationships/hyperlink" Target="https://ipan.us14.list-manage.com/track/click?u=d3766f6de66f92775b3ee224d&amp;id=ff424e55fc&amp;e=8ef5b7f4e3" TargetMode="External"/><Relationship Id="rId11" Type="http://schemas.openxmlformats.org/officeDocument/2006/relationships/hyperlink" Target="https://ipan.us14.list-manage.com/track/click?u=d3766f6de66f92775b3ee224d&amp;id=634bf25820&amp;e=8ef5b7f4e3" TargetMode="External"/><Relationship Id="rId24" Type="http://schemas.openxmlformats.org/officeDocument/2006/relationships/image" Target="media/image5.jpeg"/><Relationship Id="rId32" Type="http://schemas.openxmlformats.org/officeDocument/2006/relationships/image" Target="media/image7.png"/><Relationship Id="rId37" Type="http://schemas.openxmlformats.org/officeDocument/2006/relationships/hyperlink" Target="https://ipan.us14.list-manage.com/track/click?u=d3766f6de66f92775b3ee224d&amp;id=6bc0c1eecf&amp;e=8ef5b7f4e3" TargetMode="External"/><Relationship Id="rId40" Type="http://schemas.openxmlformats.org/officeDocument/2006/relationships/image" Target="media/image8.jpeg"/><Relationship Id="rId45" Type="http://schemas.openxmlformats.org/officeDocument/2006/relationships/hyperlink" Target="https://ipan.us14.list-manage.com/track/click?u=d3766f6de66f92775b3ee224d&amp;id=2f782a9b6a&amp;e=8ef5b7f4e3" TargetMode="External"/><Relationship Id="rId53" Type="http://schemas.openxmlformats.org/officeDocument/2006/relationships/hyperlink" Target="https://ipan.us14.list-manage.com/track/click?u=d3766f6de66f92775b3ee224d&amp;id=97d7a19cfb&amp;e=8ef5b7f4e3" TargetMode="External"/><Relationship Id="rId58" Type="http://schemas.openxmlformats.org/officeDocument/2006/relationships/hyperlink" Target="https://ipan.us14.list-manage.com/track/click?u=d3766f6de66f92775b3ee224d&amp;id=266f34f63c&amp;e=8ef5b7f4e3" TargetMode="External"/><Relationship Id="rId66" Type="http://schemas.openxmlformats.org/officeDocument/2006/relationships/hyperlink" Target="mailto:Ipan.australia@gmail.com" TargetMode="External"/><Relationship Id="rId5" Type="http://schemas.openxmlformats.org/officeDocument/2006/relationships/image" Target="media/image1.jpeg"/><Relationship Id="rId61" Type="http://schemas.openxmlformats.org/officeDocument/2006/relationships/image" Target="media/image15.png"/><Relationship Id="rId19" Type="http://schemas.openxmlformats.org/officeDocument/2006/relationships/hyperlink" Target="https://ipan.us14.list-manage.com/track/click?u=d3766f6de66f92775b3ee224d&amp;id=b35cb1b403&amp;e=8ef5b7f4e3" TargetMode="External"/><Relationship Id="rId14" Type="http://schemas.openxmlformats.org/officeDocument/2006/relationships/hyperlink" Target="https://ipan.us14.list-manage.com/track/click?u=d3766f6de66f92775b3ee224d&amp;id=b4f6b4c551&amp;e=8ef5b7f4e3" TargetMode="External"/><Relationship Id="rId22" Type="http://schemas.openxmlformats.org/officeDocument/2006/relationships/hyperlink" Target="https://ipan.us14.list-manage.com/track/click?u=d3766f6de66f92775b3ee224d&amp;id=c86b6bef06&amp;e=8ef5b7f4e3" TargetMode="External"/><Relationship Id="rId27" Type="http://schemas.openxmlformats.org/officeDocument/2006/relationships/hyperlink" Target="https://ipan.us14.list-manage.com/track/click?u=d3766f6de66f92775b3ee224d&amp;id=0399e8f710&amp;e=8ef5b7f4e3" TargetMode="External"/><Relationship Id="rId30" Type="http://schemas.openxmlformats.org/officeDocument/2006/relationships/image" Target="media/image6.jpeg"/><Relationship Id="rId35" Type="http://schemas.openxmlformats.org/officeDocument/2006/relationships/hyperlink" Target="https://ipan.us14.list-manage.com/track/click?u=d3766f6de66f92775b3ee224d&amp;id=9a724fca81&amp;e=8ef5b7f4e3" TargetMode="External"/><Relationship Id="rId43" Type="http://schemas.openxmlformats.org/officeDocument/2006/relationships/hyperlink" Target="https://ipan.us14.list-manage.com/track/click?u=d3766f6de66f92775b3ee224d&amp;id=396ba4f322&amp;e=8ef5b7f4e3" TargetMode="External"/><Relationship Id="rId48" Type="http://schemas.openxmlformats.org/officeDocument/2006/relationships/hyperlink" Target="https://ipan.us14.list-manage.com/track/click?u=d3766f6de66f92775b3ee224d&amp;id=2611acd5b1&amp;e=8ef5b7f4e3" TargetMode="External"/><Relationship Id="rId56" Type="http://schemas.openxmlformats.org/officeDocument/2006/relationships/hyperlink" Target="https://ipan.us14.list-manage.com/track/click?u=d3766f6de66f92775b3ee224d&amp;id=7ab9efceec&amp;e=8ef5b7f4e3" TargetMode="External"/><Relationship Id="rId64" Type="http://schemas.openxmlformats.org/officeDocument/2006/relationships/hyperlink" Target="https://ipan.us14.list-manage.com/track/click?u=d3766f6de66f92775b3ee224d&amp;id=d3aad190de&amp;e=8ef5b7f4e3" TargetMode="External"/><Relationship Id="rId69" Type="http://schemas.openxmlformats.org/officeDocument/2006/relationships/hyperlink" Target="https://ipan.us14.list-manage.com/track/click?u=d3766f6de66f92775b3ee224d&amp;id=cc6e775309&amp;e=8ef5b7f4e3" TargetMode="External"/><Relationship Id="rId8" Type="http://schemas.openxmlformats.org/officeDocument/2006/relationships/hyperlink" Target="https://ipan.us14.list-manage.com/track/click?u=d3766f6de66f92775b3ee224d&amp;id=369c8b26c9&amp;e=8ef5b7f4e3" TargetMode="External"/><Relationship Id="rId51" Type="http://schemas.openxmlformats.org/officeDocument/2006/relationships/image" Target="media/image12.jpeg"/><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ipan.us14.list-manage.com/track/click?u=d3766f6de66f92775b3ee224d&amp;id=ef0f3efa36&amp;e=8ef5b7f4e3" TargetMode="External"/><Relationship Id="rId25" Type="http://schemas.openxmlformats.org/officeDocument/2006/relationships/hyperlink" Target="https://ipan.us14.list-manage.com/track/click?u=d3766f6de66f92775b3ee224d&amp;id=d09fe02129&amp;e=8ef5b7f4e3" TargetMode="External"/><Relationship Id="rId33" Type="http://schemas.openxmlformats.org/officeDocument/2006/relationships/hyperlink" Target="https://ipan.us14.list-manage.com/track/click?u=d3766f6de66f92775b3ee224d&amp;id=b869c27a5b&amp;e=8ef5b7f4e3" TargetMode="External"/><Relationship Id="rId38" Type="http://schemas.openxmlformats.org/officeDocument/2006/relationships/hyperlink" Target="https://ipan.us14.list-manage.com/track/click?u=d3766f6de66f92775b3ee224d&amp;id=26ee461a68&amp;e=8ef5b7f4e3" TargetMode="External"/><Relationship Id="rId46" Type="http://schemas.openxmlformats.org/officeDocument/2006/relationships/image" Target="media/image10.jpeg"/><Relationship Id="rId59" Type="http://schemas.openxmlformats.org/officeDocument/2006/relationships/image" Target="media/image14.jpeg"/><Relationship Id="rId67" Type="http://schemas.openxmlformats.org/officeDocument/2006/relationships/hyperlink" Target="https://ipan.us14.list-manage.com/track/click?u=d3766f6de66f92775b3ee224d&amp;id=79d82fc8e1&amp;e=8ef5b7f4e3" TargetMode="External"/><Relationship Id="rId20" Type="http://schemas.openxmlformats.org/officeDocument/2006/relationships/hyperlink" Target="https://ipan.us14.list-manage.com/track/click?u=d3766f6de66f92775b3ee224d&amp;id=cf566513e3&amp;e=8ef5b7f4e3" TargetMode="External"/><Relationship Id="rId41" Type="http://schemas.openxmlformats.org/officeDocument/2006/relationships/image" Target="media/image9.jpeg"/><Relationship Id="rId54" Type="http://schemas.openxmlformats.org/officeDocument/2006/relationships/hyperlink" Target="https://ipan.us14.list-manage.com/track/click?u=d3766f6de66f92775b3ee224d&amp;id=fb030db510&amp;e=8ef5b7f4e3" TargetMode="External"/><Relationship Id="rId62" Type="http://schemas.openxmlformats.org/officeDocument/2006/relationships/hyperlink" Target="https://ipan.us14.list-manage.com/track/click?u=d3766f6de66f92775b3ee224d&amp;id=2bf60b2aae&amp;e=8ef5b7f4e3"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4.jpeg"/><Relationship Id="rId23" Type="http://schemas.openxmlformats.org/officeDocument/2006/relationships/hyperlink" Target="https://ipan.us14.list-manage.com/track/click?u=d3766f6de66f92775b3ee224d&amp;id=4a91a7281e&amp;e=8ef5b7f4e3" TargetMode="External"/><Relationship Id="rId28" Type="http://schemas.openxmlformats.org/officeDocument/2006/relationships/hyperlink" Target="https://ipan.us14.list-manage.com/track/click?u=d3766f6de66f92775b3ee224d&amp;id=f7c3b271b6&amp;e=8ef5b7f4e3" TargetMode="External"/><Relationship Id="rId36" Type="http://schemas.openxmlformats.org/officeDocument/2006/relationships/hyperlink" Target="https://ipan.us14.list-manage.com/track/click?u=d3766f6de66f92775b3ee224d&amp;id=bedeb21c4b&amp;e=8ef5b7f4e3" TargetMode="External"/><Relationship Id="rId49" Type="http://schemas.openxmlformats.org/officeDocument/2006/relationships/hyperlink" Target="https://ipan.us14.list-manage.com/track/click?u=d3766f6de66f92775b3ee224d&amp;id=549c8e36d7&amp;e=8ef5b7f4e3" TargetMode="External"/><Relationship Id="rId57" Type="http://schemas.openxmlformats.org/officeDocument/2006/relationships/hyperlink" Target="https://ipan.us14.list-manage.com/track/click?u=d3766f6de66f92775b3ee224d&amp;id=0ce0a8fabc&amp;e=8ef5b7f4e3" TargetMode="External"/><Relationship Id="rId10" Type="http://schemas.openxmlformats.org/officeDocument/2006/relationships/hyperlink" Target="https://ipan.us14.list-manage.com/track/click?u=d3766f6de66f92775b3ee224d&amp;id=1a387153f6&amp;e=8ef5b7f4e3" TargetMode="External"/><Relationship Id="rId31" Type="http://schemas.openxmlformats.org/officeDocument/2006/relationships/hyperlink" Target="https://ipan.us14.list-manage.com/track/click?u=d3766f6de66f92775b3ee224d&amp;id=b3da1785e6&amp;e=8ef5b7f4e3" TargetMode="External"/><Relationship Id="rId44" Type="http://schemas.openxmlformats.org/officeDocument/2006/relationships/hyperlink" Target="https://ipan.us14.list-manage.com/track/click?u=d3766f6de66f92775b3ee224d&amp;id=304669ae6b&amp;e=8ef5b7f4e3" TargetMode="External"/><Relationship Id="rId52" Type="http://schemas.openxmlformats.org/officeDocument/2006/relationships/hyperlink" Target="https://ipan.us14.list-manage.com/track/click?u=d3766f6de66f92775b3ee224d&amp;id=f63d23110d&amp;e=8ef5b7f4e3" TargetMode="External"/><Relationship Id="rId60" Type="http://schemas.openxmlformats.org/officeDocument/2006/relationships/hyperlink" Target="https://ipan.us14.list-manage.com/track/click?u=d3766f6de66f92775b3ee224d&amp;id=4c3b51444c&amp;e=8ef5b7f4e3" TargetMode="External"/><Relationship Id="rId65" Type="http://schemas.openxmlformats.org/officeDocument/2006/relationships/hyperlink" Target="mailto:Ipan.australia@gmail.com" TargetMode="External"/><Relationship Id="rId4" Type="http://schemas.openxmlformats.org/officeDocument/2006/relationships/webSettings" Target="webSettings.xml"/><Relationship Id="rId9" Type="http://schemas.openxmlformats.org/officeDocument/2006/relationships/hyperlink" Target="https://ipan.us14.list-manage.com/track/click?u=d3766f6de66f92775b3ee224d&amp;id=4e2942a395&amp;e=8ef5b7f4e3" TargetMode="External"/><Relationship Id="rId13" Type="http://schemas.openxmlformats.org/officeDocument/2006/relationships/hyperlink" Target="https://ipan.us14.list-manage.com/track/click?u=d3766f6de66f92775b3ee224d&amp;id=d5927da584&amp;e=8ef5b7f4e3" TargetMode="External"/><Relationship Id="rId18" Type="http://schemas.openxmlformats.org/officeDocument/2006/relationships/hyperlink" Target="https://ipan.us14.list-manage.com/track/click?u=d3766f6de66f92775b3ee224d&amp;id=b1fa38ff45&amp;e=8ef5b7f4e3" TargetMode="External"/><Relationship Id="rId39" Type="http://schemas.openxmlformats.org/officeDocument/2006/relationships/hyperlink" Target="https://ipan.us14.list-manage.com/track/click?u=d3766f6de66f92775b3ee224d&amp;id=7237acdae5&amp;e=8ef5b7f4e3" TargetMode="External"/><Relationship Id="rId34" Type="http://schemas.openxmlformats.org/officeDocument/2006/relationships/hyperlink" Target="https://ipan.us14.list-manage.com/track/click?u=d3766f6de66f92775b3ee224d&amp;id=96bd838977&amp;e=8ef5b7f4e3" TargetMode="External"/><Relationship Id="rId50" Type="http://schemas.openxmlformats.org/officeDocument/2006/relationships/image" Target="media/image11.jpeg"/><Relationship Id="rId55"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26</Pages>
  <Words>5382</Words>
  <Characters>30678</Characters>
  <Application>Microsoft Office Word</Application>
  <DocSecurity>0</DocSecurity>
  <Lines>255</Lines>
  <Paragraphs>71</Paragraphs>
  <ScaleCrop>false</ScaleCrop>
  <Company/>
  <LinksUpToDate>false</LinksUpToDate>
  <CharactersWithSpaces>35989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2025-02-04T23:48:00Z</dcterms:created>
  <dcterms:modified xsi:type="dcterms:W3CDTF">2025-02-04T23:51:00Z</dcterms:modified>
</cp:coreProperties>
</file>