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0" w:type="dxa"/>
          <w:right w:w="0" w:type="dxa"/>
        </w:tblCellMar>
        <w:tblLook w:val="04A0"/>
      </w:tblPr>
      <w:tblGrid>
        <w:gridCol w:w="9752"/>
      </w:tblGrid>
      <w:tr w:rsidR="00117B13" w:rsidRPr="00117B13" w:rsidTr="00117B13">
        <w:tc>
          <w:tcPr>
            <w:tcW w:w="0" w:type="auto"/>
            <w:tcBorders>
              <w:top w:val="nil"/>
              <w:bottom w:val="nil"/>
            </w:tcBorders>
            <w:shd w:val="clear" w:color="auto" w:fill="FAFAFA"/>
            <w:tcMar>
              <w:top w:w="196" w:type="dxa"/>
              <w:left w:w="0" w:type="dxa"/>
              <w:bottom w:w="196" w:type="dxa"/>
              <w:right w:w="0" w:type="dxa"/>
            </w:tcMar>
            <w:hideMark/>
          </w:tcPr>
          <w:tbl>
            <w:tblPr>
              <w:tblW w:w="5000" w:type="pct"/>
              <w:tblCellMar>
                <w:left w:w="0" w:type="dxa"/>
                <w:right w:w="0" w:type="dxa"/>
              </w:tblCellMar>
              <w:tblLook w:val="04A0"/>
            </w:tblPr>
            <w:tblGrid>
              <w:gridCol w:w="9752"/>
            </w:tblGrid>
            <w:tr w:rsidR="00117B13" w:rsidRPr="00117B13">
              <w:tc>
                <w:tcPr>
                  <w:tcW w:w="0" w:type="auto"/>
                  <w:tcMar>
                    <w:top w:w="196" w:type="dxa"/>
                    <w:left w:w="196" w:type="dxa"/>
                    <w:bottom w:w="196" w:type="dxa"/>
                    <w:right w:w="196" w:type="dxa"/>
                  </w:tcMar>
                  <w:hideMark/>
                </w:tcPr>
                <w:tbl>
                  <w:tblPr>
                    <w:tblpPr w:leftFromText="45" w:rightFromText="45" w:vertAnchor="text"/>
                    <w:tblW w:w="5000" w:type="pct"/>
                    <w:tblCellMar>
                      <w:left w:w="0" w:type="dxa"/>
                      <w:right w:w="0" w:type="dxa"/>
                    </w:tblCellMar>
                    <w:tblLook w:val="04A0"/>
                  </w:tblPr>
                  <w:tblGrid>
                    <w:gridCol w:w="9360"/>
                  </w:tblGrid>
                  <w:tr w:rsidR="00117B13" w:rsidRPr="00117B13">
                    <w:tc>
                      <w:tcPr>
                        <w:tcW w:w="0" w:type="auto"/>
                        <w:tcMar>
                          <w:top w:w="0" w:type="dxa"/>
                          <w:left w:w="196" w:type="dxa"/>
                          <w:bottom w:w="0" w:type="dxa"/>
                          <w:right w:w="196" w:type="dxa"/>
                        </w:tcMar>
                        <w:hideMark/>
                      </w:tcPr>
                      <w:p w:rsidR="00117B13" w:rsidRPr="00117B13" w:rsidRDefault="00117B13" w:rsidP="00117B1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w:drawing>
                            <wp:inline distT="0" distB="0" distL="0" distR="0">
                              <wp:extent cx="41275" cy="13970"/>
                              <wp:effectExtent l="19050" t="0" r="0" b="0"/>
                              <wp:docPr id="1" name="Picture 1" descr="https://mcusercontent.com/d3766f6de66f92775b3ee224d/images/79460ae9-96f1-4d08-b25f-da5c5c7205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cusercontent.com/d3766f6de66f92775b3ee224d/images/79460ae9-96f1-4d08-b25f-da5c5c7205f3.jpg"/>
                                      <pic:cNvPicPr>
                                        <a:picLocks noChangeAspect="1" noChangeArrowheads="1"/>
                                      </pic:cNvPicPr>
                                    </pic:nvPicPr>
                                    <pic:blipFill>
                                      <a:blip r:embed="rId5"/>
                                      <a:srcRect/>
                                      <a:stretch>
                                        <a:fillRect/>
                                      </a:stretch>
                                    </pic:blipFill>
                                    <pic:spPr bwMode="auto">
                                      <a:xfrm>
                                        <a:off x="0" y="0"/>
                                        <a:ext cx="41275" cy="13970"/>
                                      </a:xfrm>
                                      <a:prstGeom prst="rect">
                                        <a:avLst/>
                                      </a:prstGeom>
                                      <a:noFill/>
                                      <a:ln w="9525">
                                        <a:noFill/>
                                        <a:miter lim="800000"/>
                                        <a:headEnd/>
                                        <a:tailEnd/>
                                      </a:ln>
                                    </pic:spPr>
                                  </pic:pic>
                                </a:graphicData>
                              </a:graphic>
                            </wp:inline>
                          </w:drawing>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196" w:type="dxa"/>
                    <w:bottom w:w="196" w:type="dxa"/>
                    <w:right w:w="196" w:type="dxa"/>
                  </w:tcMar>
                  <w:hideMark/>
                </w:tcPr>
                <w:tbl>
                  <w:tblPr>
                    <w:tblpPr w:leftFromText="45" w:rightFromText="45" w:vertAnchor="text"/>
                    <w:tblW w:w="5000" w:type="pct"/>
                    <w:tblCellMar>
                      <w:left w:w="0" w:type="dxa"/>
                      <w:right w:w="0" w:type="dxa"/>
                    </w:tblCellMar>
                    <w:tblLook w:val="04A0"/>
                  </w:tblPr>
                  <w:tblGrid>
                    <w:gridCol w:w="9360"/>
                  </w:tblGrid>
                  <w:tr w:rsidR="00117B13" w:rsidRPr="00117B13">
                    <w:tc>
                      <w:tcPr>
                        <w:tcW w:w="0" w:type="auto"/>
                        <w:tcMar>
                          <w:top w:w="0" w:type="dxa"/>
                          <w:left w:w="196" w:type="dxa"/>
                          <w:bottom w:w="0" w:type="dxa"/>
                          <w:right w:w="196" w:type="dxa"/>
                        </w:tcMar>
                        <w:hideMark/>
                      </w:tcPr>
                      <w:p w:rsidR="00117B13" w:rsidRPr="00117B13" w:rsidRDefault="00117B13" w:rsidP="00117B1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w:drawing>
                            <wp:inline distT="0" distB="0" distL="0" distR="0">
                              <wp:extent cx="5361940" cy="1288415"/>
                              <wp:effectExtent l="19050" t="0" r="0" b="0"/>
                              <wp:docPr id="2" name="Picture 2" descr="https://mcusercontent.com/d3766f6de66f92775b3ee224d/images/80a13634-a84b-4366-bb85-97977429d5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cusercontent.com/d3766f6de66f92775b3ee224d/images/80a13634-a84b-4366-bb85-97977429d52f.jpg"/>
                                      <pic:cNvPicPr>
                                        <a:picLocks noChangeAspect="1" noChangeArrowheads="1"/>
                                      </pic:cNvPicPr>
                                    </pic:nvPicPr>
                                    <pic:blipFill>
                                      <a:blip r:embed="rId6" cstate="print"/>
                                      <a:srcRect/>
                                      <a:stretch>
                                        <a:fillRect/>
                                      </a:stretch>
                                    </pic:blipFill>
                                    <pic:spPr bwMode="auto">
                                      <a:xfrm>
                                        <a:off x="0" y="0"/>
                                        <a:ext cx="5361940" cy="1288415"/>
                                      </a:xfrm>
                                      <a:prstGeom prst="rect">
                                        <a:avLst/>
                                      </a:prstGeom>
                                      <a:noFill/>
                                      <a:ln w="9525">
                                        <a:noFill/>
                                        <a:miter lim="800000"/>
                                        <a:headEnd/>
                                        <a:tailEnd/>
                                      </a:ln>
                                    </pic:spPr>
                                  </pic:pic>
                                </a:graphicData>
                              </a:graphic>
                            </wp:inline>
                          </w:drawing>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b/>
                            <w:bCs/>
                            <w:color w:val="006699"/>
                            <w:sz w:val="39"/>
                            <w:lang w:eastAsia="en-AU"/>
                          </w:rPr>
                          <w:t>No 95                                September, 2024                                     </w:t>
                        </w:r>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jc w:val="center"/>
                          <w:rPr>
                            <w:rFonts w:ascii="Helvetica" w:eastAsia="Times New Roman" w:hAnsi="Helvetica" w:cs="Helvetica"/>
                            <w:color w:val="656565"/>
                            <w:sz w:val="26"/>
                            <w:szCs w:val="26"/>
                            <w:lang w:eastAsia="en-AU"/>
                          </w:rPr>
                        </w:pPr>
                        <w:r w:rsidRPr="00117B13">
                          <w:rPr>
                            <w:rFonts w:ascii="Arial" w:eastAsia="Times New Roman" w:hAnsi="Arial" w:cs="Arial"/>
                            <w:color w:val="0000CD"/>
                            <w:sz w:val="44"/>
                            <w:szCs w:val="44"/>
                            <w:lang w:eastAsia="en-AU"/>
                          </w:rPr>
                          <w:t>Please share VOICE with organisational members and on your social media platforms but remove the "UNSUBSCRIBE" option at bottom of email before sending as if activated that would unsubscribe you.</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b/>
                            <w:bCs/>
                            <w:color w:val="000000"/>
                            <w:sz w:val="44"/>
                            <w:lang w:eastAsia="en-AU"/>
                          </w:rPr>
                          <w:t>In this Edition:</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t>  </w:t>
                        </w:r>
                        <w:r w:rsidRPr="00117B13">
                          <w:rPr>
                            <w:rFonts w:ascii="Arial" w:eastAsia="Times New Roman" w:hAnsi="Arial" w:cs="Arial"/>
                            <w:b/>
                            <w:bCs/>
                            <w:color w:val="0033CC"/>
                            <w:sz w:val="39"/>
                            <w:lang w:eastAsia="en-AU"/>
                          </w:rPr>
                          <w:t>IPAN Activities</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lastRenderedPageBreak/>
                          <w:br/>
                        </w:r>
                        <w:r w:rsidRPr="00117B13">
                          <w:rPr>
                            <w:rFonts w:ascii="Helvetica" w:eastAsia="Times New Roman" w:hAnsi="Helvetica" w:cs="Helvetica"/>
                            <w:color w:val="000000"/>
                            <w:sz w:val="39"/>
                            <w:szCs w:val="39"/>
                            <w:lang w:eastAsia="en-AU"/>
                          </w:rPr>
                          <w:t>* National Webinar: AUKUS &amp; B52's-Politics, Sovereignty &amp; Security-</w:t>
                        </w:r>
                        <w:r w:rsidRPr="00117B13">
                          <w:rPr>
                            <w:rFonts w:ascii="Helvetica" w:eastAsia="Times New Roman" w:hAnsi="Helvetica" w:cs="Helvetica"/>
                            <w:color w:val="000000"/>
                            <w:sz w:val="39"/>
                            <w:szCs w:val="39"/>
                            <w:lang w:eastAsia="en-AU"/>
                          </w:rPr>
                          <w:br/>
                          <w:t>  16th Sept.</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Arial" w:eastAsia="Times New Roman" w:hAnsi="Arial" w:cs="Arial"/>
                            <w:color w:val="000000"/>
                            <w:sz w:val="39"/>
                            <w:szCs w:val="39"/>
                            <w:lang w:eastAsia="en-AU"/>
                          </w:rPr>
                          <w:t>* National Conference 4-6 October- Perth-Sleepwalking into War</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 xml:space="preserve">* Letter to Defence Minister </w:t>
                        </w:r>
                        <w:proofErr w:type="spellStart"/>
                        <w:r w:rsidRPr="00117B13">
                          <w:rPr>
                            <w:rFonts w:ascii="Arial" w:eastAsia="Times New Roman" w:hAnsi="Arial" w:cs="Arial"/>
                            <w:color w:val="000000"/>
                            <w:sz w:val="39"/>
                            <w:szCs w:val="39"/>
                            <w:lang w:eastAsia="en-AU"/>
                          </w:rPr>
                          <w:t>Marles</w:t>
                        </w:r>
                        <w:proofErr w:type="spellEnd"/>
                        <w:r w:rsidRPr="00117B13">
                          <w:rPr>
                            <w:rFonts w:ascii="Arial" w:eastAsia="Times New Roman" w:hAnsi="Arial" w:cs="Arial"/>
                            <w:color w:val="000000"/>
                            <w:sz w:val="39"/>
                            <w:szCs w:val="39"/>
                            <w:lang w:eastAsia="en-AU"/>
                          </w:rPr>
                          <w:t>- Nuclear Safety Bill</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 Podcast-Nuclear powered submarines and radiation dangers</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 xml:space="preserve">* Understanding and resisting the </w:t>
                        </w:r>
                        <w:proofErr w:type="spellStart"/>
                        <w:r w:rsidRPr="00117B13">
                          <w:rPr>
                            <w:rFonts w:ascii="Arial" w:eastAsia="Times New Roman" w:hAnsi="Arial" w:cs="Arial"/>
                            <w:color w:val="000000"/>
                            <w:sz w:val="39"/>
                            <w:szCs w:val="39"/>
                            <w:lang w:eastAsia="en-AU"/>
                          </w:rPr>
                          <w:t>nuclearisation</w:t>
                        </w:r>
                        <w:proofErr w:type="spellEnd"/>
                        <w:r w:rsidRPr="00117B13">
                          <w:rPr>
                            <w:rFonts w:ascii="Arial" w:eastAsia="Times New Roman" w:hAnsi="Arial" w:cs="Arial"/>
                            <w:color w:val="000000"/>
                            <w:sz w:val="39"/>
                            <w:szCs w:val="39"/>
                            <w:lang w:eastAsia="en-AU"/>
                          </w:rPr>
                          <w:t xml:space="preserve"> of Australia- David</w:t>
                        </w:r>
                        <w:r w:rsidRPr="00117B13">
                          <w:rPr>
                            <w:rFonts w:ascii="Arial" w:eastAsia="Times New Roman" w:hAnsi="Arial" w:cs="Arial"/>
                            <w:color w:val="000000"/>
                            <w:sz w:val="39"/>
                            <w:szCs w:val="39"/>
                            <w:lang w:eastAsia="en-AU"/>
                          </w:rPr>
                          <w:br/>
                          <w:t>  Noonan and David Sweeney</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 IPAN Submission to Joint Standing Committee on Treaties</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Arial" w:eastAsia="Times New Roman" w:hAnsi="Arial" w:cs="Arial"/>
                            <w:color w:val="000000"/>
                            <w:sz w:val="39"/>
                            <w:szCs w:val="39"/>
                            <w:lang w:eastAsia="en-AU"/>
                          </w:rPr>
                          <w:lastRenderedPageBreak/>
                          <w:t>* Volunteer (unpaid) Position: Social Media and Website</w:t>
                        </w:r>
                        <w:r w:rsidRPr="00117B13">
                          <w:rPr>
                            <w:rFonts w:ascii="Arial" w:eastAsia="Times New Roman" w:hAnsi="Arial" w:cs="Arial"/>
                            <w:color w:val="000000"/>
                            <w:sz w:val="39"/>
                            <w:szCs w:val="39"/>
                            <w:lang w:eastAsia="en-AU"/>
                          </w:rPr>
                          <w:br/>
                          <w:t>  Manager- Applications open</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Arial" w:eastAsia="Times New Roman" w:hAnsi="Arial" w:cs="Arial"/>
                            <w:b/>
                            <w:bCs/>
                            <w:color w:val="0033FF"/>
                            <w:sz w:val="24"/>
                            <w:szCs w:val="24"/>
                            <w:lang w:eastAsia="en-AU"/>
                          </w:rPr>
                          <w:t>Australia-wide activities</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Arial" w:eastAsia="Times New Roman" w:hAnsi="Arial" w:cs="Arial"/>
                            <w:color w:val="000000"/>
                            <w:sz w:val="39"/>
                            <w:szCs w:val="39"/>
                            <w:lang w:eastAsia="en-AU"/>
                          </w:rPr>
                          <w:t>* Perth - Hiroshima Day</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 Hobart Hiroshima Day Vigil</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 WA- Keep Cockburn Sound Nuclear Free</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 Lawyers call for signing of TPNW</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Arial" w:eastAsia="Times New Roman" w:hAnsi="Arial" w:cs="Arial"/>
                            <w:b/>
                            <w:bCs/>
                            <w:color w:val="0033CC"/>
                            <w:sz w:val="44"/>
                            <w:lang w:eastAsia="en-AU"/>
                          </w:rPr>
                          <w:t>Palestine - Gaza</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Arial" w:eastAsia="Times New Roman" w:hAnsi="Arial" w:cs="Arial"/>
                            <w:color w:val="000000"/>
                            <w:sz w:val="39"/>
                            <w:szCs w:val="39"/>
                            <w:lang w:eastAsia="en-AU"/>
                          </w:rPr>
                          <w:t>* Letter to your ALP politicians calling for urgent action on Gaza</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 UNSW and University of Melbourne NTEU branches pass BDS</w:t>
                        </w:r>
                        <w:r w:rsidRPr="00117B13">
                          <w:rPr>
                            <w:rFonts w:ascii="Arial" w:eastAsia="Times New Roman" w:hAnsi="Arial" w:cs="Arial"/>
                            <w:color w:val="000000"/>
                            <w:sz w:val="39"/>
                            <w:szCs w:val="39"/>
                            <w:lang w:eastAsia="en-AU"/>
                          </w:rPr>
                          <w:br/>
                          <w:t>  motions in landslide votes</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lastRenderedPageBreak/>
                          <w:br/>
                        </w:r>
                        <w:r w:rsidRPr="00117B13">
                          <w:rPr>
                            <w:rFonts w:ascii="Arial" w:eastAsia="Times New Roman" w:hAnsi="Arial" w:cs="Arial"/>
                            <w:b/>
                            <w:bCs/>
                            <w:color w:val="0033FF"/>
                            <w:sz w:val="39"/>
                            <w:lang w:eastAsia="en-AU"/>
                          </w:rPr>
                          <w:t>AUKUS and Nuclear issues</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Arial" w:eastAsia="Times New Roman" w:hAnsi="Arial" w:cs="Arial"/>
                            <w:color w:val="000000"/>
                            <w:sz w:val="39"/>
                            <w:szCs w:val="39"/>
                            <w:lang w:eastAsia="en-AU"/>
                          </w:rPr>
                          <w:t>* Get up Petition: Sign: Stand against AUKUS Nuclear Subs!</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 Petition NSW : Preventative measures to protect the people of NSW</w:t>
                        </w:r>
                        <w:r w:rsidRPr="00117B13">
                          <w:rPr>
                            <w:rFonts w:ascii="Arial" w:eastAsia="Times New Roman" w:hAnsi="Arial" w:cs="Arial"/>
                            <w:color w:val="000000"/>
                            <w:sz w:val="39"/>
                            <w:szCs w:val="39"/>
                            <w:lang w:eastAsia="en-AU"/>
                          </w:rPr>
                          <w:br/>
                          <w:t>  from toxic effects of nuclear radiation</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000000"/>
                            <w:sz w:val="39"/>
                            <w:szCs w:val="39"/>
                            <w:lang w:eastAsia="en-AU"/>
                          </w:rPr>
                          <w:t>* AUKUS: The worst defence and foreign policy decision our country</w:t>
                        </w:r>
                        <w:r w:rsidRPr="00117B13">
                          <w:rPr>
                            <w:rFonts w:ascii="Helvetica" w:eastAsia="Times New Roman" w:hAnsi="Helvetica" w:cs="Helvetica"/>
                            <w:color w:val="000000"/>
                            <w:sz w:val="39"/>
                            <w:szCs w:val="39"/>
                            <w:lang w:eastAsia="en-AU"/>
                          </w:rPr>
                          <w:br/>
                          <w:t>  has made - Gareth Evans</w:t>
                        </w:r>
                        <w:r w:rsidRPr="00117B13">
                          <w:rPr>
                            <w:rFonts w:ascii="Helvetica" w:eastAsia="Times New Roman" w:hAnsi="Helvetica" w:cs="Helvetica"/>
                            <w:color w:val="000000"/>
                            <w:sz w:val="39"/>
                            <w:szCs w:val="39"/>
                            <w:lang w:eastAsia="en-AU"/>
                          </w:rPr>
                          <w:br/>
                        </w:r>
                        <w:r w:rsidRPr="00117B13">
                          <w:rPr>
                            <w:rFonts w:ascii="Helvetica" w:eastAsia="Times New Roman" w:hAnsi="Helvetica" w:cs="Helvetica"/>
                            <w:color w:val="000000"/>
                            <w:sz w:val="39"/>
                            <w:szCs w:val="39"/>
                            <w:lang w:eastAsia="en-AU"/>
                          </w:rPr>
                          <w:br/>
                          <w:t xml:space="preserve">* AUKUS: The Singapore Strategy </w:t>
                        </w:r>
                        <w:proofErr w:type="spellStart"/>
                        <w:r w:rsidRPr="00117B13">
                          <w:rPr>
                            <w:rFonts w:ascii="Helvetica" w:eastAsia="Times New Roman" w:hAnsi="Helvetica" w:cs="Helvetica"/>
                            <w:color w:val="000000"/>
                            <w:sz w:val="39"/>
                            <w:szCs w:val="39"/>
                            <w:lang w:eastAsia="en-AU"/>
                          </w:rPr>
                          <w:t>Redux</w:t>
                        </w:r>
                        <w:proofErr w:type="spellEnd"/>
                        <w:r w:rsidRPr="00117B13">
                          <w:rPr>
                            <w:rFonts w:ascii="Helvetica" w:eastAsia="Times New Roman" w:hAnsi="Helvetica" w:cs="Helvetica"/>
                            <w:color w:val="000000"/>
                            <w:sz w:val="39"/>
                            <w:szCs w:val="39"/>
                            <w:lang w:eastAsia="en-AU"/>
                          </w:rPr>
                          <w:t>- Albert Palazzo</w:t>
                        </w:r>
                        <w:r w:rsidRPr="00117B13">
                          <w:rPr>
                            <w:rFonts w:ascii="Helvetica" w:eastAsia="Times New Roman" w:hAnsi="Helvetica" w:cs="Helvetica"/>
                            <w:color w:val="000000"/>
                            <w:sz w:val="39"/>
                            <w:szCs w:val="39"/>
                            <w:lang w:eastAsia="en-AU"/>
                          </w:rPr>
                          <w:br/>
                        </w:r>
                        <w:r w:rsidRPr="00117B13">
                          <w:rPr>
                            <w:rFonts w:ascii="Helvetica" w:eastAsia="Times New Roman" w:hAnsi="Helvetica" w:cs="Helvetica"/>
                            <w:color w:val="000000"/>
                            <w:sz w:val="39"/>
                            <w:szCs w:val="39"/>
                            <w:lang w:eastAsia="en-AU"/>
                          </w:rPr>
                          <w:br/>
                          <w:t>* US Congressman asserts Darwin the "Epicentre" of War on China</w:t>
                        </w:r>
                        <w:r w:rsidRPr="00117B13">
                          <w:rPr>
                            <w:rFonts w:ascii="Helvetica" w:eastAsia="Times New Roman" w:hAnsi="Helvetica" w:cs="Helvetica"/>
                            <w:color w:val="000000"/>
                            <w:sz w:val="39"/>
                            <w:szCs w:val="39"/>
                            <w:lang w:eastAsia="en-AU"/>
                          </w:rPr>
                          <w:br/>
                          <w:t xml:space="preserve">  as Nuke subs on the way -Paul </w:t>
                        </w:r>
                        <w:proofErr w:type="spellStart"/>
                        <w:r w:rsidRPr="00117B13">
                          <w:rPr>
                            <w:rFonts w:ascii="Helvetica" w:eastAsia="Times New Roman" w:hAnsi="Helvetica" w:cs="Helvetica"/>
                            <w:color w:val="000000"/>
                            <w:sz w:val="39"/>
                            <w:szCs w:val="39"/>
                            <w:lang w:eastAsia="en-AU"/>
                          </w:rPr>
                          <w:t>Gregoire</w:t>
                        </w:r>
                        <w:proofErr w:type="spellEnd"/>
                        <w:r w:rsidRPr="00117B13">
                          <w:rPr>
                            <w:rFonts w:ascii="Helvetica" w:eastAsia="Times New Roman" w:hAnsi="Helvetica" w:cs="Helvetica"/>
                            <w:color w:val="000000"/>
                            <w:sz w:val="39"/>
                            <w:szCs w:val="39"/>
                            <w:lang w:eastAsia="en-AU"/>
                          </w:rPr>
                          <w:br/>
                        </w:r>
                        <w:r w:rsidRPr="00117B13">
                          <w:rPr>
                            <w:rFonts w:ascii="Helvetica" w:eastAsia="Times New Roman" w:hAnsi="Helvetica" w:cs="Helvetica"/>
                            <w:color w:val="000000"/>
                            <w:sz w:val="39"/>
                            <w:szCs w:val="39"/>
                            <w:lang w:eastAsia="en-AU"/>
                          </w:rPr>
                          <w:br/>
                        </w:r>
                        <w:r w:rsidRPr="00117B13">
                          <w:rPr>
                            <w:rFonts w:ascii="Helvetica" w:eastAsia="Times New Roman" w:hAnsi="Helvetica" w:cs="Helvetica"/>
                            <w:color w:val="000000"/>
                            <w:sz w:val="39"/>
                            <w:szCs w:val="39"/>
                            <w:lang w:eastAsia="en-AU"/>
                          </w:rPr>
                          <w:lastRenderedPageBreak/>
                          <w:t>* AUKUS 2.0 Agreement all risk no reward- The Greens</w:t>
                        </w:r>
                        <w:r w:rsidRPr="00117B13">
                          <w:rPr>
                            <w:rFonts w:ascii="Helvetica" w:eastAsia="Times New Roman" w:hAnsi="Helvetica" w:cs="Helvetica"/>
                            <w:color w:val="000000"/>
                            <w:sz w:val="39"/>
                            <w:szCs w:val="39"/>
                            <w:lang w:eastAsia="en-AU"/>
                          </w:rPr>
                          <w:br/>
                        </w:r>
                        <w:r w:rsidRPr="00117B13">
                          <w:rPr>
                            <w:rFonts w:ascii="Helvetica" w:eastAsia="Times New Roman" w:hAnsi="Helvetica" w:cs="Helvetica"/>
                            <w:color w:val="000000"/>
                            <w:sz w:val="39"/>
                            <w:szCs w:val="39"/>
                            <w:lang w:eastAsia="en-AU"/>
                          </w:rPr>
                          <w:br/>
                          <w:t>* The dangers of AUKUS, the FPA and nuclear submarines- Bevan</w:t>
                        </w:r>
                        <w:r w:rsidRPr="00117B13">
                          <w:rPr>
                            <w:rFonts w:ascii="Helvetica" w:eastAsia="Times New Roman" w:hAnsi="Helvetica" w:cs="Helvetica"/>
                            <w:color w:val="000000"/>
                            <w:sz w:val="39"/>
                            <w:szCs w:val="39"/>
                            <w:lang w:eastAsia="en-AU"/>
                          </w:rPr>
                          <w:br/>
                          <w:t xml:space="preserve">  </w:t>
                        </w:r>
                        <w:proofErr w:type="spellStart"/>
                        <w:r w:rsidRPr="00117B13">
                          <w:rPr>
                            <w:rFonts w:ascii="Helvetica" w:eastAsia="Times New Roman" w:hAnsi="Helvetica" w:cs="Helvetica"/>
                            <w:color w:val="000000"/>
                            <w:sz w:val="39"/>
                            <w:szCs w:val="39"/>
                            <w:lang w:eastAsia="en-AU"/>
                          </w:rPr>
                          <w:t>Ramsden</w:t>
                        </w:r>
                        <w:proofErr w:type="spellEnd"/>
                        <w:r w:rsidRPr="00117B13">
                          <w:rPr>
                            <w:rFonts w:ascii="Helvetica" w:eastAsia="Times New Roman" w:hAnsi="Helvetica" w:cs="Helvetica"/>
                            <w:color w:val="000000"/>
                            <w:sz w:val="39"/>
                            <w:szCs w:val="39"/>
                            <w:lang w:eastAsia="en-AU"/>
                          </w:rPr>
                          <w:br/>
                        </w:r>
                        <w:r w:rsidRPr="00117B13">
                          <w:rPr>
                            <w:rFonts w:ascii="Helvetica" w:eastAsia="Times New Roman" w:hAnsi="Helvetica" w:cs="Helvetica"/>
                            <w:color w:val="000000"/>
                            <w:sz w:val="39"/>
                            <w:szCs w:val="39"/>
                            <w:lang w:eastAsia="en-AU"/>
                          </w:rPr>
                          <w:br/>
                          <w:t>* Australia begins work on first US nuclear powered submarine</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Arial" w:eastAsia="Times New Roman" w:hAnsi="Arial" w:cs="Arial"/>
                            <w:b/>
                            <w:bCs/>
                            <w:color w:val="0000FF"/>
                            <w:sz w:val="39"/>
                            <w:lang w:eastAsia="en-AU"/>
                          </w:rPr>
                          <w:t>Indigenous Rights</w:t>
                        </w:r>
                        <w:r w:rsidRPr="00117B13">
                          <w:rPr>
                            <w:rFonts w:ascii="Helvetica" w:eastAsia="Times New Roman" w:hAnsi="Helvetica" w:cs="Helvetica"/>
                            <w:color w:val="656565"/>
                            <w:sz w:val="39"/>
                            <w:szCs w:val="39"/>
                            <w:lang w:eastAsia="en-AU"/>
                          </w:rPr>
                          <w:br/>
                        </w:r>
                        <w:r w:rsidRPr="00117B13">
                          <w:rPr>
                            <w:rFonts w:ascii="Helvetica" w:eastAsia="Times New Roman" w:hAnsi="Helvetica" w:cs="Helvetica"/>
                            <w:color w:val="656565"/>
                            <w:sz w:val="39"/>
                            <w:szCs w:val="39"/>
                            <w:lang w:eastAsia="en-AU"/>
                          </w:rPr>
                          <w:br/>
                        </w:r>
                        <w:r w:rsidRPr="00117B13">
                          <w:rPr>
                            <w:rFonts w:ascii="Arial" w:eastAsia="Times New Roman" w:hAnsi="Arial" w:cs="Arial"/>
                            <w:color w:val="000000"/>
                            <w:sz w:val="39"/>
                            <w:szCs w:val="39"/>
                            <w:lang w:eastAsia="en-AU"/>
                          </w:rPr>
                          <w:t>* Truth and Justice Commission Bill 2024- Submissions open</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Arial" w:eastAsia="Times New Roman" w:hAnsi="Arial" w:cs="Arial"/>
                            <w:b/>
                            <w:bCs/>
                            <w:color w:val="0033FF"/>
                            <w:sz w:val="39"/>
                            <w:lang w:eastAsia="en-AU"/>
                          </w:rPr>
                          <w:t>Democratic Rights</w:t>
                        </w:r>
                        <w:r w:rsidRPr="00117B13">
                          <w:rPr>
                            <w:rFonts w:ascii="Arial" w:eastAsia="Times New Roman" w:hAnsi="Arial" w:cs="Arial"/>
                            <w:color w:val="656565"/>
                            <w:sz w:val="39"/>
                            <w:szCs w:val="39"/>
                            <w:lang w:eastAsia="en-AU"/>
                          </w:rPr>
                          <w:br/>
                        </w:r>
                        <w:r w:rsidRPr="00117B13">
                          <w:rPr>
                            <w:rFonts w:ascii="Arial" w:eastAsia="Times New Roman" w:hAnsi="Arial" w:cs="Arial"/>
                            <w:color w:val="656565"/>
                            <w:sz w:val="39"/>
                            <w:szCs w:val="39"/>
                            <w:lang w:eastAsia="en-AU"/>
                          </w:rPr>
                          <w:br/>
                        </w:r>
                        <w:r w:rsidRPr="00117B13">
                          <w:rPr>
                            <w:rFonts w:ascii="Arial" w:eastAsia="Times New Roman" w:hAnsi="Arial" w:cs="Arial"/>
                            <w:color w:val="000000"/>
                            <w:sz w:val="39"/>
                            <w:szCs w:val="39"/>
                            <w:lang w:eastAsia="en-AU"/>
                          </w:rPr>
                          <w:t xml:space="preserve">* David </w:t>
                        </w:r>
                        <w:proofErr w:type="spellStart"/>
                        <w:r w:rsidRPr="00117B13">
                          <w:rPr>
                            <w:rFonts w:ascii="Arial" w:eastAsia="Times New Roman" w:hAnsi="Arial" w:cs="Arial"/>
                            <w:color w:val="000000"/>
                            <w:sz w:val="39"/>
                            <w:szCs w:val="39"/>
                            <w:lang w:eastAsia="en-AU"/>
                          </w:rPr>
                          <w:t>vs</w:t>
                        </w:r>
                        <w:proofErr w:type="spellEnd"/>
                        <w:r w:rsidRPr="00117B13">
                          <w:rPr>
                            <w:rFonts w:ascii="Arial" w:eastAsia="Times New Roman" w:hAnsi="Arial" w:cs="Arial"/>
                            <w:color w:val="000000"/>
                            <w:sz w:val="39"/>
                            <w:szCs w:val="39"/>
                            <w:lang w:eastAsia="en-AU"/>
                          </w:rPr>
                          <w:t xml:space="preserve"> Goliath - David McBride's battle for freedom </w:t>
                        </w:r>
                        <w:r w:rsidRPr="00117B13">
                          <w:rPr>
                            <w:rFonts w:ascii="Helvetica" w:eastAsia="Times New Roman" w:hAnsi="Helvetica" w:cs="Helvetica"/>
                            <w:color w:val="656565"/>
                            <w:sz w:val="39"/>
                            <w:szCs w:val="39"/>
                            <w:lang w:eastAsia="en-AU"/>
                          </w:rPr>
                          <w:br/>
                        </w:r>
                        <w:r w:rsidRPr="00117B13">
                          <w:rPr>
                            <w:rFonts w:ascii="Helvetica" w:eastAsia="Times New Roman" w:hAnsi="Helvetica" w:cs="Helvetica"/>
                            <w:color w:val="656565"/>
                            <w:sz w:val="39"/>
                            <w:szCs w:val="39"/>
                            <w:lang w:eastAsia="en-AU"/>
                          </w:rPr>
                          <w:br/>
                        </w:r>
                        <w:r w:rsidRPr="00117B13">
                          <w:rPr>
                            <w:rFonts w:ascii="Helvetica" w:eastAsia="Times New Roman" w:hAnsi="Helvetica" w:cs="Helvetica"/>
                            <w:color w:val="000000"/>
                            <w:sz w:val="39"/>
                            <w:szCs w:val="39"/>
                            <w:lang w:eastAsia="en-AU"/>
                          </w:rPr>
                          <w:t>* Tell the Attorney General: Free Dan Duggan!</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lastRenderedPageBreak/>
                          <w:br/>
                        </w:r>
                        <w:r w:rsidRPr="00117B13">
                          <w:rPr>
                            <w:rFonts w:ascii="Arial" w:eastAsia="Times New Roman" w:hAnsi="Arial" w:cs="Arial"/>
                            <w:b/>
                            <w:bCs/>
                            <w:color w:val="0033FF"/>
                            <w:sz w:val="39"/>
                            <w:lang w:eastAsia="en-AU"/>
                          </w:rPr>
                          <w:t>Sovereignty &amp; Defence</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Arial" w:eastAsia="Times New Roman" w:hAnsi="Arial" w:cs="Arial"/>
                            <w:color w:val="000000"/>
                            <w:sz w:val="39"/>
                            <w:szCs w:val="39"/>
                            <w:lang w:eastAsia="en-AU"/>
                          </w:rPr>
                          <w:t>* Forced Posture: has Australia already ceded military control to the</w:t>
                        </w:r>
                        <w:r w:rsidRPr="00117B13">
                          <w:rPr>
                            <w:rFonts w:ascii="Arial" w:eastAsia="Times New Roman" w:hAnsi="Arial" w:cs="Arial"/>
                            <w:color w:val="000000"/>
                            <w:sz w:val="39"/>
                            <w:szCs w:val="39"/>
                            <w:lang w:eastAsia="en-AU"/>
                          </w:rPr>
                          <w:br/>
                          <w:t xml:space="preserve">  US? - Michelle </w:t>
                        </w:r>
                        <w:proofErr w:type="spellStart"/>
                        <w:r w:rsidRPr="00117B13">
                          <w:rPr>
                            <w:rFonts w:ascii="Arial" w:eastAsia="Times New Roman" w:hAnsi="Arial" w:cs="Arial"/>
                            <w:color w:val="000000"/>
                            <w:sz w:val="39"/>
                            <w:szCs w:val="39"/>
                            <w:lang w:eastAsia="en-AU"/>
                          </w:rPr>
                          <w:t>Fahy</w:t>
                        </w:r>
                        <w:proofErr w:type="spellEnd"/>
                        <w:r w:rsidRPr="00117B13">
                          <w:rPr>
                            <w:rFonts w:ascii="Arial" w:eastAsia="Times New Roman" w:hAnsi="Arial" w:cs="Arial"/>
                            <w:color w:val="000000"/>
                            <w:sz w:val="39"/>
                            <w:szCs w:val="39"/>
                            <w:lang w:eastAsia="en-AU"/>
                          </w:rPr>
                          <w:t xml:space="preserve"> &amp; Elizabeth Minter</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 Nuclear-capable US B52 Bombers to be stationed at RAAF Tindal in</w:t>
                        </w:r>
                        <w:r w:rsidRPr="00117B13">
                          <w:rPr>
                            <w:rFonts w:ascii="Arial" w:eastAsia="Times New Roman" w:hAnsi="Arial" w:cs="Arial"/>
                            <w:color w:val="000000"/>
                            <w:sz w:val="39"/>
                            <w:szCs w:val="39"/>
                            <w:lang w:eastAsia="en-AU"/>
                          </w:rPr>
                          <w:br/>
                          <w:t xml:space="preserve">  NT?-Richard </w:t>
                        </w:r>
                        <w:proofErr w:type="spellStart"/>
                        <w:r w:rsidRPr="00117B13">
                          <w:rPr>
                            <w:rFonts w:ascii="Arial" w:eastAsia="Times New Roman" w:hAnsi="Arial" w:cs="Arial"/>
                            <w:color w:val="000000"/>
                            <w:sz w:val="39"/>
                            <w:szCs w:val="39"/>
                            <w:lang w:eastAsia="en-AU"/>
                          </w:rPr>
                          <w:t>Tanter</w:t>
                        </w:r>
                        <w:proofErr w:type="spellEnd"/>
                        <w:r w:rsidRPr="00117B13">
                          <w:rPr>
                            <w:rFonts w:ascii="Arial" w:eastAsia="Times New Roman" w:hAnsi="Arial" w:cs="Arial"/>
                            <w:color w:val="000000"/>
                            <w:sz w:val="39"/>
                            <w:szCs w:val="39"/>
                            <w:lang w:eastAsia="en-AU"/>
                          </w:rPr>
                          <w:t xml:space="preserve"> &amp; Vince </w:t>
                        </w:r>
                        <w:proofErr w:type="spellStart"/>
                        <w:r w:rsidRPr="00117B13">
                          <w:rPr>
                            <w:rFonts w:ascii="Arial" w:eastAsia="Times New Roman" w:hAnsi="Arial" w:cs="Arial"/>
                            <w:color w:val="000000"/>
                            <w:sz w:val="39"/>
                            <w:szCs w:val="39"/>
                            <w:lang w:eastAsia="en-AU"/>
                          </w:rPr>
                          <w:t>Scappatura</w:t>
                        </w:r>
                        <w:proofErr w:type="spellEnd"/>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 Hunter Peace Group opposes establishment of new weapons</w:t>
                        </w:r>
                        <w:r w:rsidRPr="00117B13">
                          <w:rPr>
                            <w:rFonts w:ascii="Arial" w:eastAsia="Times New Roman" w:hAnsi="Arial" w:cs="Arial"/>
                            <w:color w:val="000000"/>
                            <w:sz w:val="39"/>
                            <w:szCs w:val="39"/>
                            <w:lang w:eastAsia="en-AU"/>
                          </w:rPr>
                          <w:br/>
                          <w:t>  manufacturing facility in Newcastle</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 Australian Defence Policy explained - Utopia</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t> </w:t>
                        </w:r>
                        <w:r w:rsidRPr="00117B13">
                          <w:rPr>
                            <w:rFonts w:ascii="Arial" w:eastAsia="Times New Roman" w:hAnsi="Arial" w:cs="Arial"/>
                            <w:b/>
                            <w:bCs/>
                            <w:color w:val="0033FF"/>
                            <w:sz w:val="39"/>
                            <w:lang w:eastAsia="en-AU"/>
                          </w:rPr>
                          <w:t>Informative Articles</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Arial" w:eastAsia="Times New Roman" w:hAnsi="Arial" w:cs="Arial"/>
                            <w:color w:val="000000"/>
                            <w:sz w:val="39"/>
                            <w:szCs w:val="39"/>
                            <w:lang w:eastAsia="en-AU"/>
                          </w:rPr>
                          <w:t>* Ethical Education: Tackling the influence of weapons companies in</w:t>
                        </w:r>
                        <w:r w:rsidRPr="00117B13">
                          <w:rPr>
                            <w:rFonts w:ascii="Arial" w:eastAsia="Times New Roman" w:hAnsi="Arial" w:cs="Arial"/>
                            <w:color w:val="000000"/>
                            <w:sz w:val="39"/>
                            <w:szCs w:val="39"/>
                            <w:lang w:eastAsia="en-AU"/>
                          </w:rPr>
                          <w:br/>
                          <w:t>  Australia's schools</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lastRenderedPageBreak/>
                          <w:br/>
                          <w:t>* Philippine Fishermen and environmental groups oppose US military</w:t>
                        </w:r>
                        <w:r w:rsidRPr="00117B13">
                          <w:rPr>
                            <w:rFonts w:ascii="Arial" w:eastAsia="Times New Roman" w:hAnsi="Arial" w:cs="Arial"/>
                            <w:color w:val="000000"/>
                            <w:sz w:val="39"/>
                            <w:szCs w:val="39"/>
                            <w:lang w:eastAsia="en-AU"/>
                          </w:rPr>
                          <w:br/>
                          <w:t>  bases in the Philippines, warning against "proxy war" dangers</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 Social Justice Statement 2024-25</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 Victory for ANU staff and students</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t> </w:t>
                        </w:r>
                        <w:r w:rsidRPr="00117B13">
                          <w:rPr>
                            <w:rFonts w:ascii="Arial" w:eastAsia="Times New Roman" w:hAnsi="Arial" w:cs="Arial"/>
                            <w:b/>
                            <w:bCs/>
                            <w:color w:val="0033FF"/>
                            <w:sz w:val="39"/>
                            <w:lang w:eastAsia="en-AU"/>
                          </w:rPr>
                          <w:t>Coming Events</w:t>
                        </w:r>
                        <w:r w:rsidRPr="00117B13">
                          <w:rPr>
                            <w:rFonts w:ascii="Helvetica" w:eastAsia="Times New Roman" w:hAnsi="Helvetica" w:cs="Helvetica"/>
                            <w:color w:val="656565"/>
                            <w:sz w:val="39"/>
                            <w:szCs w:val="39"/>
                            <w:lang w:eastAsia="en-AU"/>
                          </w:rPr>
                          <w:br/>
                        </w:r>
                        <w:r w:rsidRPr="00117B13">
                          <w:rPr>
                            <w:rFonts w:ascii="Helvetica" w:eastAsia="Times New Roman" w:hAnsi="Helvetica" w:cs="Helvetica"/>
                            <w:color w:val="656565"/>
                            <w:sz w:val="39"/>
                            <w:szCs w:val="39"/>
                            <w:lang w:eastAsia="en-AU"/>
                          </w:rPr>
                          <w:br/>
                        </w:r>
                        <w:r w:rsidRPr="00117B13">
                          <w:rPr>
                            <w:rFonts w:ascii="Helvetica" w:eastAsia="Times New Roman" w:hAnsi="Helvetica" w:cs="Helvetica"/>
                            <w:color w:val="000000"/>
                            <w:sz w:val="39"/>
                            <w:szCs w:val="39"/>
                            <w:lang w:eastAsia="en-AU"/>
                          </w:rPr>
                          <w:t>* Hand-in-hand Peace with Justice -Armidale Events</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000000"/>
                            <w:sz w:val="39"/>
                            <w:szCs w:val="39"/>
                            <w:lang w:eastAsia="en-AU"/>
                          </w:rPr>
                          <w:t>* Solidarity Cup for Palestine</w:t>
                        </w:r>
                        <w:r w:rsidRPr="00117B13">
                          <w:rPr>
                            <w:rFonts w:ascii="Helvetica" w:eastAsia="Times New Roman" w:hAnsi="Helvetica" w:cs="Helvetica"/>
                            <w:color w:val="000000"/>
                            <w:sz w:val="39"/>
                            <w:szCs w:val="39"/>
                            <w:lang w:eastAsia="en-AU"/>
                          </w:rPr>
                          <w:br/>
                        </w:r>
                        <w:r w:rsidRPr="00117B13">
                          <w:rPr>
                            <w:rFonts w:ascii="Helvetica" w:eastAsia="Times New Roman" w:hAnsi="Helvetica" w:cs="Helvetica"/>
                            <w:color w:val="000000"/>
                            <w:sz w:val="39"/>
                            <w:szCs w:val="39"/>
                            <w:lang w:eastAsia="en-AU"/>
                          </w:rPr>
                          <w:br/>
                          <w:t>* World Beyond War - Resisting the USA's Military</w:t>
                        </w:r>
                        <w:r w:rsidRPr="00117B13">
                          <w:rPr>
                            <w:rFonts w:ascii="Helvetica" w:eastAsia="Times New Roman" w:hAnsi="Helvetica" w:cs="Helvetica"/>
                            <w:color w:val="000000"/>
                            <w:sz w:val="39"/>
                            <w:szCs w:val="39"/>
                            <w:lang w:eastAsia="en-AU"/>
                          </w:rPr>
                          <w:br/>
                          <w:t>   Empire- Conference- September 20-22, 2024</w:t>
                        </w:r>
                        <w:r w:rsidRPr="00117B13">
                          <w:rPr>
                            <w:rFonts w:ascii="Helvetica" w:eastAsia="Times New Roman" w:hAnsi="Helvetica" w:cs="Helvetica"/>
                            <w:color w:val="000000"/>
                            <w:sz w:val="39"/>
                            <w:szCs w:val="39"/>
                            <w:lang w:eastAsia="en-AU"/>
                          </w:rPr>
                          <w:br/>
                        </w:r>
                        <w:r w:rsidRPr="00117B13">
                          <w:rPr>
                            <w:rFonts w:ascii="Helvetica" w:eastAsia="Times New Roman" w:hAnsi="Helvetica" w:cs="Helvetica"/>
                            <w:color w:val="000000"/>
                            <w:sz w:val="39"/>
                            <w:szCs w:val="39"/>
                            <w:lang w:eastAsia="en-AU"/>
                          </w:rPr>
                          <w:br/>
                          <w:t>* Raising Peace Festival 2024: 8-22nd September</w:t>
                        </w:r>
                        <w:r w:rsidRPr="00117B13">
                          <w:rPr>
                            <w:rFonts w:ascii="Helvetica" w:eastAsia="Times New Roman" w:hAnsi="Helvetica" w:cs="Helvetica"/>
                            <w:color w:val="000000"/>
                            <w:sz w:val="39"/>
                            <w:szCs w:val="39"/>
                            <w:lang w:eastAsia="en-AU"/>
                          </w:rPr>
                          <w:br/>
                        </w:r>
                        <w:r w:rsidRPr="00117B13">
                          <w:rPr>
                            <w:rFonts w:ascii="Helvetica" w:eastAsia="Times New Roman" w:hAnsi="Helvetica" w:cs="Helvetica"/>
                            <w:color w:val="000000"/>
                            <w:sz w:val="39"/>
                            <w:szCs w:val="39"/>
                            <w:lang w:eastAsia="en-AU"/>
                          </w:rPr>
                          <w:lastRenderedPageBreak/>
                          <w:br/>
                        </w:r>
                        <w:r w:rsidRPr="00117B13">
                          <w:rPr>
                            <w:rFonts w:ascii="Arial" w:eastAsia="Times New Roman" w:hAnsi="Arial" w:cs="Arial"/>
                            <w:color w:val="000000"/>
                            <w:sz w:val="39"/>
                            <w:szCs w:val="39"/>
                            <w:lang w:eastAsia="en-AU"/>
                          </w:rPr>
                          <w:t>* International Day of Peace Lecture 2024- Uniting for a Just Peace</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 WILF Peace Picnic- 21st September</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Helvetica" w:eastAsia="Times New Roman" w:hAnsi="Helvetica" w:cs="Helvetica"/>
                            <w:b/>
                            <w:bCs/>
                            <w:color w:val="0033FF"/>
                            <w:sz w:val="52"/>
                            <w:lang w:eastAsia="en-AU"/>
                          </w:rPr>
                          <w:t>IPAN Activities</w:t>
                        </w:r>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196" w:type="dxa"/>
                    <w:bottom w:w="196" w:type="dxa"/>
                    <w:right w:w="196" w:type="dxa"/>
                  </w:tcMar>
                  <w:hideMark/>
                </w:tcPr>
                <w:tbl>
                  <w:tblPr>
                    <w:tblpPr w:leftFromText="45" w:rightFromText="45" w:vertAnchor="text"/>
                    <w:tblW w:w="5000" w:type="pct"/>
                    <w:tblCellMar>
                      <w:left w:w="0" w:type="dxa"/>
                      <w:right w:w="0" w:type="dxa"/>
                    </w:tblCellMar>
                    <w:tblLook w:val="04A0"/>
                  </w:tblPr>
                  <w:tblGrid>
                    <w:gridCol w:w="9360"/>
                  </w:tblGrid>
                  <w:tr w:rsidR="00117B13" w:rsidRPr="00117B13">
                    <w:tc>
                      <w:tcPr>
                        <w:tcW w:w="0" w:type="auto"/>
                        <w:tcMar>
                          <w:top w:w="0" w:type="dxa"/>
                          <w:left w:w="196" w:type="dxa"/>
                          <w:bottom w:w="0" w:type="dxa"/>
                          <w:right w:w="196" w:type="dxa"/>
                        </w:tcMar>
                        <w:hideMark/>
                      </w:tcPr>
                      <w:p w:rsidR="00117B13" w:rsidRPr="00117B13" w:rsidRDefault="00117B13" w:rsidP="00117B1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w:drawing>
                            <wp:inline distT="0" distB="0" distL="0" distR="0">
                              <wp:extent cx="5375275" cy="2784475"/>
                              <wp:effectExtent l="19050" t="0" r="0" b="0"/>
                              <wp:docPr id="3" name="Picture 3" descr="https://mcusercontent.com/d3766f6de66f92775b3ee224d/images/01e3dde6-9041-a39a-5244-002b1d367e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cusercontent.com/d3766f6de66f92775b3ee224d/images/01e3dde6-9041-a39a-5244-002b1d367e4e.jpg"/>
                                      <pic:cNvPicPr>
                                        <a:picLocks noChangeAspect="1" noChangeArrowheads="1"/>
                                      </pic:cNvPicPr>
                                    </pic:nvPicPr>
                                    <pic:blipFill>
                                      <a:blip r:embed="rId7" cstate="print"/>
                                      <a:srcRect/>
                                      <a:stretch>
                                        <a:fillRect/>
                                      </a:stretch>
                                    </pic:blipFill>
                                    <pic:spPr bwMode="auto">
                                      <a:xfrm>
                                        <a:off x="0" y="0"/>
                                        <a:ext cx="5375275" cy="2784475"/>
                                      </a:xfrm>
                                      <a:prstGeom prst="rect">
                                        <a:avLst/>
                                      </a:prstGeom>
                                      <a:noFill/>
                                      <a:ln w="9525">
                                        <a:noFill/>
                                        <a:miter lim="800000"/>
                                        <a:headEnd/>
                                        <a:tailEnd/>
                                      </a:ln>
                                    </pic:spPr>
                                  </pic:pic>
                                </a:graphicData>
                              </a:graphic>
                            </wp:inline>
                          </w:drawing>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196" w:type="dxa"/>
                    <w:bottom w:w="196" w:type="dxa"/>
                    <w:right w:w="196" w:type="dxa"/>
                  </w:tcMar>
                  <w:hideMark/>
                </w:tcPr>
                <w:tbl>
                  <w:tblPr>
                    <w:tblpPr w:leftFromText="45" w:rightFromText="45" w:vertAnchor="text"/>
                    <w:tblW w:w="5000" w:type="pct"/>
                    <w:tblCellMar>
                      <w:left w:w="0" w:type="dxa"/>
                      <w:right w:w="0" w:type="dxa"/>
                    </w:tblCellMar>
                    <w:tblLook w:val="04A0"/>
                  </w:tblPr>
                  <w:tblGrid>
                    <w:gridCol w:w="9360"/>
                  </w:tblGrid>
                  <w:tr w:rsidR="00117B13" w:rsidRPr="00117B13">
                    <w:tc>
                      <w:tcPr>
                        <w:tcW w:w="0" w:type="auto"/>
                        <w:tcMar>
                          <w:top w:w="0" w:type="dxa"/>
                          <w:left w:w="196" w:type="dxa"/>
                          <w:bottom w:w="0" w:type="dxa"/>
                          <w:right w:w="196" w:type="dxa"/>
                        </w:tcMar>
                        <w:hideMark/>
                      </w:tcPr>
                      <w:p w:rsidR="00117B13" w:rsidRPr="00117B13" w:rsidRDefault="00117B13" w:rsidP="00117B1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w:lastRenderedPageBreak/>
                          <w:drawing>
                            <wp:inline distT="0" distB="0" distL="0" distR="0">
                              <wp:extent cx="5375275" cy="2535555"/>
                              <wp:effectExtent l="19050" t="0" r="0" b="0"/>
                              <wp:docPr id="4" name="Picture 4" descr="https://mcusercontent.com/d3766f6de66f92775b3ee224d/images/7dac0f99-544c-b3de-1eee-26a5e7da32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cusercontent.com/d3766f6de66f92775b3ee224d/images/7dac0f99-544c-b3de-1eee-26a5e7da323f.jpg"/>
                                      <pic:cNvPicPr>
                                        <a:picLocks noChangeAspect="1" noChangeArrowheads="1"/>
                                      </pic:cNvPicPr>
                                    </pic:nvPicPr>
                                    <pic:blipFill>
                                      <a:blip r:embed="rId8" cstate="print"/>
                                      <a:srcRect/>
                                      <a:stretch>
                                        <a:fillRect/>
                                      </a:stretch>
                                    </pic:blipFill>
                                    <pic:spPr bwMode="auto">
                                      <a:xfrm>
                                        <a:off x="0" y="0"/>
                                        <a:ext cx="5375275" cy="2535555"/>
                                      </a:xfrm>
                                      <a:prstGeom prst="rect">
                                        <a:avLst/>
                                      </a:prstGeom>
                                      <a:noFill/>
                                      <a:ln w="9525">
                                        <a:noFill/>
                                        <a:miter lim="800000"/>
                                        <a:headEnd/>
                                        <a:tailEnd/>
                                      </a:ln>
                                    </pic:spPr>
                                  </pic:pic>
                                </a:graphicData>
                              </a:graphic>
                            </wp:inline>
                          </w:drawing>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jc w:val="center"/>
                          <w:rPr>
                            <w:rFonts w:ascii="Helvetica" w:eastAsia="Times New Roman" w:hAnsi="Helvetica" w:cs="Helvetica"/>
                            <w:color w:val="656565"/>
                            <w:sz w:val="26"/>
                            <w:szCs w:val="26"/>
                            <w:lang w:eastAsia="en-AU"/>
                          </w:rPr>
                        </w:pPr>
                        <w:hyperlink r:id="rId9" w:tgtFrame="_blank" w:history="1">
                          <w:r w:rsidRPr="00117B13">
                            <w:rPr>
                              <w:rFonts w:ascii="Arial" w:eastAsia="Times New Roman" w:hAnsi="Arial" w:cs="Arial"/>
                              <w:b/>
                              <w:bCs/>
                              <w:color w:val="000000"/>
                              <w:sz w:val="52"/>
                              <w:u w:val="single"/>
                              <w:lang w:eastAsia="en-AU"/>
                            </w:rPr>
                            <w:t>Register HERE</w:t>
                          </w:r>
                        </w:hyperlink>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196" w:type="dxa"/>
                    <w:bottom w:w="196" w:type="dxa"/>
                    <w:right w:w="196" w:type="dxa"/>
                  </w:tcMar>
                  <w:hideMark/>
                </w:tcPr>
                <w:tbl>
                  <w:tblPr>
                    <w:tblpPr w:leftFromText="45" w:rightFromText="45" w:vertAnchor="text"/>
                    <w:tblW w:w="5000" w:type="pct"/>
                    <w:tblCellMar>
                      <w:left w:w="0" w:type="dxa"/>
                      <w:right w:w="0" w:type="dxa"/>
                    </w:tblCellMar>
                    <w:tblLook w:val="04A0"/>
                  </w:tblPr>
                  <w:tblGrid>
                    <w:gridCol w:w="9360"/>
                  </w:tblGrid>
                  <w:tr w:rsidR="00117B13" w:rsidRPr="00117B13">
                    <w:tc>
                      <w:tcPr>
                        <w:tcW w:w="0" w:type="auto"/>
                        <w:tcMar>
                          <w:top w:w="0" w:type="dxa"/>
                          <w:left w:w="196" w:type="dxa"/>
                          <w:bottom w:w="0" w:type="dxa"/>
                          <w:right w:w="196" w:type="dxa"/>
                        </w:tcMar>
                        <w:hideMark/>
                      </w:tcPr>
                      <w:p w:rsidR="00117B13" w:rsidRPr="00117B13" w:rsidRDefault="00117B13" w:rsidP="00117B1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w:drawing>
                            <wp:inline distT="0" distB="0" distL="0" distR="0">
                              <wp:extent cx="4890770" cy="1454785"/>
                              <wp:effectExtent l="19050" t="0" r="5080" b="0"/>
                              <wp:docPr id="5" name="Picture 5" descr="https://mcusercontent.com/d3766f6de66f92775b3ee224d/images/183402d3-37f8-294b-1f26-4631c6f7d2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cusercontent.com/d3766f6de66f92775b3ee224d/images/183402d3-37f8-294b-1f26-4631c6f7d2b7.jpg"/>
                                      <pic:cNvPicPr>
                                        <a:picLocks noChangeAspect="1" noChangeArrowheads="1"/>
                                      </pic:cNvPicPr>
                                    </pic:nvPicPr>
                                    <pic:blipFill>
                                      <a:blip r:embed="rId10" cstate="print"/>
                                      <a:srcRect/>
                                      <a:stretch>
                                        <a:fillRect/>
                                      </a:stretch>
                                    </pic:blipFill>
                                    <pic:spPr bwMode="auto">
                                      <a:xfrm>
                                        <a:off x="0" y="0"/>
                                        <a:ext cx="4890770" cy="1454785"/>
                                      </a:xfrm>
                                      <a:prstGeom prst="rect">
                                        <a:avLst/>
                                      </a:prstGeom>
                                      <a:noFill/>
                                      <a:ln w="9525">
                                        <a:noFill/>
                                        <a:miter lim="800000"/>
                                        <a:headEnd/>
                                        <a:tailEnd/>
                                      </a:ln>
                                    </pic:spPr>
                                  </pic:pic>
                                </a:graphicData>
                              </a:graphic>
                            </wp:inline>
                          </w:drawing>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Helvetica" w:eastAsia="Times New Roman" w:hAnsi="Helvetica" w:cs="Helvetica"/>
                            <w:b/>
                            <w:bCs/>
                            <w:color w:val="000000"/>
                            <w:sz w:val="39"/>
                            <w:lang w:eastAsia="en-AU"/>
                          </w:rPr>
                          <w:t>REGISTRATION for IPAN National Conference is now open:</w:t>
                        </w:r>
                        <w:r w:rsidRPr="00117B13">
                          <w:rPr>
                            <w:rFonts w:ascii="Helvetica" w:eastAsia="Times New Roman" w:hAnsi="Helvetica" w:cs="Helvetica"/>
                            <w:color w:val="656565"/>
                            <w:sz w:val="26"/>
                            <w:szCs w:val="26"/>
                            <w:lang w:eastAsia="en-AU"/>
                          </w:rPr>
                          <w:b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196" w:type="dxa"/>
                    <w:bottom w:w="196" w:type="dxa"/>
                    <w:right w:w="196" w:type="dxa"/>
                  </w:tcMar>
                  <w:hideMark/>
                </w:tcPr>
                <w:tbl>
                  <w:tblPr>
                    <w:tblpPr w:leftFromText="45" w:rightFromText="45" w:vertAnchor="text"/>
                    <w:tblW w:w="5000" w:type="pct"/>
                    <w:tblCellMar>
                      <w:left w:w="0" w:type="dxa"/>
                      <w:right w:w="0" w:type="dxa"/>
                    </w:tblCellMar>
                    <w:tblLook w:val="04A0"/>
                  </w:tblPr>
                  <w:tblGrid>
                    <w:gridCol w:w="9360"/>
                  </w:tblGrid>
                  <w:tr w:rsidR="00117B13" w:rsidRPr="00117B13">
                    <w:tc>
                      <w:tcPr>
                        <w:tcW w:w="0" w:type="auto"/>
                        <w:tcMar>
                          <w:top w:w="0" w:type="dxa"/>
                          <w:left w:w="196" w:type="dxa"/>
                          <w:bottom w:w="0" w:type="dxa"/>
                          <w:right w:w="196" w:type="dxa"/>
                        </w:tcMar>
                        <w:hideMark/>
                      </w:tcPr>
                      <w:p w:rsidR="00117B13" w:rsidRPr="00117B13" w:rsidRDefault="00117B13" w:rsidP="00117B1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w:drawing>
                            <wp:inline distT="0" distB="0" distL="0" distR="0">
                              <wp:extent cx="3449955" cy="1066800"/>
                              <wp:effectExtent l="19050" t="0" r="0" b="0"/>
                              <wp:docPr id="6" name="Picture 6" descr="https://mcusercontent.com/d3766f6de66f92775b3ee224d/images/ff0f2126-cc7d-c02c-9ab8-54502c1692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cusercontent.com/d3766f6de66f92775b3ee224d/images/ff0f2126-cc7d-c02c-9ab8-54502c169287.jpg"/>
                                      <pic:cNvPicPr>
                                        <a:picLocks noChangeAspect="1" noChangeArrowheads="1"/>
                                      </pic:cNvPicPr>
                                    </pic:nvPicPr>
                                    <pic:blipFill>
                                      <a:blip r:embed="rId11" cstate="print"/>
                                      <a:srcRect/>
                                      <a:stretch>
                                        <a:fillRect/>
                                      </a:stretch>
                                    </pic:blipFill>
                                    <pic:spPr bwMode="auto">
                                      <a:xfrm>
                                        <a:off x="0" y="0"/>
                                        <a:ext cx="3449955" cy="1066800"/>
                                      </a:xfrm>
                                      <a:prstGeom prst="rect">
                                        <a:avLst/>
                                      </a:prstGeom>
                                      <a:noFill/>
                                      <a:ln w="9525">
                                        <a:noFill/>
                                        <a:miter lim="800000"/>
                                        <a:headEnd/>
                                        <a:tailEnd/>
                                      </a:ln>
                                    </pic:spPr>
                                  </pic:pic>
                                </a:graphicData>
                              </a:graphic>
                            </wp:inline>
                          </w:drawing>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196" w:type="dxa"/>
                    <w:bottom w:w="196" w:type="dxa"/>
                    <w:right w:w="196" w:type="dxa"/>
                  </w:tcMar>
                  <w:hideMark/>
                </w:tcPr>
                <w:tbl>
                  <w:tblPr>
                    <w:tblpPr w:leftFromText="45" w:rightFromText="45" w:vertAnchor="text"/>
                    <w:tblW w:w="5000" w:type="pct"/>
                    <w:tblCellMar>
                      <w:left w:w="0" w:type="dxa"/>
                      <w:right w:w="0" w:type="dxa"/>
                    </w:tblCellMar>
                    <w:tblLook w:val="04A0"/>
                  </w:tblPr>
                  <w:tblGrid>
                    <w:gridCol w:w="9360"/>
                  </w:tblGrid>
                  <w:tr w:rsidR="00117B13" w:rsidRPr="00117B13">
                    <w:tc>
                      <w:tcPr>
                        <w:tcW w:w="0" w:type="auto"/>
                        <w:tcMar>
                          <w:top w:w="0" w:type="dxa"/>
                          <w:left w:w="196" w:type="dxa"/>
                          <w:bottom w:w="0" w:type="dxa"/>
                          <w:right w:w="196" w:type="dxa"/>
                        </w:tcMar>
                        <w:hideMark/>
                      </w:tcPr>
                      <w:p w:rsidR="00117B13" w:rsidRPr="00117B13" w:rsidRDefault="00117B13" w:rsidP="00117B1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w:lastRenderedPageBreak/>
                          <w:drawing>
                            <wp:inline distT="0" distB="0" distL="0" distR="0">
                              <wp:extent cx="1565275" cy="1288415"/>
                              <wp:effectExtent l="19050" t="0" r="0" b="0"/>
                              <wp:docPr id="7" name="Picture 7" descr="https://mcusercontent.com/d3766f6de66f92775b3ee224d/images/e1274c43-73b2-953e-ee97-cc39a5f58e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cusercontent.com/d3766f6de66f92775b3ee224d/images/e1274c43-73b2-953e-ee97-cc39a5f58ecb.jpg"/>
                                      <pic:cNvPicPr>
                                        <a:picLocks noChangeAspect="1" noChangeArrowheads="1"/>
                                      </pic:cNvPicPr>
                                    </pic:nvPicPr>
                                    <pic:blipFill>
                                      <a:blip r:embed="rId12" cstate="print"/>
                                      <a:srcRect/>
                                      <a:stretch>
                                        <a:fillRect/>
                                      </a:stretch>
                                    </pic:blipFill>
                                    <pic:spPr bwMode="auto">
                                      <a:xfrm>
                                        <a:off x="0" y="0"/>
                                        <a:ext cx="1565275" cy="1288415"/>
                                      </a:xfrm>
                                      <a:prstGeom prst="rect">
                                        <a:avLst/>
                                      </a:prstGeom>
                                      <a:noFill/>
                                      <a:ln w="9525">
                                        <a:noFill/>
                                        <a:miter lim="800000"/>
                                        <a:headEnd/>
                                        <a:tailEnd/>
                                      </a:ln>
                                    </pic:spPr>
                                  </pic:pic>
                                </a:graphicData>
                              </a:graphic>
                            </wp:inline>
                          </w:drawing>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196" w:type="dxa"/>
                    <w:bottom w:w="196" w:type="dxa"/>
                    <w:right w:w="196" w:type="dxa"/>
                  </w:tcMar>
                  <w:hideMark/>
                </w:tcPr>
                <w:tbl>
                  <w:tblPr>
                    <w:tblpPr w:leftFromText="45" w:rightFromText="45" w:vertAnchor="text"/>
                    <w:tblW w:w="5000" w:type="pct"/>
                    <w:tblCellMar>
                      <w:left w:w="0" w:type="dxa"/>
                      <w:right w:w="0" w:type="dxa"/>
                    </w:tblCellMar>
                    <w:tblLook w:val="04A0"/>
                  </w:tblPr>
                  <w:tblGrid>
                    <w:gridCol w:w="9360"/>
                  </w:tblGrid>
                  <w:tr w:rsidR="00117B13" w:rsidRPr="00117B13">
                    <w:tc>
                      <w:tcPr>
                        <w:tcW w:w="0" w:type="auto"/>
                        <w:tcMar>
                          <w:top w:w="0" w:type="dxa"/>
                          <w:left w:w="196" w:type="dxa"/>
                          <w:bottom w:w="0" w:type="dxa"/>
                          <w:right w:w="196" w:type="dxa"/>
                        </w:tcMar>
                        <w:hideMark/>
                      </w:tcPr>
                      <w:p w:rsidR="00117B13" w:rsidRPr="00117B13" w:rsidRDefault="00117B13" w:rsidP="00117B1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w:drawing>
                            <wp:inline distT="0" distB="0" distL="0" distR="0">
                              <wp:extent cx="5375275" cy="3976370"/>
                              <wp:effectExtent l="19050" t="0" r="0" b="0"/>
                              <wp:docPr id="8" name="Picture 8" descr="https://mcusercontent.com/d3766f6de66f92775b3ee224d/images/35ac3d6d-0b3e-c557-faa7-7b45754c28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cusercontent.com/d3766f6de66f92775b3ee224d/images/35ac3d6d-0b3e-c557-faa7-7b45754c282d.jpg"/>
                                      <pic:cNvPicPr>
                                        <a:picLocks noChangeAspect="1" noChangeArrowheads="1"/>
                                      </pic:cNvPicPr>
                                    </pic:nvPicPr>
                                    <pic:blipFill>
                                      <a:blip r:embed="rId13" cstate="print"/>
                                      <a:srcRect/>
                                      <a:stretch>
                                        <a:fillRect/>
                                      </a:stretch>
                                    </pic:blipFill>
                                    <pic:spPr bwMode="auto">
                                      <a:xfrm>
                                        <a:off x="0" y="0"/>
                                        <a:ext cx="5375275" cy="3976370"/>
                                      </a:xfrm>
                                      <a:prstGeom prst="rect">
                                        <a:avLst/>
                                      </a:prstGeom>
                                      <a:noFill/>
                                      <a:ln w="9525">
                                        <a:noFill/>
                                        <a:miter lim="800000"/>
                                        <a:headEnd/>
                                        <a:tailEnd/>
                                      </a:ln>
                                    </pic:spPr>
                                  </pic:pic>
                                </a:graphicData>
                              </a:graphic>
                            </wp:inline>
                          </w:drawing>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196" w:type="dxa"/>
                    <w:bottom w:w="196" w:type="dxa"/>
                    <w:right w:w="196" w:type="dxa"/>
                  </w:tcMar>
                  <w:hideMark/>
                </w:tcPr>
                <w:tbl>
                  <w:tblPr>
                    <w:tblpPr w:leftFromText="45" w:rightFromText="45" w:vertAnchor="text"/>
                    <w:tblW w:w="5000" w:type="pct"/>
                    <w:tblCellMar>
                      <w:left w:w="0" w:type="dxa"/>
                      <w:right w:w="0" w:type="dxa"/>
                    </w:tblCellMar>
                    <w:tblLook w:val="04A0"/>
                  </w:tblPr>
                  <w:tblGrid>
                    <w:gridCol w:w="9360"/>
                  </w:tblGrid>
                  <w:tr w:rsidR="00117B13" w:rsidRPr="00117B13">
                    <w:tc>
                      <w:tcPr>
                        <w:tcW w:w="0" w:type="auto"/>
                        <w:tcMar>
                          <w:top w:w="0" w:type="dxa"/>
                          <w:left w:w="196" w:type="dxa"/>
                          <w:bottom w:w="0" w:type="dxa"/>
                          <w:right w:w="196" w:type="dxa"/>
                        </w:tcMar>
                        <w:hideMark/>
                      </w:tcPr>
                      <w:p w:rsidR="00117B13" w:rsidRPr="00117B13" w:rsidRDefault="00117B13" w:rsidP="00117B1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w:lastRenderedPageBreak/>
                          <w:drawing>
                            <wp:inline distT="0" distB="0" distL="0" distR="0">
                              <wp:extent cx="5375275" cy="3712845"/>
                              <wp:effectExtent l="19050" t="0" r="0" b="0"/>
                              <wp:docPr id="9" name="Picture 9" descr="https://mcusercontent.com/d3766f6de66f92775b3ee224d/images/2c9e2c11-2704-4608-b3d8-b55e28bfd0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cusercontent.com/d3766f6de66f92775b3ee224d/images/2c9e2c11-2704-4608-b3d8-b55e28bfd0e8.jpg"/>
                                      <pic:cNvPicPr>
                                        <a:picLocks noChangeAspect="1" noChangeArrowheads="1"/>
                                      </pic:cNvPicPr>
                                    </pic:nvPicPr>
                                    <pic:blipFill>
                                      <a:blip r:embed="rId14" cstate="print"/>
                                      <a:srcRect/>
                                      <a:stretch>
                                        <a:fillRect/>
                                      </a:stretch>
                                    </pic:blipFill>
                                    <pic:spPr bwMode="auto">
                                      <a:xfrm>
                                        <a:off x="0" y="0"/>
                                        <a:ext cx="5375275" cy="3712845"/>
                                      </a:xfrm>
                                      <a:prstGeom prst="rect">
                                        <a:avLst/>
                                      </a:prstGeom>
                                      <a:noFill/>
                                      <a:ln w="9525">
                                        <a:noFill/>
                                        <a:miter lim="800000"/>
                                        <a:headEnd/>
                                        <a:tailEnd/>
                                      </a:ln>
                                    </pic:spPr>
                                  </pic:pic>
                                </a:graphicData>
                              </a:graphic>
                            </wp:inline>
                          </w:drawing>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196" w:type="dxa"/>
                    <w:bottom w:w="196" w:type="dxa"/>
                    <w:right w:w="196" w:type="dxa"/>
                  </w:tcMar>
                  <w:hideMark/>
                </w:tcPr>
                <w:tbl>
                  <w:tblPr>
                    <w:tblpPr w:leftFromText="45" w:rightFromText="45" w:vertAnchor="text"/>
                    <w:tblW w:w="5000" w:type="pct"/>
                    <w:tblCellMar>
                      <w:left w:w="0" w:type="dxa"/>
                      <w:right w:w="0" w:type="dxa"/>
                    </w:tblCellMar>
                    <w:tblLook w:val="04A0"/>
                  </w:tblPr>
                  <w:tblGrid>
                    <w:gridCol w:w="9360"/>
                  </w:tblGrid>
                  <w:tr w:rsidR="00117B13" w:rsidRPr="00117B13">
                    <w:tc>
                      <w:tcPr>
                        <w:tcW w:w="0" w:type="auto"/>
                        <w:tcMar>
                          <w:top w:w="0" w:type="dxa"/>
                          <w:left w:w="196" w:type="dxa"/>
                          <w:bottom w:w="0" w:type="dxa"/>
                          <w:right w:w="196" w:type="dxa"/>
                        </w:tcMar>
                        <w:hideMark/>
                      </w:tcPr>
                      <w:p w:rsidR="00117B13" w:rsidRPr="00117B13" w:rsidRDefault="00117B13" w:rsidP="00117B1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w:drawing>
                            <wp:inline distT="0" distB="0" distL="0" distR="0">
                              <wp:extent cx="5375275" cy="4225925"/>
                              <wp:effectExtent l="19050" t="0" r="0" b="0"/>
                              <wp:docPr id="10" name="Picture 10" descr="https://mcusercontent.com/d3766f6de66f92775b3ee224d/images/aa5b9b4e-2c18-1a1d-bee2-2997ba7b3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mcusercontent.com/d3766f6de66f92775b3ee224d/images/aa5b9b4e-2c18-1a1d-bee2-2997ba7b3926.jpg"/>
                                      <pic:cNvPicPr>
                                        <a:picLocks noChangeAspect="1" noChangeArrowheads="1"/>
                                      </pic:cNvPicPr>
                                    </pic:nvPicPr>
                                    <pic:blipFill>
                                      <a:blip r:embed="rId15" cstate="print"/>
                                      <a:srcRect/>
                                      <a:stretch>
                                        <a:fillRect/>
                                      </a:stretch>
                                    </pic:blipFill>
                                    <pic:spPr bwMode="auto">
                                      <a:xfrm>
                                        <a:off x="0" y="0"/>
                                        <a:ext cx="5375275" cy="4225925"/>
                                      </a:xfrm>
                                      <a:prstGeom prst="rect">
                                        <a:avLst/>
                                      </a:prstGeom>
                                      <a:noFill/>
                                      <a:ln w="9525">
                                        <a:noFill/>
                                        <a:miter lim="800000"/>
                                        <a:headEnd/>
                                        <a:tailEnd/>
                                      </a:ln>
                                    </pic:spPr>
                                  </pic:pic>
                                </a:graphicData>
                              </a:graphic>
                            </wp:inline>
                          </w:drawing>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196" w:type="dxa"/>
                    <w:bottom w:w="196" w:type="dxa"/>
                    <w:right w:w="196" w:type="dxa"/>
                  </w:tcMar>
                  <w:hideMark/>
                </w:tcPr>
                <w:tbl>
                  <w:tblPr>
                    <w:tblpPr w:leftFromText="45" w:rightFromText="45" w:vertAnchor="text"/>
                    <w:tblW w:w="5000" w:type="pct"/>
                    <w:tblCellMar>
                      <w:left w:w="0" w:type="dxa"/>
                      <w:right w:w="0" w:type="dxa"/>
                    </w:tblCellMar>
                    <w:tblLook w:val="04A0"/>
                  </w:tblPr>
                  <w:tblGrid>
                    <w:gridCol w:w="9360"/>
                  </w:tblGrid>
                  <w:tr w:rsidR="00117B13" w:rsidRPr="00117B13">
                    <w:tc>
                      <w:tcPr>
                        <w:tcW w:w="0" w:type="auto"/>
                        <w:tcMar>
                          <w:top w:w="0" w:type="dxa"/>
                          <w:left w:w="196" w:type="dxa"/>
                          <w:bottom w:w="0" w:type="dxa"/>
                          <w:right w:w="196" w:type="dxa"/>
                        </w:tcMar>
                        <w:hideMark/>
                      </w:tcPr>
                      <w:p w:rsidR="00117B13" w:rsidRPr="00117B13" w:rsidRDefault="00117B13" w:rsidP="00117B1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w:lastRenderedPageBreak/>
                          <w:drawing>
                            <wp:inline distT="0" distB="0" distL="0" distR="0">
                              <wp:extent cx="5375275" cy="3131185"/>
                              <wp:effectExtent l="19050" t="0" r="0" b="0"/>
                              <wp:docPr id="11" name="Picture 11" descr="https://mcusercontent.com/d3766f6de66f92775b3ee224d/images/fc977ce0-adf5-4b9c-ced0-fd6d82efcd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mcusercontent.com/d3766f6de66f92775b3ee224d/images/fc977ce0-adf5-4b9c-ced0-fd6d82efcd42.jpg"/>
                                      <pic:cNvPicPr>
                                        <a:picLocks noChangeAspect="1" noChangeArrowheads="1"/>
                                      </pic:cNvPicPr>
                                    </pic:nvPicPr>
                                    <pic:blipFill>
                                      <a:blip r:embed="rId16" cstate="print"/>
                                      <a:srcRect/>
                                      <a:stretch>
                                        <a:fillRect/>
                                      </a:stretch>
                                    </pic:blipFill>
                                    <pic:spPr bwMode="auto">
                                      <a:xfrm>
                                        <a:off x="0" y="0"/>
                                        <a:ext cx="5375275" cy="3131185"/>
                                      </a:xfrm>
                                      <a:prstGeom prst="rect">
                                        <a:avLst/>
                                      </a:prstGeom>
                                      <a:noFill/>
                                      <a:ln w="9525">
                                        <a:noFill/>
                                        <a:miter lim="800000"/>
                                        <a:headEnd/>
                                        <a:tailEnd/>
                                      </a:ln>
                                    </pic:spPr>
                                  </pic:pic>
                                </a:graphicData>
                              </a:graphic>
                            </wp:inline>
                          </w:drawing>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b/>
                            <w:bCs/>
                            <w:color w:val="0000CD"/>
                            <w:sz w:val="44"/>
                            <w:lang w:eastAsia="en-AU"/>
                          </w:rPr>
                          <w:t xml:space="preserve">IPAN Letter to Defence Minister </w:t>
                        </w:r>
                        <w:proofErr w:type="spellStart"/>
                        <w:r w:rsidRPr="00117B13">
                          <w:rPr>
                            <w:rFonts w:ascii="Arial" w:eastAsia="Times New Roman" w:hAnsi="Arial" w:cs="Arial"/>
                            <w:b/>
                            <w:bCs/>
                            <w:color w:val="0000CD"/>
                            <w:sz w:val="44"/>
                            <w:lang w:eastAsia="en-AU"/>
                          </w:rPr>
                          <w:t>Marles</w:t>
                        </w:r>
                        <w:proofErr w:type="spellEnd"/>
                        <w:r w:rsidRPr="00117B13">
                          <w:rPr>
                            <w:rFonts w:ascii="Helvetica" w:eastAsia="Times New Roman" w:hAnsi="Helvetica" w:cs="Helvetica"/>
                            <w:color w:val="656565"/>
                            <w:sz w:val="26"/>
                            <w:szCs w:val="26"/>
                            <w:lang w:eastAsia="en-AU"/>
                          </w:rPr>
                          <w:br/>
                        </w:r>
                        <w:r w:rsidRPr="00117B13">
                          <w:rPr>
                            <w:rFonts w:ascii="Arial" w:eastAsia="Times New Roman" w:hAnsi="Arial" w:cs="Arial"/>
                            <w:b/>
                            <w:bCs/>
                            <w:color w:val="000000"/>
                            <w:sz w:val="39"/>
                            <w:lang w:eastAsia="en-AU"/>
                          </w:rPr>
                          <w:t>Re: Australian Naval Nuclear Power Safety Bill 2023</w:t>
                        </w:r>
                        <w:r w:rsidRPr="00117B13">
                          <w:rPr>
                            <w:rFonts w:ascii="Arial" w:eastAsia="Times New Roman" w:hAnsi="Arial" w:cs="Arial"/>
                            <w:color w:val="000000"/>
                            <w:sz w:val="39"/>
                            <w:szCs w:val="39"/>
                            <w:lang w:eastAsia="en-AU"/>
                          </w:rPr>
                          <w:br/>
                          <w:t>Extract:</w:t>
                        </w:r>
                        <w:r w:rsidRPr="00117B13">
                          <w:rPr>
                            <w:rFonts w:ascii="Arial" w:eastAsia="Times New Roman" w:hAnsi="Arial" w:cs="Arial"/>
                            <w:color w:val="000000"/>
                            <w:sz w:val="39"/>
                            <w:szCs w:val="39"/>
                            <w:lang w:eastAsia="en-AU"/>
                          </w:rPr>
                          <w:br/>
                          <w:t>"The USA and the UK have had decades of nuclear subs which remain</w:t>
                        </w:r>
                        <w:r w:rsidRPr="00117B13">
                          <w:rPr>
                            <w:rFonts w:ascii="Helvetica" w:eastAsia="Times New Roman" w:hAnsi="Helvetica" w:cs="Helvetica"/>
                            <w:color w:val="656565"/>
                            <w:sz w:val="26"/>
                            <w:szCs w:val="26"/>
                            <w:lang w:eastAsia="en-AU"/>
                          </w:rPr>
                          <w:t xml:space="preserve"> </w:t>
                        </w:r>
                        <w:r w:rsidRPr="00117B13">
                          <w:rPr>
                            <w:rFonts w:ascii="Arial" w:eastAsia="Times New Roman" w:hAnsi="Arial" w:cs="Arial"/>
                            <w:color w:val="000000"/>
                            <w:sz w:val="39"/>
                            <w:szCs w:val="39"/>
                            <w:lang w:eastAsia="en-AU"/>
                          </w:rPr>
                          <w:t>non-decommissioned, and neither country has to date been able to dispose of high level radioactive nuclear waste from their existing fleet.</w:t>
                        </w:r>
                        <w:r w:rsidRPr="00117B13">
                          <w:rPr>
                            <w:rFonts w:ascii="Arial" w:eastAsia="Times New Roman" w:hAnsi="Arial" w:cs="Arial"/>
                            <w:color w:val="000000"/>
                            <w:sz w:val="39"/>
                            <w:szCs w:val="39"/>
                            <w:lang w:eastAsia="en-AU"/>
                          </w:rPr>
                          <w:br/>
                          <w:t> </w:t>
                        </w:r>
                        <w:r w:rsidRPr="00117B13">
                          <w:rPr>
                            <w:rFonts w:ascii="Arial" w:eastAsia="Times New Roman" w:hAnsi="Arial" w:cs="Arial"/>
                            <w:color w:val="000000"/>
                            <w:sz w:val="39"/>
                            <w:szCs w:val="39"/>
                            <w:lang w:eastAsia="en-AU"/>
                          </w:rPr>
                          <w:br/>
                          <w:t xml:space="preserve">While your assurances and those of the Prime Minister mean that under an Albanese Government </w:t>
                        </w:r>
                        <w:r w:rsidRPr="00117B13">
                          <w:rPr>
                            <w:rFonts w:ascii="Arial" w:eastAsia="Times New Roman" w:hAnsi="Arial" w:cs="Arial"/>
                            <w:color w:val="000000"/>
                            <w:sz w:val="39"/>
                            <w:szCs w:val="39"/>
                            <w:lang w:eastAsia="en-AU"/>
                          </w:rPr>
                          <w:lastRenderedPageBreak/>
                          <w:t>there may be no possibility of storing USA and UK high level nuclear waste, the Bill as it currently stands still provides for the possibility of a future government to have the right to host radioactive waste from the USA and the UK. IPAN urges you to give lasting effect to your assurance by shutting this door forever."</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READ COMPLETE LETTER</w:t>
                        </w:r>
                        <w:hyperlink r:id="rId17" w:tgtFrame="_blank" w:history="1">
                          <w:r w:rsidRPr="00117B13">
                            <w:rPr>
                              <w:rFonts w:ascii="Arial" w:eastAsia="Times New Roman" w:hAnsi="Arial" w:cs="Arial"/>
                              <w:b/>
                              <w:bCs/>
                              <w:color w:val="656565"/>
                              <w:sz w:val="44"/>
                              <w:u w:val="single"/>
                              <w:lang w:eastAsia="en-AU"/>
                            </w:rPr>
                            <w:t xml:space="preserve"> HERE</w:t>
                          </w:r>
                        </w:hyperlink>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b/>
                            <w:bCs/>
                            <w:color w:val="0000CD"/>
                            <w:sz w:val="39"/>
                            <w:lang w:eastAsia="en-AU"/>
                          </w:rPr>
                          <w:t>IPAN Podcast August 2024</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Arial" w:eastAsia="Times New Roman" w:hAnsi="Arial" w:cs="Arial"/>
                            <w:b/>
                            <w:bCs/>
                            <w:color w:val="000000"/>
                            <w:sz w:val="52"/>
                            <w:lang w:eastAsia="en-AU"/>
                          </w:rPr>
                          <w:t>Nuclear powered submarines and radiation dangers</w:t>
                        </w:r>
                        <w:r w:rsidRPr="00117B13">
                          <w:rPr>
                            <w:rFonts w:ascii="Helvetica" w:eastAsia="Times New Roman" w:hAnsi="Helvetica" w:cs="Helvetica"/>
                            <w:color w:val="000000"/>
                            <w:sz w:val="26"/>
                            <w:szCs w:val="26"/>
                            <w:lang w:eastAsia="en-AU"/>
                          </w:rPr>
                          <w:br/>
                        </w:r>
                        <w:r w:rsidRPr="00117B13">
                          <w:rPr>
                            <w:rFonts w:ascii="Helvetica" w:eastAsia="Times New Roman" w:hAnsi="Helvetica" w:cs="Helvetica"/>
                            <w:color w:val="000000"/>
                            <w:sz w:val="26"/>
                            <w:szCs w:val="26"/>
                            <w:lang w:eastAsia="en-AU"/>
                          </w:rPr>
                          <w:br/>
                        </w:r>
                        <w:r w:rsidRPr="00117B13">
                          <w:rPr>
                            <w:rFonts w:ascii="Arial" w:eastAsia="Times New Roman" w:hAnsi="Arial" w:cs="Arial"/>
                            <w:color w:val="000000"/>
                            <w:sz w:val="44"/>
                            <w:szCs w:val="44"/>
                            <w:lang w:eastAsia="en-AU"/>
                          </w:rPr>
                          <w:t xml:space="preserve">Listen </w:t>
                        </w:r>
                        <w:hyperlink r:id="rId18" w:tgtFrame="_blank" w:history="1">
                          <w:r w:rsidRPr="00117B13">
                            <w:rPr>
                              <w:rFonts w:ascii="Arial" w:eastAsia="Times New Roman" w:hAnsi="Arial" w:cs="Arial"/>
                              <w:b/>
                              <w:bCs/>
                              <w:color w:val="656565"/>
                              <w:sz w:val="44"/>
                              <w:u w:val="single"/>
                              <w:lang w:eastAsia="en-AU"/>
                            </w:rPr>
                            <w:t>HERE</w:t>
                          </w:r>
                        </w:hyperlink>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00" w:lineRule="auto"/>
                          <w:outlineLvl w:val="0"/>
                          <w:rPr>
                            <w:rFonts w:ascii="Helvetica" w:eastAsia="Times New Roman" w:hAnsi="Helvetica" w:cs="Helvetica"/>
                            <w:b/>
                            <w:bCs/>
                            <w:color w:val="202020"/>
                            <w:kern w:val="36"/>
                            <w:sz w:val="57"/>
                            <w:szCs w:val="57"/>
                            <w:lang w:eastAsia="en-AU"/>
                          </w:rPr>
                        </w:pPr>
                        <w:r w:rsidRPr="00117B13">
                          <w:rPr>
                            <w:rFonts w:ascii="Arial" w:eastAsia="Times New Roman" w:hAnsi="Arial" w:cs="Arial"/>
                            <w:b/>
                            <w:bCs/>
                            <w:color w:val="0000CD"/>
                            <w:kern w:val="36"/>
                            <w:sz w:val="44"/>
                            <w:lang w:eastAsia="en-AU"/>
                          </w:rPr>
                          <w:t>IPAN members meeting, 13th August, 2024</w:t>
                        </w:r>
                        <w:r w:rsidRPr="00117B13">
                          <w:rPr>
                            <w:rFonts w:ascii="Helvetica" w:eastAsia="Times New Roman" w:hAnsi="Helvetica" w:cs="Helvetica"/>
                            <w:b/>
                            <w:bCs/>
                            <w:color w:val="202020"/>
                            <w:kern w:val="36"/>
                            <w:sz w:val="57"/>
                            <w:szCs w:val="57"/>
                            <w:lang w:eastAsia="en-AU"/>
                          </w:rPr>
                          <w:br/>
                        </w:r>
                        <w:r w:rsidRPr="00117B13">
                          <w:rPr>
                            <w:rFonts w:ascii="Arial" w:eastAsia="Times New Roman" w:hAnsi="Arial" w:cs="Arial"/>
                            <w:b/>
                            <w:bCs/>
                            <w:color w:val="000000"/>
                            <w:kern w:val="36"/>
                            <w:sz w:val="52"/>
                            <w:lang w:eastAsia="en-AU"/>
                          </w:rPr>
                          <w:t xml:space="preserve">Understanding and resisting the </w:t>
                        </w:r>
                        <w:proofErr w:type="spellStart"/>
                        <w:r w:rsidRPr="00117B13">
                          <w:rPr>
                            <w:rFonts w:ascii="Arial" w:eastAsia="Times New Roman" w:hAnsi="Arial" w:cs="Arial"/>
                            <w:b/>
                            <w:bCs/>
                            <w:color w:val="000000"/>
                            <w:kern w:val="36"/>
                            <w:sz w:val="52"/>
                            <w:lang w:eastAsia="en-AU"/>
                          </w:rPr>
                          <w:t>nuclearisation</w:t>
                        </w:r>
                        <w:proofErr w:type="spellEnd"/>
                        <w:r w:rsidRPr="00117B13">
                          <w:rPr>
                            <w:rFonts w:ascii="Arial" w:eastAsia="Times New Roman" w:hAnsi="Arial" w:cs="Arial"/>
                            <w:b/>
                            <w:bCs/>
                            <w:color w:val="000000"/>
                            <w:kern w:val="36"/>
                            <w:sz w:val="52"/>
                            <w:lang w:eastAsia="en-AU"/>
                          </w:rPr>
                          <w:t xml:space="preserve"> of Australia </w:t>
                        </w:r>
                      </w:p>
                      <w:p w:rsidR="00117B13" w:rsidRPr="00117B13" w:rsidRDefault="00117B13" w:rsidP="00117B13">
                        <w:pPr>
                          <w:spacing w:before="218" w:after="218" w:line="360" w:lineRule="auto"/>
                          <w:rPr>
                            <w:rFonts w:ascii="Helvetica" w:eastAsia="Times New Roman" w:hAnsi="Helvetica" w:cs="Helvetica"/>
                            <w:color w:val="656565"/>
                            <w:sz w:val="26"/>
                            <w:szCs w:val="26"/>
                            <w:lang w:eastAsia="en-AU"/>
                          </w:rPr>
                        </w:pPr>
                        <w:r w:rsidRPr="00117B13">
                          <w:rPr>
                            <w:rFonts w:ascii="Arial" w:eastAsia="Times New Roman" w:hAnsi="Arial" w:cs="Arial"/>
                            <w:color w:val="000000"/>
                            <w:sz w:val="39"/>
                            <w:szCs w:val="39"/>
                            <w:lang w:eastAsia="en-AU"/>
                          </w:rPr>
                          <w:lastRenderedPageBreak/>
                          <w:t xml:space="preserve">On August 13 2024, our IPAN webinar </w:t>
                        </w:r>
                        <w:proofErr w:type="gramStart"/>
                        <w:r w:rsidRPr="00117B13">
                          <w:rPr>
                            <w:rFonts w:ascii="Arial" w:eastAsia="Times New Roman" w:hAnsi="Arial" w:cs="Arial"/>
                            <w:color w:val="000000"/>
                            <w:sz w:val="39"/>
                            <w:szCs w:val="39"/>
                            <w:lang w:eastAsia="en-AU"/>
                          </w:rPr>
                          <w:t>entitled ”</w:t>
                        </w:r>
                        <w:proofErr w:type="gramEnd"/>
                        <w:r w:rsidRPr="00117B13">
                          <w:rPr>
                            <w:rFonts w:ascii="Arial" w:eastAsia="Times New Roman" w:hAnsi="Arial" w:cs="Arial"/>
                            <w:color w:val="000000"/>
                            <w:sz w:val="39"/>
                            <w:szCs w:val="39"/>
                            <w:lang w:eastAsia="en-AU"/>
                          </w:rPr>
                          <w:t xml:space="preserve"> Suboptimal: Understanding and contesting AUKUS and the domestic nuclear power push”  was held as an IPAN members meeting.</w:t>
                        </w:r>
                      </w:p>
                      <w:p w:rsidR="00117B13" w:rsidRPr="00117B13" w:rsidRDefault="00117B13" w:rsidP="00117B13">
                        <w:pPr>
                          <w:spacing w:before="218" w:after="218" w:line="360" w:lineRule="auto"/>
                          <w:rPr>
                            <w:rFonts w:ascii="Helvetica" w:eastAsia="Times New Roman" w:hAnsi="Helvetica" w:cs="Helvetica"/>
                            <w:color w:val="656565"/>
                            <w:sz w:val="26"/>
                            <w:szCs w:val="26"/>
                            <w:lang w:eastAsia="en-AU"/>
                          </w:rPr>
                        </w:pPr>
                        <w:r w:rsidRPr="00117B13">
                          <w:rPr>
                            <w:rFonts w:ascii="Arial" w:eastAsia="Times New Roman" w:hAnsi="Arial" w:cs="Arial"/>
                            <w:color w:val="000000"/>
                            <w:sz w:val="39"/>
                            <w:szCs w:val="39"/>
                            <w:lang w:eastAsia="en-AU"/>
                          </w:rPr>
                          <w:t>Two excellent presentations were shown – the speakers were David Noonan and David Sweeney.</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 xml:space="preserve">View webinar </w:t>
                        </w:r>
                        <w:hyperlink r:id="rId19" w:tgtFrame="_blank" w:history="1">
                          <w:r w:rsidRPr="00117B13">
                            <w:rPr>
                              <w:rFonts w:ascii="Arial" w:eastAsia="Times New Roman" w:hAnsi="Arial" w:cs="Arial"/>
                              <w:b/>
                              <w:bCs/>
                              <w:color w:val="656565"/>
                              <w:sz w:val="44"/>
                              <w:u w:val="single"/>
                              <w:lang w:eastAsia="en-AU"/>
                            </w:rPr>
                            <w:t>HERE</w:t>
                          </w:r>
                        </w:hyperlink>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b/>
                            <w:bCs/>
                            <w:color w:val="0000CD"/>
                            <w:sz w:val="44"/>
                            <w:lang w:eastAsia="en-AU"/>
                          </w:rPr>
                          <w:t>IPAN Submission to Joint Standing Committee on Treaties</w:t>
                        </w:r>
                        <w:r w:rsidRPr="00117B13">
                          <w:rPr>
                            <w:rFonts w:ascii="Helvetica" w:eastAsia="Times New Roman" w:hAnsi="Helvetica" w:cs="Helvetica"/>
                            <w:color w:val="656565"/>
                            <w:sz w:val="26"/>
                            <w:szCs w:val="26"/>
                            <w:lang w:eastAsia="en-AU"/>
                          </w:rPr>
                          <w:br/>
                          <w:t> </w:t>
                        </w:r>
                        <w:r w:rsidRPr="00117B13">
                          <w:rPr>
                            <w:rFonts w:ascii="Helvetica" w:eastAsia="Times New Roman" w:hAnsi="Helvetica" w:cs="Helvetica"/>
                            <w:color w:val="656565"/>
                            <w:sz w:val="26"/>
                            <w:szCs w:val="26"/>
                            <w:lang w:eastAsia="en-AU"/>
                          </w:rPr>
                          <w:br/>
                        </w:r>
                        <w:r w:rsidRPr="00117B13">
                          <w:rPr>
                            <w:rFonts w:ascii="Arial" w:eastAsia="Times New Roman" w:hAnsi="Arial" w:cs="Arial"/>
                            <w:b/>
                            <w:bCs/>
                            <w:color w:val="000000"/>
                            <w:sz w:val="39"/>
                            <w:lang w:eastAsia="en-AU"/>
                          </w:rPr>
                          <w:t xml:space="preserve">To the Joint Standing Committee on Treaties regarding: </w:t>
                        </w:r>
                        <w:r w:rsidRPr="00117B13">
                          <w:rPr>
                            <w:rFonts w:ascii="Arial" w:eastAsia="Times New Roman" w:hAnsi="Arial" w:cs="Arial"/>
                            <w:color w:val="000000"/>
                            <w:sz w:val="39"/>
                            <w:szCs w:val="39"/>
                            <w:lang w:eastAsia="en-AU"/>
                          </w:rPr>
                          <w:br/>
                        </w:r>
                        <w:r w:rsidRPr="00117B13">
                          <w:rPr>
                            <w:rFonts w:ascii="Arial" w:eastAsia="Times New Roman" w:hAnsi="Arial" w:cs="Arial"/>
                            <w:i/>
                            <w:iCs/>
                            <w:color w:val="000000"/>
                            <w:sz w:val="39"/>
                            <w:lang w:eastAsia="en-AU"/>
                          </w:rPr>
                          <w:t>The Agreement among the Government of Australia, the Government of the United Kingdom of Great Britain and Northern Ireland, and the Government of the United States of America for Cooperation Related to Naval Nuclear Propulsion</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lastRenderedPageBreak/>
                          <w:br/>
                          <w:t xml:space="preserve">READ Submission </w:t>
                        </w:r>
                        <w:hyperlink r:id="rId20" w:tgtFrame="_blank" w:history="1">
                          <w:r w:rsidRPr="00117B13">
                            <w:rPr>
                              <w:rFonts w:ascii="Arial" w:eastAsia="Times New Roman" w:hAnsi="Arial" w:cs="Arial"/>
                              <w:b/>
                              <w:bCs/>
                              <w:color w:val="656565"/>
                              <w:sz w:val="44"/>
                              <w:u w:val="single"/>
                              <w:lang w:eastAsia="en-AU"/>
                            </w:rPr>
                            <w:t>HERE</w:t>
                          </w:r>
                        </w:hyperlink>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Helvetica" w:eastAsia="Times New Roman" w:hAnsi="Helvetica" w:cs="Helvetica"/>
                            <w:color w:val="656565"/>
                            <w:sz w:val="26"/>
                            <w:szCs w:val="26"/>
                            <w:lang w:eastAsia="en-AU"/>
                          </w:rPr>
                          <w:br/>
                        </w:r>
                        <w:r w:rsidRPr="00117B13">
                          <w:rPr>
                            <w:rFonts w:ascii="Arial" w:eastAsia="Times New Roman" w:hAnsi="Arial" w:cs="Arial"/>
                            <w:b/>
                            <w:bCs/>
                            <w:color w:val="000000"/>
                            <w:sz w:val="52"/>
                            <w:lang w:eastAsia="en-AU"/>
                          </w:rPr>
                          <w:t>Volunteer (Unpaid )Position</w:t>
                        </w:r>
                        <w:r w:rsidRPr="00117B13">
                          <w:rPr>
                            <w:rFonts w:ascii="Arial" w:eastAsia="Times New Roman" w:hAnsi="Arial" w:cs="Arial"/>
                            <w:b/>
                            <w:bCs/>
                            <w:color w:val="000000"/>
                            <w:sz w:val="52"/>
                            <w:szCs w:val="52"/>
                            <w:lang w:eastAsia="en-AU"/>
                          </w:rPr>
                          <w:br/>
                        </w:r>
                        <w:r w:rsidRPr="00117B13">
                          <w:rPr>
                            <w:rFonts w:ascii="Arial" w:eastAsia="Times New Roman" w:hAnsi="Arial" w:cs="Arial"/>
                            <w:b/>
                            <w:bCs/>
                            <w:color w:val="000000"/>
                            <w:sz w:val="52"/>
                            <w:lang w:eastAsia="en-AU"/>
                          </w:rPr>
                          <w:t>IPAN Social Media and Website Manager</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Arial" w:eastAsia="Times New Roman" w:hAnsi="Arial" w:cs="Arial"/>
                            <w:color w:val="000000"/>
                            <w:sz w:val="39"/>
                            <w:szCs w:val="39"/>
                            <w:lang w:eastAsia="en-AU"/>
                          </w:rPr>
                          <w:t xml:space="preserve">To apply: details </w:t>
                        </w:r>
                        <w:hyperlink r:id="rId21" w:tgtFrame="_blank" w:history="1">
                          <w:r w:rsidRPr="00117B13">
                            <w:rPr>
                              <w:rFonts w:ascii="Arial" w:eastAsia="Times New Roman" w:hAnsi="Arial" w:cs="Arial"/>
                              <w:b/>
                              <w:bCs/>
                              <w:color w:val="656565"/>
                              <w:sz w:val="44"/>
                              <w:u w:val="single"/>
                              <w:lang w:eastAsia="en-AU"/>
                            </w:rPr>
                            <w:t>HERE</w:t>
                          </w:r>
                        </w:hyperlink>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Helvetica" w:eastAsia="Times New Roman" w:hAnsi="Helvetica" w:cs="Helvetica"/>
                            <w:color w:val="656565"/>
                            <w:sz w:val="26"/>
                            <w:szCs w:val="26"/>
                            <w:lang w:eastAsia="en-AU"/>
                          </w:rPr>
                          <w:br/>
                        </w:r>
                        <w:r w:rsidRPr="00117B13">
                          <w:rPr>
                            <w:rFonts w:ascii="Arial" w:eastAsia="Times New Roman" w:hAnsi="Arial" w:cs="Arial"/>
                            <w:b/>
                            <w:bCs/>
                            <w:color w:val="0000CC"/>
                            <w:sz w:val="52"/>
                            <w:lang w:eastAsia="en-AU"/>
                          </w:rPr>
                          <w:t>Australia-wide Activities</w:t>
                        </w:r>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b/>
                            <w:bCs/>
                            <w:color w:val="000000"/>
                            <w:sz w:val="52"/>
                            <w:lang w:eastAsia="en-AU"/>
                          </w:rPr>
                          <w:t>Perth- Hiroshima Day</w:t>
                        </w:r>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196" w:type="dxa"/>
                    <w:bottom w:w="196" w:type="dxa"/>
                    <w:right w:w="196" w:type="dxa"/>
                  </w:tcMar>
                  <w:hideMark/>
                </w:tcPr>
                <w:tbl>
                  <w:tblPr>
                    <w:tblpPr w:leftFromText="45" w:rightFromText="45" w:vertAnchor="text"/>
                    <w:tblW w:w="5000" w:type="pct"/>
                    <w:tblCellMar>
                      <w:left w:w="0" w:type="dxa"/>
                      <w:right w:w="0" w:type="dxa"/>
                    </w:tblCellMar>
                    <w:tblLook w:val="04A0"/>
                  </w:tblPr>
                  <w:tblGrid>
                    <w:gridCol w:w="9360"/>
                  </w:tblGrid>
                  <w:tr w:rsidR="00117B13" w:rsidRPr="00117B13">
                    <w:tc>
                      <w:tcPr>
                        <w:tcW w:w="0" w:type="auto"/>
                        <w:tcMar>
                          <w:top w:w="0" w:type="dxa"/>
                          <w:left w:w="196" w:type="dxa"/>
                          <w:bottom w:w="0" w:type="dxa"/>
                          <w:right w:w="196" w:type="dxa"/>
                        </w:tcMar>
                        <w:hideMark/>
                      </w:tcPr>
                      <w:p w:rsidR="00117B13" w:rsidRPr="00117B13" w:rsidRDefault="00117B13" w:rsidP="00117B1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w:lastRenderedPageBreak/>
                          <w:drawing>
                            <wp:inline distT="0" distB="0" distL="0" distR="0">
                              <wp:extent cx="4724400" cy="3241675"/>
                              <wp:effectExtent l="19050" t="0" r="0" b="0"/>
                              <wp:docPr id="12" name="Picture 12" descr="https://mcusercontent.com/d3766f6de66f92775b3ee224d/images/34a406fc-d330-d550-9d1b-24a11eaa6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mcusercontent.com/d3766f6de66f92775b3ee224d/images/34a406fc-d330-d550-9d1b-24a11eaa6171.jpg"/>
                                      <pic:cNvPicPr>
                                        <a:picLocks noChangeAspect="1" noChangeArrowheads="1"/>
                                      </pic:cNvPicPr>
                                    </pic:nvPicPr>
                                    <pic:blipFill>
                                      <a:blip r:embed="rId22" cstate="print"/>
                                      <a:srcRect/>
                                      <a:stretch>
                                        <a:fillRect/>
                                      </a:stretch>
                                    </pic:blipFill>
                                    <pic:spPr bwMode="auto">
                                      <a:xfrm>
                                        <a:off x="0" y="0"/>
                                        <a:ext cx="4724400" cy="3241675"/>
                                      </a:xfrm>
                                      <a:prstGeom prst="rect">
                                        <a:avLst/>
                                      </a:prstGeom>
                                      <a:noFill/>
                                      <a:ln w="9525">
                                        <a:noFill/>
                                        <a:miter lim="800000"/>
                                        <a:headEnd/>
                                        <a:tailEnd/>
                                      </a:ln>
                                    </pic:spPr>
                                  </pic:pic>
                                </a:graphicData>
                              </a:graphic>
                            </wp:inline>
                          </w:drawing>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color w:val="000000"/>
                            <w:sz w:val="39"/>
                            <w:szCs w:val="39"/>
                            <w:lang w:eastAsia="en-AU"/>
                          </w:rPr>
                          <w:t>We held the commemoration of the bombing of Hiroshima on the 6th August and had a lot of interest from the passers-by - workers on their way home. We had about 60 supporters turn up and as it got dark lit candles and had a minute's silence. The sun shone on the righteous as the predicted storm didn't arrive.</w:t>
                        </w:r>
                        <w:r w:rsidRPr="00117B13">
                          <w:rPr>
                            <w:rFonts w:ascii="Arial" w:eastAsia="Times New Roman" w:hAnsi="Arial" w:cs="Arial"/>
                            <w:color w:val="000000"/>
                            <w:sz w:val="39"/>
                            <w:szCs w:val="39"/>
                            <w:lang w:eastAsia="en-AU"/>
                          </w:rPr>
                          <w:br/>
                          <w:t>Eileen Whitehead</w:t>
                        </w:r>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b/>
                            <w:bCs/>
                            <w:color w:val="000000"/>
                            <w:sz w:val="52"/>
                            <w:lang w:eastAsia="en-AU"/>
                          </w:rPr>
                          <w:t>Hobart Hiroshima Day Vigil</w:t>
                        </w:r>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196" w:type="dxa"/>
                    <w:bottom w:w="196" w:type="dxa"/>
                    <w:right w:w="196" w:type="dxa"/>
                  </w:tcMar>
                  <w:hideMark/>
                </w:tcPr>
                <w:tbl>
                  <w:tblPr>
                    <w:tblpPr w:leftFromText="45" w:rightFromText="45" w:vertAnchor="text"/>
                    <w:tblW w:w="5000" w:type="pct"/>
                    <w:tblCellMar>
                      <w:left w:w="0" w:type="dxa"/>
                      <w:right w:w="0" w:type="dxa"/>
                    </w:tblCellMar>
                    <w:tblLook w:val="04A0"/>
                  </w:tblPr>
                  <w:tblGrid>
                    <w:gridCol w:w="9360"/>
                  </w:tblGrid>
                  <w:tr w:rsidR="00117B13" w:rsidRPr="00117B13">
                    <w:tc>
                      <w:tcPr>
                        <w:tcW w:w="0" w:type="auto"/>
                        <w:tcMar>
                          <w:top w:w="0" w:type="dxa"/>
                          <w:left w:w="196" w:type="dxa"/>
                          <w:bottom w:w="0" w:type="dxa"/>
                          <w:right w:w="196" w:type="dxa"/>
                        </w:tcMar>
                        <w:hideMark/>
                      </w:tcPr>
                      <w:p w:rsidR="00117B13" w:rsidRPr="00117B13" w:rsidRDefault="00117B13" w:rsidP="00117B1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w:lastRenderedPageBreak/>
                          <w:drawing>
                            <wp:inline distT="0" distB="0" distL="0" distR="0">
                              <wp:extent cx="4336415" cy="3034030"/>
                              <wp:effectExtent l="19050" t="0" r="6985" b="0"/>
                              <wp:docPr id="13" name="Picture 13" descr="https://mcusercontent.com/d3766f6de66f92775b3ee224d/images/eb4d0d1b-399e-4b97-0508-b8c076a94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mcusercontent.com/d3766f6de66f92775b3ee224d/images/eb4d0d1b-399e-4b97-0508-b8c076a94282.jpg"/>
                                      <pic:cNvPicPr>
                                        <a:picLocks noChangeAspect="1" noChangeArrowheads="1"/>
                                      </pic:cNvPicPr>
                                    </pic:nvPicPr>
                                    <pic:blipFill>
                                      <a:blip r:embed="rId23" cstate="print"/>
                                      <a:srcRect/>
                                      <a:stretch>
                                        <a:fillRect/>
                                      </a:stretch>
                                    </pic:blipFill>
                                    <pic:spPr bwMode="auto">
                                      <a:xfrm>
                                        <a:off x="0" y="0"/>
                                        <a:ext cx="4336415" cy="3034030"/>
                                      </a:xfrm>
                                      <a:prstGeom prst="rect">
                                        <a:avLst/>
                                      </a:prstGeom>
                                      <a:noFill/>
                                      <a:ln w="9525">
                                        <a:noFill/>
                                        <a:miter lim="800000"/>
                                        <a:headEnd/>
                                        <a:tailEnd/>
                                      </a:ln>
                                    </pic:spPr>
                                  </pic:pic>
                                </a:graphicData>
                              </a:graphic>
                            </wp:inline>
                          </w:drawing>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color w:val="000000"/>
                            <w:sz w:val="39"/>
                            <w:szCs w:val="39"/>
                            <w:lang w:eastAsia="en-AU"/>
                          </w:rPr>
                          <w:t>16 people attended vigil on Parliament House lawns on Saturday 10 August organised by MAPW supported by Quakers and WILPF.</w:t>
                        </w:r>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Helvetica" w:eastAsia="Times New Roman" w:hAnsi="Helvetica" w:cs="Helvetica"/>
                            <w:color w:val="656565"/>
                            <w:sz w:val="26"/>
                            <w:szCs w:val="26"/>
                            <w:lang w:eastAsia="en-AU"/>
                          </w:rPr>
                          <w:br/>
                        </w:r>
                        <w:r w:rsidRPr="00117B13">
                          <w:rPr>
                            <w:rFonts w:ascii="Arial" w:eastAsia="Times New Roman" w:hAnsi="Arial" w:cs="Arial"/>
                            <w:b/>
                            <w:bCs/>
                            <w:color w:val="000000"/>
                            <w:sz w:val="52"/>
                            <w:lang w:eastAsia="en-AU"/>
                          </w:rPr>
                          <w:t>WA- Keep Cockburn Sound Nuclear Free</w:t>
                        </w:r>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196" w:type="dxa"/>
                    <w:bottom w:w="196" w:type="dxa"/>
                    <w:right w:w="196" w:type="dxa"/>
                  </w:tcMar>
                  <w:hideMark/>
                </w:tcPr>
                <w:tbl>
                  <w:tblPr>
                    <w:tblpPr w:leftFromText="45" w:rightFromText="45" w:vertAnchor="text"/>
                    <w:tblW w:w="5000" w:type="pct"/>
                    <w:tblCellMar>
                      <w:left w:w="0" w:type="dxa"/>
                      <w:right w:w="0" w:type="dxa"/>
                    </w:tblCellMar>
                    <w:tblLook w:val="04A0"/>
                  </w:tblPr>
                  <w:tblGrid>
                    <w:gridCol w:w="9360"/>
                  </w:tblGrid>
                  <w:tr w:rsidR="00117B13" w:rsidRPr="00117B13">
                    <w:tc>
                      <w:tcPr>
                        <w:tcW w:w="0" w:type="auto"/>
                        <w:tcMar>
                          <w:top w:w="0" w:type="dxa"/>
                          <w:left w:w="196" w:type="dxa"/>
                          <w:bottom w:w="0" w:type="dxa"/>
                          <w:right w:w="196" w:type="dxa"/>
                        </w:tcMar>
                        <w:hideMark/>
                      </w:tcPr>
                      <w:p w:rsidR="00117B13" w:rsidRPr="00117B13" w:rsidRDefault="00117B13" w:rsidP="00117B1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w:lastRenderedPageBreak/>
                          <w:drawing>
                            <wp:inline distT="0" distB="0" distL="0" distR="0">
                              <wp:extent cx="5375275" cy="5222875"/>
                              <wp:effectExtent l="19050" t="0" r="0" b="0"/>
                              <wp:docPr id="14" name="Picture 14" descr="https://mcusercontent.com/d3766f6de66f92775b3ee224d/images/28eaf209-840b-53c6-eae4-893dcd745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mcusercontent.com/d3766f6de66f92775b3ee224d/images/28eaf209-840b-53c6-eae4-893dcd745320.jpg"/>
                                      <pic:cNvPicPr>
                                        <a:picLocks noChangeAspect="1" noChangeArrowheads="1"/>
                                      </pic:cNvPicPr>
                                    </pic:nvPicPr>
                                    <pic:blipFill>
                                      <a:blip r:embed="rId24" cstate="print"/>
                                      <a:srcRect/>
                                      <a:stretch>
                                        <a:fillRect/>
                                      </a:stretch>
                                    </pic:blipFill>
                                    <pic:spPr bwMode="auto">
                                      <a:xfrm>
                                        <a:off x="0" y="0"/>
                                        <a:ext cx="5375275" cy="5222875"/>
                                      </a:xfrm>
                                      <a:prstGeom prst="rect">
                                        <a:avLst/>
                                      </a:prstGeom>
                                      <a:noFill/>
                                      <a:ln w="9525">
                                        <a:noFill/>
                                        <a:miter lim="800000"/>
                                        <a:headEnd/>
                                        <a:tailEnd/>
                                      </a:ln>
                                    </pic:spPr>
                                  </pic:pic>
                                </a:graphicData>
                              </a:graphic>
                            </wp:inline>
                          </w:drawing>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196" w:type="dxa"/>
                    <w:bottom w:w="196" w:type="dxa"/>
                    <w:right w:w="196" w:type="dxa"/>
                  </w:tcMar>
                  <w:hideMark/>
                </w:tcPr>
                <w:tbl>
                  <w:tblPr>
                    <w:tblpPr w:leftFromText="45" w:rightFromText="45" w:vertAnchor="text"/>
                    <w:tblW w:w="5000" w:type="pct"/>
                    <w:tblCellMar>
                      <w:left w:w="0" w:type="dxa"/>
                      <w:right w:w="0" w:type="dxa"/>
                    </w:tblCellMar>
                    <w:tblLook w:val="04A0"/>
                  </w:tblPr>
                  <w:tblGrid>
                    <w:gridCol w:w="9360"/>
                  </w:tblGrid>
                  <w:tr w:rsidR="00117B13" w:rsidRPr="00117B13">
                    <w:tc>
                      <w:tcPr>
                        <w:tcW w:w="0" w:type="auto"/>
                        <w:tcMar>
                          <w:top w:w="0" w:type="dxa"/>
                          <w:left w:w="196" w:type="dxa"/>
                          <w:bottom w:w="0" w:type="dxa"/>
                          <w:right w:w="196" w:type="dxa"/>
                        </w:tcMar>
                        <w:hideMark/>
                      </w:tcPr>
                      <w:p w:rsidR="00117B13" w:rsidRPr="00117B13" w:rsidRDefault="00117B13" w:rsidP="00117B1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324100" cy="800100"/>
                              <wp:effectExtent l="19050" t="0" r="0" b="0"/>
                              <wp:wrapSquare wrapText="bothSides"/>
                              <wp:docPr id="31" name="Picture 2" descr="https://mcusercontent.com/d3766f6de66f92775b3ee224d/images/74a46673-989b-d2d2-5a3c-4323f613ed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cusercontent.com/d3766f6de66f92775b3ee224d/images/74a46673-989b-d2d2-5a3c-4323f613ed61.jpg"/>
                                      <pic:cNvPicPr>
                                        <a:picLocks noChangeAspect="1" noChangeArrowheads="1"/>
                                      </pic:cNvPicPr>
                                    </pic:nvPicPr>
                                    <pic:blipFill>
                                      <a:blip r:embed="rId25" cstate="print"/>
                                      <a:srcRect/>
                                      <a:stretch>
                                        <a:fillRect/>
                                      </a:stretch>
                                    </pic:blipFill>
                                    <pic:spPr bwMode="auto">
                                      <a:xfrm>
                                        <a:off x="0" y="0"/>
                                        <a:ext cx="2324100" cy="800100"/>
                                      </a:xfrm>
                                      <a:prstGeom prst="rect">
                                        <a:avLst/>
                                      </a:prstGeom>
                                      <a:noFill/>
                                      <a:ln w="9525">
                                        <a:noFill/>
                                        <a:miter lim="800000"/>
                                        <a:headEnd/>
                                        <a:tailEnd/>
                                      </a:ln>
                                    </pic:spPr>
                                  </pic:pic>
                                </a:graphicData>
                              </a:graphic>
                            </wp:anchor>
                          </w:drawing>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b/>
                            <w:bCs/>
                            <w:color w:val="000000"/>
                            <w:sz w:val="52"/>
                            <w:lang w:eastAsia="en-AU"/>
                          </w:rPr>
                          <w:t>Lawyers call for TPNW signing</w:t>
                        </w:r>
                        <w:r w:rsidRPr="00117B13">
                          <w:rPr>
                            <w:rFonts w:ascii="Helvetica" w:eastAsia="Times New Roman" w:hAnsi="Helvetica" w:cs="Helvetica"/>
                            <w:color w:val="000000"/>
                            <w:sz w:val="26"/>
                            <w:szCs w:val="26"/>
                            <w:lang w:eastAsia="en-AU"/>
                          </w:rPr>
                          <w:br/>
                        </w:r>
                        <w:r w:rsidRPr="00117B13">
                          <w:rPr>
                            <w:rFonts w:ascii="Helvetica" w:eastAsia="Times New Roman" w:hAnsi="Helvetica" w:cs="Helvetica"/>
                            <w:color w:val="000000"/>
                            <w:sz w:val="26"/>
                            <w:szCs w:val="26"/>
                            <w:lang w:eastAsia="en-AU"/>
                          </w:rPr>
                          <w:br/>
                        </w:r>
                        <w:r w:rsidRPr="00117B13">
                          <w:rPr>
                            <w:rFonts w:ascii="Arial" w:eastAsia="Times New Roman" w:hAnsi="Arial" w:cs="Arial"/>
                            <w:color w:val="000000"/>
                            <w:sz w:val="39"/>
                            <w:szCs w:val="39"/>
                            <w:lang w:eastAsia="en-AU"/>
                          </w:rPr>
                          <w:t xml:space="preserve">Today, our partners and friends at Lawyers for Peace, have published an open letter, sent to the </w:t>
                        </w:r>
                        <w:r w:rsidRPr="00117B13">
                          <w:rPr>
                            <w:rFonts w:ascii="Arial" w:eastAsia="Times New Roman" w:hAnsi="Arial" w:cs="Arial"/>
                            <w:color w:val="000000"/>
                            <w:sz w:val="39"/>
                            <w:szCs w:val="39"/>
                            <w:lang w:eastAsia="en-AU"/>
                          </w:rPr>
                          <w:lastRenderedPageBreak/>
                          <w:t>Prime Minister, calling on the Australian government to sign the TPNW, without delay.</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 xml:space="preserve">The letter, which is signed by thirty-five lawyers, and whose signatories include Robert </w:t>
                        </w:r>
                        <w:proofErr w:type="spellStart"/>
                        <w:r w:rsidRPr="00117B13">
                          <w:rPr>
                            <w:rFonts w:ascii="Arial" w:eastAsia="Times New Roman" w:hAnsi="Arial" w:cs="Arial"/>
                            <w:color w:val="000000"/>
                            <w:sz w:val="39"/>
                            <w:szCs w:val="39"/>
                            <w:lang w:eastAsia="en-AU"/>
                          </w:rPr>
                          <w:t>Tickner</w:t>
                        </w:r>
                        <w:proofErr w:type="spellEnd"/>
                        <w:r w:rsidRPr="00117B13">
                          <w:rPr>
                            <w:rFonts w:ascii="Arial" w:eastAsia="Times New Roman" w:hAnsi="Arial" w:cs="Arial"/>
                            <w:color w:val="000000"/>
                            <w:sz w:val="39"/>
                            <w:szCs w:val="39"/>
                            <w:lang w:eastAsia="en-AU"/>
                          </w:rPr>
                          <w:t xml:space="preserve"> AO, Katie Robertson, Melissa </w:t>
                        </w:r>
                        <w:proofErr w:type="spellStart"/>
                        <w:r w:rsidRPr="00117B13">
                          <w:rPr>
                            <w:rFonts w:ascii="Arial" w:eastAsia="Times New Roman" w:hAnsi="Arial" w:cs="Arial"/>
                            <w:color w:val="000000"/>
                            <w:sz w:val="39"/>
                            <w:szCs w:val="39"/>
                            <w:lang w:eastAsia="en-AU"/>
                          </w:rPr>
                          <w:t>Parke</w:t>
                        </w:r>
                        <w:proofErr w:type="spellEnd"/>
                        <w:r w:rsidRPr="00117B13">
                          <w:rPr>
                            <w:rFonts w:ascii="Arial" w:eastAsia="Times New Roman" w:hAnsi="Arial" w:cs="Arial"/>
                            <w:color w:val="000000"/>
                            <w:sz w:val="39"/>
                            <w:szCs w:val="39"/>
                            <w:lang w:eastAsia="en-AU"/>
                          </w:rPr>
                          <w:t>, and</w:t>
                        </w:r>
                        <w:r w:rsidRPr="00117B13">
                          <w:rPr>
                            <w:rFonts w:ascii="Helvetica" w:eastAsia="Times New Roman" w:hAnsi="Helvetica" w:cs="Helvetica"/>
                            <w:color w:val="000000"/>
                            <w:sz w:val="39"/>
                            <w:szCs w:val="39"/>
                            <w:lang w:eastAsia="en-AU"/>
                          </w:rPr>
                          <w:t xml:space="preserve"> Corinne Grant, among others, states “With two nuclear-armed powers involved in heated conflicts overseas, and the risk of nuclear escalation growing, now is a vital time to take necessary steps for nuclear disarmament.”</w:t>
                        </w:r>
                        <w:r w:rsidRPr="00117B13">
                          <w:rPr>
                            <w:rFonts w:ascii="Helvetica" w:eastAsia="Times New Roman" w:hAnsi="Helvetica" w:cs="Helvetica"/>
                            <w:color w:val="000000"/>
                            <w:sz w:val="39"/>
                            <w:szCs w:val="39"/>
                            <w:lang w:eastAsia="en-AU"/>
                          </w:rPr>
                          <w:br/>
                        </w:r>
                        <w:r w:rsidRPr="00117B13">
                          <w:rPr>
                            <w:rFonts w:ascii="Helvetica" w:eastAsia="Times New Roman" w:hAnsi="Helvetica" w:cs="Helvetica"/>
                            <w:color w:val="000000"/>
                            <w:sz w:val="39"/>
                            <w:szCs w:val="39"/>
                            <w:lang w:eastAsia="en-AU"/>
                          </w:rPr>
                          <w:br/>
                          <w:t xml:space="preserve">The letter highlights the </w:t>
                        </w:r>
                        <w:proofErr w:type="spellStart"/>
                        <w:r w:rsidRPr="00117B13">
                          <w:rPr>
                            <w:rFonts w:ascii="Helvetica" w:eastAsia="Times New Roman" w:hAnsi="Helvetica" w:cs="Helvetica"/>
                            <w:color w:val="000000"/>
                            <w:sz w:val="39"/>
                            <w:szCs w:val="39"/>
                            <w:lang w:eastAsia="en-AU"/>
                          </w:rPr>
                          <w:t>complementarity</w:t>
                        </w:r>
                        <w:proofErr w:type="spellEnd"/>
                        <w:r w:rsidRPr="00117B13">
                          <w:rPr>
                            <w:rFonts w:ascii="Helvetica" w:eastAsia="Times New Roman" w:hAnsi="Helvetica" w:cs="Helvetica"/>
                            <w:color w:val="000000"/>
                            <w:sz w:val="39"/>
                            <w:szCs w:val="39"/>
                            <w:lang w:eastAsia="en-AU"/>
                          </w:rPr>
                          <w:t xml:space="preserve"> between the Treaty on the Non-Proliferation of Nuclear Weapons (NPT) and the TPNW, stating that together they create a “robust legal framework for a nuclear-free world.” </w:t>
                        </w:r>
                        <w:r w:rsidRPr="00117B13">
                          <w:rPr>
                            <w:rFonts w:ascii="Helvetica" w:eastAsia="Times New Roman" w:hAnsi="Helvetica" w:cs="Helvetica"/>
                            <w:color w:val="000000"/>
                            <w:sz w:val="39"/>
                            <w:szCs w:val="39"/>
                            <w:lang w:eastAsia="en-AU"/>
                          </w:rPr>
                          <w:br/>
                        </w:r>
                        <w:r w:rsidRPr="00117B13">
                          <w:rPr>
                            <w:rFonts w:ascii="Helvetica" w:eastAsia="Times New Roman" w:hAnsi="Helvetica" w:cs="Helvetica"/>
                            <w:color w:val="000000"/>
                            <w:sz w:val="39"/>
                            <w:szCs w:val="39"/>
                            <w:lang w:eastAsia="en-AU"/>
                          </w:rPr>
                          <w:br/>
                        </w:r>
                        <w:r w:rsidRPr="00117B13">
                          <w:rPr>
                            <w:rFonts w:ascii="Arial" w:eastAsia="Times New Roman" w:hAnsi="Arial" w:cs="Arial"/>
                            <w:color w:val="000000"/>
                            <w:sz w:val="39"/>
                            <w:szCs w:val="39"/>
                            <w:lang w:eastAsia="en-AU"/>
                          </w:rPr>
                          <w:t xml:space="preserve">Read their letter </w:t>
                        </w:r>
                        <w:hyperlink r:id="rId26" w:tgtFrame="_blank" w:history="1">
                          <w:r w:rsidRPr="00117B13">
                            <w:rPr>
                              <w:rFonts w:ascii="Arial" w:eastAsia="Times New Roman" w:hAnsi="Arial" w:cs="Arial"/>
                              <w:b/>
                              <w:bCs/>
                              <w:color w:val="656565"/>
                              <w:sz w:val="44"/>
                              <w:u w:val="single"/>
                              <w:lang w:eastAsia="en-AU"/>
                            </w:rPr>
                            <w:t>HERE</w:t>
                          </w:r>
                        </w:hyperlink>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b/>
                            <w:bCs/>
                            <w:color w:val="0033CC"/>
                            <w:sz w:val="24"/>
                            <w:szCs w:val="24"/>
                            <w:lang w:eastAsia="en-AU"/>
                          </w:rPr>
                          <w:t>Palestine-Gaza </w:t>
                        </w:r>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b/>
                            <w:bCs/>
                            <w:color w:val="000000"/>
                            <w:sz w:val="52"/>
                            <w:lang w:eastAsia="en-AU"/>
                          </w:rPr>
                          <w:t>Letter to your ALP Politicians calling for urgent action on Gaza</w:t>
                        </w:r>
                        <w:r w:rsidRPr="00117B13">
                          <w:rPr>
                            <w:rFonts w:ascii="Helvetica" w:eastAsia="Times New Roman" w:hAnsi="Helvetica" w:cs="Helvetica"/>
                            <w:color w:val="000000"/>
                            <w:sz w:val="26"/>
                            <w:szCs w:val="26"/>
                            <w:lang w:eastAsia="en-AU"/>
                          </w:rPr>
                          <w:br/>
                        </w:r>
                        <w:r w:rsidRPr="00117B13">
                          <w:rPr>
                            <w:rFonts w:ascii="Arial" w:eastAsia="Times New Roman" w:hAnsi="Arial" w:cs="Arial"/>
                            <w:b/>
                            <w:bCs/>
                            <w:color w:val="000000"/>
                            <w:sz w:val="52"/>
                            <w:lang w:eastAsia="en-AU"/>
                          </w:rPr>
                          <w:t> </w:t>
                        </w:r>
                        <w:r w:rsidRPr="00117B13">
                          <w:rPr>
                            <w:rFonts w:ascii="Helvetica" w:eastAsia="Times New Roman" w:hAnsi="Helvetica" w:cs="Helvetica"/>
                            <w:color w:val="000000"/>
                            <w:sz w:val="26"/>
                            <w:szCs w:val="26"/>
                            <w:lang w:eastAsia="en-AU"/>
                          </w:rPr>
                          <w:br/>
                        </w:r>
                        <w:hyperlink r:id="rId27" w:tgtFrame="_blank" w:history="1">
                          <w:r w:rsidRPr="00117B13">
                            <w:rPr>
                              <w:rFonts w:ascii="Arial" w:eastAsia="Times New Roman" w:hAnsi="Arial" w:cs="Arial"/>
                              <w:b/>
                              <w:bCs/>
                              <w:color w:val="656565"/>
                              <w:sz w:val="44"/>
                              <w:u w:val="single"/>
                              <w:lang w:eastAsia="en-AU"/>
                            </w:rPr>
                            <w:t xml:space="preserve">Here </w:t>
                          </w:r>
                        </w:hyperlink>
                        <w:r w:rsidRPr="00117B13">
                          <w:rPr>
                            <w:rFonts w:ascii="Arial" w:eastAsia="Times New Roman" w:hAnsi="Arial" w:cs="Arial"/>
                            <w:color w:val="000000"/>
                            <w:sz w:val="39"/>
                            <w:szCs w:val="39"/>
                            <w:lang w:eastAsia="en-AU"/>
                          </w:rPr>
                          <w:t xml:space="preserve">is a letter which you can sign and </w:t>
                        </w:r>
                        <w:proofErr w:type="spellStart"/>
                        <w:r w:rsidRPr="00117B13">
                          <w:rPr>
                            <w:rFonts w:ascii="Arial" w:eastAsia="Times New Roman" w:hAnsi="Arial" w:cs="Arial"/>
                            <w:color w:val="000000"/>
                            <w:sz w:val="39"/>
                            <w:szCs w:val="39"/>
                            <w:lang w:eastAsia="en-AU"/>
                          </w:rPr>
                          <w:t>and</w:t>
                        </w:r>
                        <w:proofErr w:type="spellEnd"/>
                        <w:r w:rsidRPr="00117B13">
                          <w:rPr>
                            <w:rFonts w:ascii="Arial" w:eastAsia="Times New Roman" w:hAnsi="Arial" w:cs="Arial"/>
                            <w:color w:val="000000"/>
                            <w:sz w:val="39"/>
                            <w:szCs w:val="39"/>
                            <w:lang w:eastAsia="en-AU"/>
                          </w:rPr>
                          <w:t xml:space="preserve"> it will be sent to your ALP politicians regarding the genocide in Gaza. It states that unless </w:t>
                        </w:r>
                        <w:proofErr w:type="spellStart"/>
                        <w:r w:rsidRPr="00117B13">
                          <w:rPr>
                            <w:rFonts w:ascii="Arial" w:eastAsia="Times New Roman" w:hAnsi="Arial" w:cs="Arial"/>
                            <w:color w:val="000000"/>
                            <w:sz w:val="39"/>
                            <w:szCs w:val="39"/>
                            <w:lang w:eastAsia="en-AU"/>
                          </w:rPr>
                          <w:t>Labor</w:t>
                        </w:r>
                        <w:proofErr w:type="spellEnd"/>
                        <w:r w:rsidRPr="00117B13">
                          <w:rPr>
                            <w:rFonts w:ascii="Arial" w:eastAsia="Times New Roman" w:hAnsi="Arial" w:cs="Arial"/>
                            <w:color w:val="000000"/>
                            <w:sz w:val="39"/>
                            <w:szCs w:val="39"/>
                            <w:lang w:eastAsia="en-AU"/>
                          </w:rPr>
                          <w:t xml:space="preserve"> quickly changes its stance on Palestine, we will not vote for them at the next election. </w:t>
                        </w:r>
                        <w:r w:rsidRPr="00117B13">
                          <w:rPr>
                            <w:rFonts w:ascii="Arial" w:eastAsia="Times New Roman" w:hAnsi="Arial" w:cs="Arial"/>
                            <w:color w:val="000000"/>
                            <w:sz w:val="39"/>
                            <w:szCs w:val="39"/>
                            <w:lang w:eastAsia="en-AU"/>
                          </w:rPr>
                          <w:br/>
                          <w:t> </w:t>
                        </w:r>
                        <w:r w:rsidRPr="00117B13">
                          <w:rPr>
                            <w:rFonts w:ascii="Arial" w:eastAsia="Times New Roman" w:hAnsi="Arial" w:cs="Arial"/>
                            <w:color w:val="000000"/>
                            <w:sz w:val="39"/>
                            <w:szCs w:val="39"/>
                            <w:lang w:eastAsia="en-AU"/>
                          </w:rPr>
                          <w:br/>
                          <w:t xml:space="preserve">The hope is that when they are flooded with these letters, </w:t>
                        </w:r>
                        <w:proofErr w:type="spellStart"/>
                        <w:r w:rsidRPr="00117B13">
                          <w:rPr>
                            <w:rFonts w:ascii="Arial" w:eastAsia="Times New Roman" w:hAnsi="Arial" w:cs="Arial"/>
                            <w:color w:val="000000"/>
                            <w:sz w:val="39"/>
                            <w:szCs w:val="39"/>
                            <w:lang w:eastAsia="en-AU"/>
                          </w:rPr>
                          <w:t>Labor</w:t>
                        </w:r>
                        <w:proofErr w:type="spellEnd"/>
                        <w:r w:rsidRPr="00117B13">
                          <w:rPr>
                            <w:rFonts w:ascii="Arial" w:eastAsia="Times New Roman" w:hAnsi="Arial" w:cs="Arial"/>
                            <w:color w:val="000000"/>
                            <w:sz w:val="39"/>
                            <w:szCs w:val="39"/>
                            <w:lang w:eastAsia="en-AU"/>
                          </w:rPr>
                          <w:t xml:space="preserve"> might see more clearly how many votes they stand to lose over this issue, which may then motivate them to change their position.</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hyperlink r:id="rId28" w:tgtFrame="_blank" w:history="1">
                          <w:r w:rsidRPr="00117B13">
                            <w:rPr>
                              <w:rFonts w:ascii="Helvetica" w:eastAsia="Times New Roman" w:hAnsi="Helvetica" w:cs="Helvetica"/>
                              <w:b/>
                              <w:bCs/>
                              <w:color w:val="656565"/>
                              <w:sz w:val="44"/>
                              <w:u w:val="single"/>
                              <w:lang w:eastAsia="en-AU"/>
                            </w:rPr>
                            <w:t>SIGN HERE</w:t>
                          </w:r>
                        </w:hyperlink>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196" w:type="dxa"/>
                    <w:bottom w:w="196" w:type="dxa"/>
                    <w:right w:w="196" w:type="dxa"/>
                  </w:tcMar>
                  <w:hideMark/>
                </w:tcPr>
                <w:tbl>
                  <w:tblPr>
                    <w:tblpPr w:leftFromText="45" w:rightFromText="45" w:vertAnchor="text"/>
                    <w:tblW w:w="5000" w:type="pct"/>
                    <w:tblCellMar>
                      <w:left w:w="0" w:type="dxa"/>
                      <w:right w:w="0" w:type="dxa"/>
                    </w:tblCellMar>
                    <w:tblLook w:val="04A0"/>
                  </w:tblPr>
                  <w:tblGrid>
                    <w:gridCol w:w="9360"/>
                  </w:tblGrid>
                  <w:tr w:rsidR="00117B13" w:rsidRPr="00117B13">
                    <w:tc>
                      <w:tcPr>
                        <w:tcW w:w="0" w:type="auto"/>
                        <w:tcMar>
                          <w:top w:w="0" w:type="dxa"/>
                          <w:left w:w="196" w:type="dxa"/>
                          <w:bottom w:w="0" w:type="dxa"/>
                          <w:right w:w="196" w:type="dxa"/>
                        </w:tcMar>
                        <w:hideMark/>
                      </w:tcPr>
                      <w:p w:rsidR="00117B13" w:rsidRPr="00117B13" w:rsidRDefault="00117B13" w:rsidP="00117B1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w:lastRenderedPageBreak/>
                          <w:drawing>
                            <wp:inline distT="0" distB="0" distL="0" distR="0">
                              <wp:extent cx="3823970" cy="2632075"/>
                              <wp:effectExtent l="19050" t="0" r="5080" b="0"/>
                              <wp:docPr id="15" name="Picture 15" descr="https://mcusercontent.com/d3766f6de66f92775b3ee224d/images/49d67dc0-b509-0dac-f8fe-bba308d089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mcusercontent.com/d3766f6de66f92775b3ee224d/images/49d67dc0-b509-0dac-f8fe-bba308d08963.jpg"/>
                                      <pic:cNvPicPr>
                                        <a:picLocks noChangeAspect="1" noChangeArrowheads="1"/>
                                      </pic:cNvPicPr>
                                    </pic:nvPicPr>
                                    <pic:blipFill>
                                      <a:blip r:embed="rId29" cstate="print"/>
                                      <a:srcRect/>
                                      <a:stretch>
                                        <a:fillRect/>
                                      </a:stretch>
                                    </pic:blipFill>
                                    <pic:spPr bwMode="auto">
                                      <a:xfrm>
                                        <a:off x="0" y="0"/>
                                        <a:ext cx="3823970" cy="2632075"/>
                                      </a:xfrm>
                                      <a:prstGeom prst="rect">
                                        <a:avLst/>
                                      </a:prstGeom>
                                      <a:noFill/>
                                      <a:ln w="9525">
                                        <a:noFill/>
                                        <a:miter lim="800000"/>
                                        <a:headEnd/>
                                        <a:tailEnd/>
                                      </a:ln>
                                    </pic:spPr>
                                  </pic:pic>
                                </a:graphicData>
                              </a:graphic>
                            </wp:inline>
                          </w:drawing>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b/>
                            <w:bCs/>
                            <w:color w:val="000000"/>
                            <w:sz w:val="52"/>
                            <w:lang w:eastAsia="en-AU"/>
                          </w:rPr>
                          <w:t>UNSW and University of Melbourne NTEU branches pass BDS motions in landslide votes</w:t>
                        </w:r>
                        <w:r w:rsidRPr="00117B13">
                          <w:rPr>
                            <w:rFonts w:ascii="Helvetica" w:eastAsia="Times New Roman" w:hAnsi="Helvetica" w:cs="Helvetica"/>
                            <w:color w:val="000000"/>
                            <w:sz w:val="26"/>
                            <w:szCs w:val="26"/>
                            <w:lang w:eastAsia="en-AU"/>
                          </w:rPr>
                          <w:br/>
                        </w:r>
                        <w:r w:rsidRPr="00117B13">
                          <w:rPr>
                            <w:rFonts w:ascii="Helvetica" w:eastAsia="Times New Roman" w:hAnsi="Helvetica" w:cs="Helvetica"/>
                            <w:color w:val="000000"/>
                            <w:sz w:val="26"/>
                            <w:szCs w:val="26"/>
                            <w:lang w:eastAsia="en-AU"/>
                          </w:rPr>
                          <w:br/>
                        </w:r>
                        <w:r w:rsidRPr="00117B13">
                          <w:rPr>
                            <w:rFonts w:ascii="Arial" w:eastAsia="Times New Roman" w:hAnsi="Arial" w:cs="Arial"/>
                            <w:color w:val="000000"/>
                            <w:sz w:val="39"/>
                            <w:szCs w:val="39"/>
                            <w:lang w:eastAsia="en-AU"/>
                          </w:rPr>
                          <w:t>This week, the National Tertiary Education Union (NTEU) branches at both the UNSW and University of Melbourne  passed motions supporting the Boycott, Divestment, and Sanctions (BDS) movement, citing Israel's genocide in Gaza and a recent ICJ Advisory Opinion that the state's illegal occupation constitutes apartheid.</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Each motion</w:t>
                        </w:r>
                        <w:r w:rsidRPr="00117B13">
                          <w:rPr>
                            <w:rFonts w:ascii="Helvetica" w:eastAsia="Times New Roman" w:hAnsi="Helvetica" w:cs="Helvetica"/>
                            <w:color w:val="656565"/>
                            <w:sz w:val="26"/>
                            <w:szCs w:val="26"/>
                            <w:lang w:eastAsia="en-AU"/>
                          </w:rPr>
                          <w:t xml:space="preserve"> </w:t>
                        </w:r>
                        <w:r w:rsidRPr="00117B13">
                          <w:rPr>
                            <w:rFonts w:ascii="Arial" w:eastAsia="Times New Roman" w:hAnsi="Arial" w:cs="Arial"/>
                            <w:color w:val="000000"/>
                            <w:sz w:val="39"/>
                            <w:szCs w:val="39"/>
                            <w:lang w:eastAsia="en-AU"/>
                          </w:rPr>
                          <w:t xml:space="preserve">called on their respective universities </w:t>
                        </w:r>
                        <w:r w:rsidRPr="00117B13">
                          <w:rPr>
                            <w:rFonts w:ascii="Arial" w:eastAsia="Times New Roman" w:hAnsi="Arial" w:cs="Arial"/>
                            <w:color w:val="000000"/>
                            <w:sz w:val="39"/>
                            <w:szCs w:val="39"/>
                            <w:lang w:eastAsia="en-AU"/>
                          </w:rPr>
                          <w:lastRenderedPageBreak/>
                          <w:t>to endorse an academic boycott, divestment from weapons and arms manufacturers and end their relationships with Israeli universities, in accordance with the demands of Palestinians. </w:t>
                        </w:r>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b/>
                            <w:bCs/>
                            <w:color w:val="0033FF"/>
                            <w:sz w:val="44"/>
                            <w:lang w:eastAsia="en-AU"/>
                          </w:rPr>
                          <w:t> AUKUS &amp; Nuclear issues</w:t>
                        </w:r>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00" w:lineRule="auto"/>
                          <w:outlineLvl w:val="1"/>
                          <w:rPr>
                            <w:rFonts w:ascii="Helvetica" w:eastAsia="Times New Roman" w:hAnsi="Helvetica" w:cs="Helvetica"/>
                            <w:b/>
                            <w:bCs/>
                            <w:color w:val="202020"/>
                            <w:sz w:val="48"/>
                            <w:szCs w:val="48"/>
                            <w:lang w:eastAsia="en-AU"/>
                          </w:rPr>
                        </w:pPr>
                        <w:r w:rsidRPr="00117B13">
                          <w:rPr>
                            <w:rFonts w:ascii="Arial" w:eastAsia="Times New Roman" w:hAnsi="Arial" w:cs="Arial"/>
                            <w:b/>
                            <w:bCs/>
                            <w:color w:val="000000"/>
                            <w:sz w:val="39"/>
                            <w:szCs w:val="39"/>
                            <w:lang w:eastAsia="en-AU"/>
                          </w:rPr>
                          <w:t>Get Up Petition</w:t>
                        </w:r>
                        <w:r w:rsidRPr="00117B13">
                          <w:rPr>
                            <w:rFonts w:ascii="Helvetica" w:eastAsia="Times New Roman" w:hAnsi="Helvetica" w:cs="Helvetica"/>
                            <w:b/>
                            <w:bCs/>
                            <w:color w:val="000000"/>
                            <w:sz w:val="48"/>
                            <w:szCs w:val="48"/>
                            <w:lang w:eastAsia="en-AU"/>
                          </w:rPr>
                          <w:br/>
                        </w:r>
                        <w:r w:rsidRPr="00117B13">
                          <w:rPr>
                            <w:rFonts w:ascii="Helvetica" w:eastAsia="Times New Roman" w:hAnsi="Helvetica" w:cs="Helvetica"/>
                            <w:b/>
                            <w:bCs/>
                            <w:color w:val="000000"/>
                            <w:sz w:val="48"/>
                            <w:szCs w:val="48"/>
                            <w:lang w:eastAsia="en-AU"/>
                          </w:rPr>
                          <w:br/>
                        </w:r>
                        <w:r w:rsidRPr="00117B13">
                          <w:rPr>
                            <w:rFonts w:ascii="Arial" w:eastAsia="Times New Roman" w:hAnsi="Arial" w:cs="Arial"/>
                            <w:b/>
                            <w:bCs/>
                            <w:color w:val="000000"/>
                            <w:sz w:val="52"/>
                            <w:szCs w:val="52"/>
                            <w:lang w:eastAsia="en-AU"/>
                          </w:rPr>
                          <w:t>SIGN: STAND AGAINST AUKUS NUCLEAR SUBS!</w:t>
                        </w:r>
                      </w:p>
                      <w:p w:rsidR="00117B13" w:rsidRPr="00117B13" w:rsidRDefault="00117B13" w:rsidP="00117B13">
                        <w:pPr>
                          <w:spacing w:before="218" w:after="218" w:line="360" w:lineRule="auto"/>
                          <w:rPr>
                            <w:rFonts w:ascii="Helvetica" w:eastAsia="Times New Roman" w:hAnsi="Helvetica" w:cs="Helvetica"/>
                            <w:color w:val="656565"/>
                            <w:sz w:val="26"/>
                            <w:szCs w:val="26"/>
                            <w:lang w:eastAsia="en-AU"/>
                          </w:rPr>
                        </w:pPr>
                        <w:r w:rsidRPr="00117B13">
                          <w:rPr>
                            <w:rFonts w:ascii="Arial" w:eastAsia="Times New Roman" w:hAnsi="Arial" w:cs="Arial"/>
                            <w:color w:val="000000"/>
                            <w:sz w:val="36"/>
                            <w:szCs w:val="36"/>
                            <w:lang w:eastAsia="en-AU"/>
                          </w:rPr>
                          <w:t xml:space="preserve">To Prime Minister Albanese, Defence Minister Richard </w:t>
                        </w:r>
                        <w:proofErr w:type="spellStart"/>
                        <w:r w:rsidRPr="00117B13">
                          <w:rPr>
                            <w:rFonts w:ascii="Arial" w:eastAsia="Times New Roman" w:hAnsi="Arial" w:cs="Arial"/>
                            <w:color w:val="000000"/>
                            <w:sz w:val="36"/>
                            <w:szCs w:val="36"/>
                            <w:lang w:eastAsia="en-AU"/>
                          </w:rPr>
                          <w:t>Marles</w:t>
                        </w:r>
                        <w:proofErr w:type="spellEnd"/>
                        <w:r w:rsidRPr="00117B13">
                          <w:rPr>
                            <w:rFonts w:ascii="Arial" w:eastAsia="Times New Roman" w:hAnsi="Arial" w:cs="Arial"/>
                            <w:color w:val="000000"/>
                            <w:sz w:val="36"/>
                            <w:szCs w:val="36"/>
                            <w:lang w:eastAsia="en-AU"/>
                          </w:rPr>
                          <w:t xml:space="preserve"> and Foreign Affairs Minister Penny Wong</w:t>
                        </w:r>
                        <w:proofErr w:type="gramStart"/>
                        <w:r w:rsidRPr="00117B13">
                          <w:rPr>
                            <w:rFonts w:ascii="Arial" w:eastAsia="Times New Roman" w:hAnsi="Arial" w:cs="Arial"/>
                            <w:color w:val="000000"/>
                            <w:sz w:val="36"/>
                            <w:szCs w:val="36"/>
                            <w:lang w:eastAsia="en-AU"/>
                          </w:rPr>
                          <w:t>,</w:t>
                        </w:r>
                        <w:proofErr w:type="gramEnd"/>
                        <w:r w:rsidRPr="00117B13">
                          <w:rPr>
                            <w:rFonts w:ascii="Arial" w:eastAsia="Times New Roman" w:hAnsi="Arial" w:cs="Arial"/>
                            <w:color w:val="000000"/>
                            <w:sz w:val="36"/>
                            <w:szCs w:val="36"/>
                            <w:lang w:eastAsia="en-AU"/>
                          </w:rPr>
                          <w:br/>
                        </w:r>
                        <w:r w:rsidRPr="00117B13">
                          <w:rPr>
                            <w:rFonts w:ascii="Arial" w:eastAsia="Times New Roman" w:hAnsi="Arial" w:cs="Arial"/>
                            <w:color w:val="000000"/>
                            <w:sz w:val="36"/>
                            <w:szCs w:val="36"/>
                            <w:lang w:eastAsia="en-AU"/>
                          </w:rPr>
                          <w:br/>
                          <w:t>Traditional Owners have led decades of resistance to nuclear, which risks community health and Country.</w:t>
                        </w:r>
                        <w:r w:rsidRPr="00117B13">
                          <w:rPr>
                            <w:rFonts w:ascii="Arial" w:eastAsia="Times New Roman" w:hAnsi="Arial" w:cs="Arial"/>
                            <w:color w:val="000000"/>
                            <w:sz w:val="36"/>
                            <w:szCs w:val="36"/>
                            <w:lang w:eastAsia="en-AU"/>
                          </w:rPr>
                          <w:br/>
                        </w:r>
                        <w:r w:rsidRPr="00117B13">
                          <w:rPr>
                            <w:rFonts w:ascii="Arial" w:eastAsia="Times New Roman" w:hAnsi="Arial" w:cs="Arial"/>
                            <w:color w:val="000000"/>
                            <w:sz w:val="36"/>
                            <w:szCs w:val="36"/>
                            <w:lang w:eastAsia="en-AU"/>
                          </w:rPr>
                          <w:br/>
                          <w:t>We urge you to stand with First Nation communities and redirect AUKUS funding into housing, healthcare and clean renewable energy.</w:t>
                        </w:r>
                        <w:r w:rsidRPr="00117B13">
                          <w:rPr>
                            <w:rFonts w:ascii="Helvetica" w:eastAsia="Times New Roman" w:hAnsi="Helvetica" w:cs="Helvetica"/>
                            <w:color w:val="000000"/>
                            <w:sz w:val="26"/>
                            <w:szCs w:val="26"/>
                            <w:lang w:eastAsia="en-AU"/>
                          </w:rPr>
                          <w:br/>
                        </w:r>
                        <w:r w:rsidRPr="00117B13">
                          <w:rPr>
                            <w:rFonts w:ascii="Helvetica" w:eastAsia="Times New Roman" w:hAnsi="Helvetica" w:cs="Helvetica"/>
                            <w:color w:val="000000"/>
                            <w:sz w:val="26"/>
                            <w:szCs w:val="26"/>
                            <w:lang w:eastAsia="en-AU"/>
                          </w:rPr>
                          <w:br/>
                        </w:r>
                        <w:hyperlink r:id="rId30" w:tgtFrame="_blank" w:history="1">
                          <w:r w:rsidRPr="00117B13">
                            <w:rPr>
                              <w:rFonts w:ascii="Arial" w:eastAsia="Times New Roman" w:hAnsi="Arial" w:cs="Arial"/>
                              <w:b/>
                              <w:bCs/>
                              <w:color w:val="656565"/>
                              <w:sz w:val="44"/>
                              <w:u w:val="single"/>
                              <w:lang w:eastAsia="en-AU"/>
                            </w:rPr>
                            <w:t>SIGN HERE</w:t>
                          </w:r>
                        </w:hyperlink>
                        <w:r w:rsidRPr="00117B13">
                          <w:rPr>
                            <w:rFonts w:ascii="Helvetica" w:eastAsia="Times New Roman" w:hAnsi="Helvetica" w:cs="Helvetica"/>
                            <w:color w:val="656565"/>
                            <w:sz w:val="26"/>
                            <w:szCs w:val="26"/>
                            <w:lang w:eastAsia="en-AU"/>
                          </w:rPr>
                          <w:br/>
                          <w:t>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196" w:type="dxa"/>
                    <w:bottom w:w="196" w:type="dxa"/>
                    <w:right w:w="196" w:type="dxa"/>
                  </w:tcMar>
                  <w:hideMark/>
                </w:tcPr>
                <w:tbl>
                  <w:tblPr>
                    <w:tblpPr w:leftFromText="45" w:rightFromText="45" w:vertAnchor="text"/>
                    <w:tblW w:w="5000" w:type="pct"/>
                    <w:tblCellMar>
                      <w:left w:w="0" w:type="dxa"/>
                      <w:right w:w="0" w:type="dxa"/>
                    </w:tblCellMar>
                    <w:tblLook w:val="04A0"/>
                  </w:tblPr>
                  <w:tblGrid>
                    <w:gridCol w:w="9360"/>
                  </w:tblGrid>
                  <w:tr w:rsidR="00117B13" w:rsidRPr="00117B13">
                    <w:tc>
                      <w:tcPr>
                        <w:tcW w:w="0" w:type="auto"/>
                        <w:tcMar>
                          <w:top w:w="0" w:type="dxa"/>
                          <w:left w:w="196" w:type="dxa"/>
                          <w:bottom w:w="0" w:type="dxa"/>
                          <w:right w:w="196" w:type="dxa"/>
                        </w:tcMar>
                        <w:hideMark/>
                      </w:tcPr>
                      <w:p w:rsidR="00117B13" w:rsidRPr="00117B13" w:rsidRDefault="00117B13" w:rsidP="00117B13">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3914775" cy="1066800"/>
                              <wp:effectExtent l="19050" t="0" r="9525" b="0"/>
                              <wp:wrapSquare wrapText="bothSides"/>
                              <wp:docPr id="30" name="Picture 3" descr="https://mcusercontent.com/d3766f6de66f92775b3ee224d/images/c943b5c6-22a0-a187-df58-b1b221bfaa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cusercontent.com/d3766f6de66f92775b3ee224d/images/c943b5c6-22a0-a187-df58-b1b221bfaa5a.jpg"/>
                                      <pic:cNvPicPr>
                                        <a:picLocks noChangeAspect="1" noChangeArrowheads="1"/>
                                      </pic:cNvPicPr>
                                    </pic:nvPicPr>
                                    <pic:blipFill>
                                      <a:blip r:embed="rId31" cstate="print"/>
                                      <a:srcRect/>
                                      <a:stretch>
                                        <a:fillRect/>
                                      </a:stretch>
                                    </pic:blipFill>
                                    <pic:spPr bwMode="auto">
                                      <a:xfrm>
                                        <a:off x="0" y="0"/>
                                        <a:ext cx="3914775" cy="1066800"/>
                                      </a:xfrm>
                                      <a:prstGeom prst="rect">
                                        <a:avLst/>
                                      </a:prstGeom>
                                      <a:noFill/>
                                      <a:ln w="9525">
                                        <a:noFill/>
                                        <a:miter lim="800000"/>
                                        <a:headEnd/>
                                        <a:tailEnd/>
                                      </a:ln>
                                    </pic:spPr>
                                  </pic:pic>
                                </a:graphicData>
                              </a:graphic>
                            </wp:anchor>
                          </w:drawing>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b/>
                            <w:bCs/>
                            <w:color w:val="000000"/>
                            <w:sz w:val="39"/>
                            <w:lang w:eastAsia="en-AU"/>
                          </w:rPr>
                          <w:t>PETITION TO NSW Legislative Assembly</w:t>
                        </w:r>
                        <w:r w:rsidRPr="00117B13">
                          <w:rPr>
                            <w:rFonts w:ascii="Arial" w:eastAsia="Times New Roman" w:hAnsi="Arial" w:cs="Arial"/>
                            <w:color w:val="656565"/>
                            <w:sz w:val="39"/>
                            <w:szCs w:val="39"/>
                            <w:lang w:eastAsia="en-AU"/>
                          </w:rPr>
                          <w:br/>
                        </w:r>
                        <w:r w:rsidRPr="00117B13">
                          <w:rPr>
                            <w:rFonts w:ascii="Arial" w:eastAsia="Times New Roman" w:hAnsi="Arial" w:cs="Arial"/>
                            <w:color w:val="000000"/>
                            <w:sz w:val="39"/>
                            <w:szCs w:val="39"/>
                            <w:lang w:eastAsia="en-AU"/>
                          </w:rPr>
                          <w:t>To the Speaker and Members of the Legislative Assembly</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Arial" w:eastAsia="Times New Roman" w:hAnsi="Arial" w:cs="Arial"/>
                            <w:b/>
                            <w:bCs/>
                            <w:color w:val="000000"/>
                            <w:sz w:val="44"/>
                            <w:lang w:eastAsia="en-AU"/>
                          </w:rPr>
                          <w:t>Preventative measures to protect the people of NSW from the long lasting toxic effects of nuclear radiation</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Arial" w:eastAsia="Times New Roman" w:hAnsi="Arial" w:cs="Arial"/>
                            <w:color w:val="000000"/>
                            <w:sz w:val="39"/>
                            <w:szCs w:val="39"/>
                            <w:lang w:eastAsia="en-AU"/>
                          </w:rPr>
                          <w:t>The undersigned petitioners therefore ask the Legislative Assembly to pass legislation to ensure that there are:</w:t>
                        </w:r>
                        <w:r w:rsidRPr="00117B13">
                          <w:rPr>
                            <w:rFonts w:ascii="Helvetica" w:eastAsia="Times New Roman" w:hAnsi="Helvetica" w:cs="Helvetica"/>
                            <w:color w:val="656565"/>
                            <w:sz w:val="26"/>
                            <w:szCs w:val="26"/>
                            <w:lang w:eastAsia="en-AU"/>
                          </w:rPr>
                          <w:t xml:space="preserve"> </w:t>
                        </w:r>
                      </w:p>
                      <w:p w:rsidR="00117B13" w:rsidRPr="00117B13" w:rsidRDefault="00117B13" w:rsidP="00117B13">
                        <w:pPr>
                          <w:numPr>
                            <w:ilvl w:val="0"/>
                            <w:numId w:val="1"/>
                          </w:numPr>
                          <w:spacing w:before="100" w:beforeAutospacing="1" w:after="100" w:afterAutospacing="1" w:line="360" w:lineRule="auto"/>
                          <w:rPr>
                            <w:rFonts w:ascii="Helvetica" w:eastAsia="Times New Roman" w:hAnsi="Helvetica" w:cs="Helvetica"/>
                            <w:color w:val="656565"/>
                            <w:sz w:val="26"/>
                            <w:szCs w:val="26"/>
                            <w:lang w:eastAsia="en-AU"/>
                          </w:rPr>
                        </w:pPr>
                        <w:r w:rsidRPr="00117B13">
                          <w:rPr>
                            <w:rFonts w:ascii="Arial" w:eastAsia="Times New Roman" w:hAnsi="Arial" w:cs="Arial"/>
                            <w:color w:val="000000"/>
                            <w:sz w:val="39"/>
                            <w:szCs w:val="39"/>
                            <w:lang w:eastAsia="en-AU"/>
                          </w:rPr>
                          <w:t>No nuclear submarine base(s) established in NSW</w:t>
                        </w:r>
                      </w:p>
                      <w:p w:rsidR="00117B13" w:rsidRPr="00117B13" w:rsidRDefault="00117B13" w:rsidP="00117B13">
                        <w:pPr>
                          <w:numPr>
                            <w:ilvl w:val="0"/>
                            <w:numId w:val="1"/>
                          </w:numPr>
                          <w:spacing w:before="100" w:beforeAutospacing="1" w:after="100" w:afterAutospacing="1" w:line="360" w:lineRule="auto"/>
                          <w:rPr>
                            <w:rFonts w:ascii="Helvetica" w:eastAsia="Times New Roman" w:hAnsi="Helvetica" w:cs="Helvetica"/>
                            <w:color w:val="656565"/>
                            <w:sz w:val="26"/>
                            <w:szCs w:val="26"/>
                            <w:lang w:eastAsia="en-AU"/>
                          </w:rPr>
                        </w:pPr>
                        <w:r w:rsidRPr="00117B13">
                          <w:rPr>
                            <w:rFonts w:ascii="Arial" w:eastAsia="Times New Roman" w:hAnsi="Arial" w:cs="Arial"/>
                            <w:color w:val="000000"/>
                            <w:sz w:val="39"/>
                            <w:szCs w:val="39"/>
                            <w:lang w:eastAsia="en-AU"/>
                          </w:rPr>
                          <w:t xml:space="preserve">No nuclear waste is stored or disposed of in </w:t>
                        </w:r>
                        <w:r w:rsidRPr="00117B13">
                          <w:rPr>
                            <w:rFonts w:ascii="Arial" w:eastAsia="Times New Roman" w:hAnsi="Arial" w:cs="Arial"/>
                            <w:color w:val="000000"/>
                            <w:sz w:val="39"/>
                            <w:szCs w:val="39"/>
                            <w:lang w:eastAsia="en-AU"/>
                          </w:rPr>
                          <w:lastRenderedPageBreak/>
                          <w:t>NSW</w:t>
                        </w:r>
                      </w:p>
                      <w:p w:rsidR="00117B13" w:rsidRPr="00117B13" w:rsidRDefault="00117B13" w:rsidP="00117B13">
                        <w:pPr>
                          <w:numPr>
                            <w:ilvl w:val="0"/>
                            <w:numId w:val="1"/>
                          </w:numPr>
                          <w:spacing w:before="100" w:beforeAutospacing="1" w:after="100" w:afterAutospacing="1" w:line="360" w:lineRule="auto"/>
                          <w:rPr>
                            <w:rFonts w:ascii="Helvetica" w:eastAsia="Times New Roman" w:hAnsi="Helvetica" w:cs="Helvetica"/>
                            <w:color w:val="656565"/>
                            <w:sz w:val="26"/>
                            <w:szCs w:val="26"/>
                            <w:lang w:eastAsia="en-AU"/>
                          </w:rPr>
                        </w:pPr>
                        <w:r w:rsidRPr="00117B13">
                          <w:rPr>
                            <w:rFonts w:ascii="Arial" w:eastAsia="Times New Roman" w:hAnsi="Arial" w:cs="Arial"/>
                            <w:color w:val="000000"/>
                            <w:sz w:val="39"/>
                            <w:szCs w:val="39"/>
                            <w:lang w:eastAsia="en-AU"/>
                          </w:rPr>
                          <w:t>No visits of nuclear powered vessels, or nuclear weapons- capable vessels or aircraft, from any country, allowed in NSW ports or airfields</w:t>
                        </w:r>
                      </w:p>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color w:val="000000"/>
                            <w:sz w:val="39"/>
                            <w:szCs w:val="39"/>
                            <w:lang w:eastAsia="en-AU"/>
                          </w:rPr>
                          <w:t>These measures are essential to prevent the people of NSW being exposed to the long term health risks of toxic radiation which can occur through exposure to nuclear waste or radiation from leaks or accidents associated with the nuclear reactors or nuclear weapons on visiting vessels or aircraft.</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Arial" w:eastAsia="Times New Roman" w:hAnsi="Arial" w:cs="Arial"/>
                            <w:b/>
                            <w:bCs/>
                            <w:color w:val="000000"/>
                            <w:sz w:val="39"/>
                            <w:lang w:eastAsia="en-AU"/>
                          </w:rPr>
                          <w:t xml:space="preserve">Sign </w:t>
                        </w:r>
                        <w:hyperlink r:id="rId32" w:tgtFrame="_blank" w:history="1">
                          <w:r w:rsidRPr="00117B13">
                            <w:rPr>
                              <w:rFonts w:ascii="Arial" w:eastAsia="Times New Roman" w:hAnsi="Arial" w:cs="Arial"/>
                              <w:b/>
                              <w:bCs/>
                              <w:color w:val="000000"/>
                              <w:sz w:val="44"/>
                              <w:u w:val="single"/>
                              <w:lang w:eastAsia="en-AU"/>
                            </w:rPr>
                            <w:t xml:space="preserve">HERE  </w:t>
                          </w:r>
                        </w:hyperlink>
                        <w:r w:rsidRPr="00117B13">
                          <w:rPr>
                            <w:rFonts w:ascii="Arial" w:eastAsia="Times New Roman" w:hAnsi="Arial" w:cs="Arial"/>
                            <w:b/>
                            <w:bCs/>
                            <w:color w:val="000000"/>
                            <w:sz w:val="39"/>
                            <w:lang w:eastAsia="en-AU"/>
                          </w:rPr>
                          <w:t>      </w:t>
                        </w:r>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color w:val="000000"/>
                            <w:sz w:val="39"/>
                            <w:szCs w:val="39"/>
                            <w:lang w:eastAsia="en-AU"/>
                          </w:rPr>
                          <w:t>With acknowledgement to Pearls &amp; Irritations, August 17, 2024</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Arial" w:eastAsia="Times New Roman" w:hAnsi="Arial" w:cs="Arial"/>
                            <w:b/>
                            <w:bCs/>
                            <w:color w:val="000000"/>
                            <w:sz w:val="52"/>
                            <w:lang w:eastAsia="en-AU"/>
                          </w:rPr>
                          <w:t xml:space="preserve">AUKUS: The worst defence and foreign policy decision our country </w:t>
                        </w:r>
                        <w:r w:rsidRPr="00117B13">
                          <w:rPr>
                            <w:rFonts w:ascii="Arial" w:eastAsia="Times New Roman" w:hAnsi="Arial" w:cs="Arial"/>
                            <w:b/>
                            <w:bCs/>
                            <w:color w:val="000000"/>
                            <w:sz w:val="52"/>
                            <w:lang w:eastAsia="en-AU"/>
                          </w:rPr>
                          <w:lastRenderedPageBreak/>
                          <w:t>has made</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Arial" w:eastAsia="Times New Roman" w:hAnsi="Arial" w:cs="Arial"/>
                            <w:color w:val="000000"/>
                            <w:sz w:val="39"/>
                            <w:szCs w:val="39"/>
                            <w:lang w:eastAsia="en-AU"/>
                          </w:rPr>
                          <w:t>By </w:t>
                        </w:r>
                        <w:hyperlink r:id="rId33" w:history="1">
                          <w:r w:rsidRPr="00117B13">
                            <w:rPr>
                              <w:rFonts w:ascii="Arial" w:eastAsia="Times New Roman" w:hAnsi="Arial" w:cs="Arial"/>
                              <w:color w:val="000000"/>
                              <w:sz w:val="39"/>
                              <w:u w:val="single"/>
                              <w:lang w:eastAsia="en-AU"/>
                            </w:rPr>
                            <w:t>Gareth Evans</w:t>
                          </w:r>
                        </w:hyperlink>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Arial" w:eastAsia="Times New Roman" w:hAnsi="Arial" w:cs="Arial"/>
                            <w:i/>
                            <w:iCs/>
                            <w:color w:val="000000"/>
                            <w:sz w:val="39"/>
                            <w:lang w:eastAsia="en-AU"/>
                          </w:rPr>
                          <w:t xml:space="preserve">Defence Minister </w:t>
                        </w:r>
                        <w:proofErr w:type="spellStart"/>
                        <w:r w:rsidRPr="00117B13">
                          <w:rPr>
                            <w:rFonts w:ascii="Arial" w:eastAsia="Times New Roman" w:hAnsi="Arial" w:cs="Arial"/>
                            <w:i/>
                            <w:iCs/>
                            <w:color w:val="000000"/>
                            <w:sz w:val="39"/>
                            <w:lang w:eastAsia="en-AU"/>
                          </w:rPr>
                          <w:t>Marles’s</w:t>
                        </w:r>
                        <w:proofErr w:type="spellEnd"/>
                        <w:r w:rsidRPr="00117B13">
                          <w:rPr>
                            <w:rFonts w:ascii="Arial" w:eastAsia="Times New Roman" w:hAnsi="Arial" w:cs="Arial"/>
                            <w:i/>
                            <w:iCs/>
                            <w:color w:val="000000"/>
                            <w:sz w:val="39"/>
                            <w:lang w:eastAsia="en-AU"/>
                          </w:rPr>
                          <w:t xml:space="preserve"> love for the </w:t>
                        </w:r>
                        <w:proofErr w:type="spellStart"/>
                        <w:r w:rsidRPr="00117B13">
                          <w:rPr>
                            <w:rFonts w:ascii="Arial" w:eastAsia="Times New Roman" w:hAnsi="Arial" w:cs="Arial"/>
                            <w:i/>
                            <w:iCs/>
                            <w:color w:val="000000"/>
                            <w:sz w:val="39"/>
                            <w:lang w:eastAsia="en-AU"/>
                          </w:rPr>
                          <w:t>the</w:t>
                        </w:r>
                        <w:proofErr w:type="spellEnd"/>
                        <w:r w:rsidRPr="00117B13">
                          <w:rPr>
                            <w:rFonts w:ascii="Arial" w:eastAsia="Times New Roman" w:hAnsi="Arial" w:cs="Arial"/>
                            <w:i/>
                            <w:iCs/>
                            <w:color w:val="000000"/>
                            <w:sz w:val="39"/>
                            <w:lang w:eastAsia="en-AU"/>
                          </w:rPr>
                          <w:t xml:space="preserve"> US is so dewy-eyed as to defy parody. Foreign Minister Wong is far more beady-eyed, and instinctively wary of over-commitment to America’s view of itself, but has been unwilling to rock the boat.</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Arial" w:eastAsia="Times New Roman" w:hAnsi="Arial" w:cs="Arial"/>
                            <w:color w:val="000000"/>
                            <w:sz w:val="39"/>
                            <w:szCs w:val="39"/>
                            <w:lang w:eastAsia="en-AU"/>
                          </w:rPr>
                          <w:t>Politics played a significant part in the birth of AUKUS in Australia, and politics both here and in the US will play a crucial role in determining whether it lives or dies. That is so at least for its core submarine component, on which I will focus here: the second pillar of the agreement, relating to technical cooperation on multiple new fronts, is both much less clear in its scope and less obviously politically fraught.</w:t>
                        </w:r>
                        <w:r w:rsidRPr="00117B13">
                          <w:rPr>
                            <w:rFonts w:ascii="Helvetica" w:eastAsia="Times New Roman" w:hAnsi="Helvetica" w:cs="Helvetica"/>
                            <w:color w:val="000000"/>
                            <w:sz w:val="26"/>
                            <w:szCs w:val="26"/>
                            <w:lang w:eastAsia="en-AU"/>
                          </w:rPr>
                          <w:br/>
                        </w:r>
                        <w:r w:rsidRPr="00117B13">
                          <w:rPr>
                            <w:rFonts w:ascii="Helvetica" w:eastAsia="Times New Roman" w:hAnsi="Helvetica" w:cs="Helvetica"/>
                            <w:color w:val="000000"/>
                            <w:sz w:val="26"/>
                            <w:szCs w:val="26"/>
                            <w:lang w:eastAsia="en-AU"/>
                          </w:rPr>
                          <w:br/>
                        </w:r>
                        <w:hyperlink r:id="rId34" w:tgtFrame="_blank" w:history="1">
                          <w:r w:rsidRPr="00117B13">
                            <w:rPr>
                              <w:rFonts w:ascii="Arial" w:eastAsia="Times New Roman" w:hAnsi="Arial" w:cs="Arial"/>
                              <w:b/>
                              <w:bCs/>
                              <w:color w:val="656565"/>
                              <w:sz w:val="44"/>
                              <w:u w:val="single"/>
                              <w:lang w:eastAsia="en-AU"/>
                            </w:rPr>
                            <w:t>READ ON</w:t>
                          </w:r>
                        </w:hyperlink>
                        <w:r w:rsidRPr="00117B13">
                          <w:rPr>
                            <w:rFonts w:ascii="Helvetica" w:eastAsia="Times New Roman" w:hAnsi="Helvetica" w:cs="Helvetica"/>
                            <w:color w:val="656565"/>
                            <w:sz w:val="26"/>
                            <w:szCs w:val="26"/>
                            <w:lang w:eastAsia="en-AU"/>
                          </w:rPr>
                          <w:b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color w:val="000000"/>
                            <w:sz w:val="39"/>
                            <w:szCs w:val="39"/>
                            <w:lang w:eastAsia="en-AU"/>
                          </w:rPr>
                          <w:t>With acknowledgement to The Interpreter, 2024 </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Arial" w:eastAsia="Times New Roman" w:hAnsi="Arial" w:cs="Arial"/>
                            <w:b/>
                            <w:bCs/>
                            <w:color w:val="000000"/>
                            <w:sz w:val="52"/>
                            <w:lang w:eastAsia="en-AU"/>
                          </w:rPr>
                          <w:t xml:space="preserve">AUKUS: The Singapore Strategy </w:t>
                        </w:r>
                        <w:proofErr w:type="spellStart"/>
                        <w:r w:rsidRPr="00117B13">
                          <w:rPr>
                            <w:rFonts w:ascii="Arial" w:eastAsia="Times New Roman" w:hAnsi="Arial" w:cs="Arial"/>
                            <w:b/>
                            <w:bCs/>
                            <w:color w:val="000000"/>
                            <w:sz w:val="52"/>
                            <w:lang w:eastAsia="en-AU"/>
                          </w:rPr>
                          <w:t>Redux</w:t>
                        </w:r>
                        <w:proofErr w:type="spellEnd"/>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Arial" w:eastAsia="Times New Roman" w:hAnsi="Arial" w:cs="Arial"/>
                            <w:color w:val="656565"/>
                            <w:sz w:val="39"/>
                            <w:szCs w:val="39"/>
                            <w:lang w:eastAsia="en-AU"/>
                          </w:rPr>
                          <w:t>by </w:t>
                        </w:r>
                        <w:hyperlink r:id="rId35" w:history="1">
                          <w:r w:rsidRPr="00117B13">
                            <w:rPr>
                              <w:rFonts w:ascii="Arial" w:eastAsia="Times New Roman" w:hAnsi="Arial" w:cs="Arial"/>
                              <w:color w:val="000000"/>
                              <w:sz w:val="39"/>
                              <w:u w:val="single"/>
                              <w:lang w:eastAsia="en-AU"/>
                            </w:rPr>
                            <w:t>Albert Palazzo</w:t>
                          </w:r>
                        </w:hyperlink>
                        <w:r w:rsidRPr="00117B13">
                          <w:rPr>
                            <w:rFonts w:ascii="Arial" w:eastAsia="Times New Roman" w:hAnsi="Arial" w:cs="Arial"/>
                            <w:color w:val="656565"/>
                            <w:sz w:val="39"/>
                            <w:szCs w:val="39"/>
                            <w:lang w:eastAsia="en-AU"/>
                          </w:rPr>
                          <w:br/>
                        </w:r>
                        <w:r w:rsidRPr="00117B13">
                          <w:rPr>
                            <w:rFonts w:ascii="Arial" w:eastAsia="Times New Roman" w:hAnsi="Arial" w:cs="Arial"/>
                            <w:color w:val="656565"/>
                            <w:sz w:val="39"/>
                            <w:szCs w:val="39"/>
                            <w:lang w:eastAsia="en-AU"/>
                          </w:rPr>
                          <w:br/>
                        </w:r>
                        <w:r w:rsidRPr="00117B13">
                          <w:rPr>
                            <w:rFonts w:ascii="Arial" w:eastAsia="Times New Roman" w:hAnsi="Arial" w:cs="Arial"/>
                            <w:color w:val="000000"/>
                            <w:sz w:val="39"/>
                            <w:szCs w:val="39"/>
                            <w:lang w:eastAsia="en-AU"/>
                          </w:rPr>
                          <w:t>Successive governments are making the</w:t>
                        </w:r>
                        <w:r w:rsidRPr="00117B13">
                          <w:rPr>
                            <w:rFonts w:ascii="Arial" w:eastAsia="Times New Roman" w:hAnsi="Arial" w:cs="Arial"/>
                            <w:color w:val="000000"/>
                            <w:sz w:val="39"/>
                            <w:szCs w:val="39"/>
                            <w:lang w:eastAsia="en-AU"/>
                          </w:rPr>
                          <w:br/>
                          <w:t>nation vulnerable to a repeat performance.</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On 12 August the Australian Government tabled a new </w:t>
                        </w:r>
                        <w:hyperlink r:id="rId36" w:history="1">
                          <w:r w:rsidRPr="00117B13">
                            <w:rPr>
                              <w:rFonts w:ascii="Arial" w:eastAsia="Times New Roman" w:hAnsi="Arial" w:cs="Arial"/>
                              <w:color w:val="000000"/>
                              <w:sz w:val="39"/>
                              <w:u w:val="single"/>
                              <w:lang w:eastAsia="en-AU"/>
                            </w:rPr>
                            <w:t>AUKUS</w:t>
                          </w:r>
                        </w:hyperlink>
                        <w:r w:rsidRPr="00117B13">
                          <w:rPr>
                            <w:rFonts w:ascii="Arial" w:eastAsia="Times New Roman" w:hAnsi="Arial" w:cs="Arial"/>
                            <w:color w:val="000000"/>
                            <w:sz w:val="39"/>
                            <w:szCs w:val="39"/>
                            <w:lang w:eastAsia="en-AU"/>
                          </w:rPr>
                          <w:t> document in parliament. The Albanese government has cleared the next hurdle in its quest to obtain nuclear-powered submarines. The agreement allows and regulates the transfer from the United States of the nuclear technologies and materials that will enable the Royal Australian Navy to operate and maintain nuclear-powered submarines.</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lastRenderedPageBreak/>
                          <w:t>What the government failed to spell out is that this agreement includes iron-clad Australian </w:t>
                        </w:r>
                        <w:hyperlink r:id="rId37" w:history="1">
                          <w:r w:rsidRPr="00117B13">
                            <w:rPr>
                              <w:rFonts w:ascii="Arial" w:eastAsia="Times New Roman" w:hAnsi="Arial" w:cs="Arial"/>
                              <w:color w:val="000000"/>
                              <w:sz w:val="39"/>
                              <w:u w:val="single"/>
                              <w:lang w:eastAsia="en-AU"/>
                            </w:rPr>
                            <w:t>obligations</w:t>
                          </w:r>
                        </w:hyperlink>
                        <w:r w:rsidRPr="00117B13">
                          <w:rPr>
                            <w:rFonts w:ascii="Arial" w:eastAsia="Times New Roman" w:hAnsi="Arial" w:cs="Arial"/>
                            <w:color w:val="000000"/>
                            <w:sz w:val="39"/>
                            <w:szCs w:val="39"/>
                            <w:lang w:eastAsia="en-AU"/>
                          </w:rPr>
                          <w:t> but no guarantee in return that the US will hand over the </w:t>
                        </w:r>
                        <w:r w:rsidRPr="00117B13">
                          <w:rPr>
                            <w:rFonts w:ascii="Arial" w:eastAsia="Times New Roman" w:hAnsi="Arial" w:cs="Arial"/>
                            <w:i/>
                            <w:iCs/>
                            <w:color w:val="000000"/>
                            <w:sz w:val="39"/>
                            <w:lang w:eastAsia="en-AU"/>
                          </w:rPr>
                          <w:t>Virginia</w:t>
                        </w:r>
                        <w:r w:rsidRPr="00117B13">
                          <w:rPr>
                            <w:rFonts w:ascii="Arial" w:eastAsia="Times New Roman" w:hAnsi="Arial" w:cs="Arial"/>
                            <w:color w:val="000000"/>
                            <w:sz w:val="39"/>
                            <w:szCs w:val="39"/>
                            <w:lang w:eastAsia="en-AU"/>
                          </w:rPr>
                          <w:t xml:space="preserve">-class boats it promises. In effect, the government has signed on to a </w:t>
                        </w:r>
                        <w:proofErr w:type="spellStart"/>
                        <w:r w:rsidRPr="00117B13">
                          <w:rPr>
                            <w:rFonts w:ascii="Arial" w:eastAsia="Times New Roman" w:hAnsi="Arial" w:cs="Arial"/>
                            <w:color w:val="000000"/>
                            <w:sz w:val="39"/>
                            <w:szCs w:val="39"/>
                            <w:lang w:eastAsia="en-AU"/>
                          </w:rPr>
                          <w:t>redux</w:t>
                        </w:r>
                        <w:proofErr w:type="spellEnd"/>
                        <w:r w:rsidRPr="00117B13">
                          <w:rPr>
                            <w:rFonts w:ascii="Arial" w:eastAsia="Times New Roman" w:hAnsi="Arial" w:cs="Arial"/>
                            <w:color w:val="000000"/>
                            <w:sz w:val="39"/>
                            <w:szCs w:val="39"/>
                            <w:lang w:eastAsia="en-AU"/>
                          </w:rPr>
                          <w:t xml:space="preserve"> of the failed and discredited </w:t>
                        </w:r>
                        <w:hyperlink r:id="rId38" w:history="1">
                          <w:r w:rsidRPr="00117B13">
                            <w:rPr>
                              <w:rFonts w:ascii="Arial" w:eastAsia="Times New Roman" w:hAnsi="Arial" w:cs="Arial"/>
                              <w:color w:val="000000"/>
                              <w:sz w:val="39"/>
                              <w:u w:val="single"/>
                              <w:lang w:eastAsia="en-AU"/>
                            </w:rPr>
                            <w:t>Singapore Strategy</w:t>
                          </w:r>
                        </w:hyperlink>
                        <w:r w:rsidRPr="00117B13">
                          <w:rPr>
                            <w:rFonts w:ascii="Arial" w:eastAsia="Times New Roman" w:hAnsi="Arial" w:cs="Arial"/>
                            <w:color w:val="000000"/>
                            <w:sz w:val="39"/>
                            <w:szCs w:val="39"/>
                            <w:lang w:eastAsia="en-AU"/>
                          </w:rPr>
                          <w:t> of the 1920s and 30s, and in so doing has demonstrated its ignorance of the nation’s past security experiences.</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hyperlink r:id="rId39" w:tgtFrame="_blank" w:history="1">
                          <w:r w:rsidRPr="00117B13">
                            <w:rPr>
                              <w:rFonts w:ascii="Arial" w:eastAsia="Times New Roman" w:hAnsi="Arial" w:cs="Arial"/>
                              <w:b/>
                              <w:bCs/>
                              <w:color w:val="000000"/>
                              <w:sz w:val="44"/>
                              <w:u w:val="single"/>
                              <w:lang w:eastAsia="en-AU"/>
                            </w:rPr>
                            <w:t>READ ON</w:t>
                          </w:r>
                        </w:hyperlink>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color w:val="000000"/>
                            <w:sz w:val="39"/>
                            <w:szCs w:val="39"/>
                            <w:lang w:eastAsia="en-AU"/>
                          </w:rPr>
                          <w:t>With acknowledgement to Sydney Criminal Lawyers, 23 August, 2024</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hyperlink r:id="rId40" w:tooltip="US Congressman Asserts Darwin the " w:history="1">
                          <w:r w:rsidRPr="00117B13">
                            <w:rPr>
                              <w:rFonts w:ascii="Arial" w:eastAsia="Times New Roman" w:hAnsi="Arial" w:cs="Arial"/>
                              <w:b/>
                              <w:bCs/>
                              <w:color w:val="000000"/>
                              <w:sz w:val="52"/>
                              <w:u w:val="single"/>
                              <w:lang w:eastAsia="en-AU"/>
                            </w:rPr>
                            <w:t>US Congressman Asserts Darwin the “Epicentre” of War on China, as Nuke Subs on Their Way</w:t>
                          </w:r>
                        </w:hyperlink>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Arial" w:eastAsia="Times New Roman" w:hAnsi="Arial" w:cs="Arial"/>
                            <w:color w:val="000000"/>
                            <w:sz w:val="39"/>
                            <w:szCs w:val="39"/>
                            <w:lang w:eastAsia="en-AU"/>
                          </w:rPr>
                          <w:t>by </w:t>
                        </w:r>
                        <w:hyperlink r:id="rId41" w:tooltip="Articles by Paul Gregoire" w:history="1">
                          <w:r w:rsidRPr="00117B13">
                            <w:rPr>
                              <w:rFonts w:ascii="Arial" w:eastAsia="Times New Roman" w:hAnsi="Arial" w:cs="Arial"/>
                              <w:color w:val="000000"/>
                              <w:sz w:val="39"/>
                              <w:u w:val="single"/>
                              <w:lang w:eastAsia="en-AU"/>
                            </w:rPr>
                            <w:t xml:space="preserve">Paul </w:t>
                          </w:r>
                          <w:proofErr w:type="spellStart"/>
                          <w:r w:rsidRPr="00117B13">
                            <w:rPr>
                              <w:rFonts w:ascii="Arial" w:eastAsia="Times New Roman" w:hAnsi="Arial" w:cs="Arial"/>
                              <w:color w:val="000000"/>
                              <w:sz w:val="39"/>
                              <w:u w:val="single"/>
                              <w:lang w:eastAsia="en-AU"/>
                            </w:rPr>
                            <w:t>Gregoire</w:t>
                          </w:r>
                          <w:proofErr w:type="spellEnd"/>
                        </w:hyperlink>
                        <w:r w:rsidRPr="00117B13">
                          <w:rPr>
                            <w:rFonts w:ascii="Helvetica" w:eastAsia="Times New Roman" w:hAnsi="Helvetica" w:cs="Helvetica"/>
                            <w:color w:val="656565"/>
                            <w:sz w:val="39"/>
                            <w:szCs w:val="39"/>
                            <w:lang w:eastAsia="en-AU"/>
                          </w:rPr>
                          <w:br/>
                        </w:r>
                        <w:r w:rsidRPr="00117B13">
                          <w:rPr>
                            <w:rFonts w:ascii="Helvetica" w:eastAsia="Times New Roman" w:hAnsi="Helvetica" w:cs="Helvetica"/>
                            <w:color w:val="656565"/>
                            <w:sz w:val="39"/>
                            <w:szCs w:val="39"/>
                            <w:lang w:eastAsia="en-AU"/>
                          </w:rPr>
                          <w:lastRenderedPageBreak/>
                          <w:br/>
                        </w:r>
                        <w:r w:rsidRPr="00117B13">
                          <w:rPr>
                            <w:rFonts w:ascii="Helvetica" w:eastAsia="Times New Roman" w:hAnsi="Helvetica" w:cs="Helvetica"/>
                            <w:color w:val="000000"/>
                            <w:sz w:val="39"/>
                            <w:szCs w:val="39"/>
                            <w:lang w:eastAsia="en-AU"/>
                          </w:rPr>
                          <w:t>“The shift which we need to see is from viewing AUKUS as </w:t>
                        </w:r>
                        <w:hyperlink r:id="rId42" w:history="1">
                          <w:r w:rsidRPr="00117B13">
                            <w:rPr>
                              <w:rFonts w:ascii="Helvetica" w:eastAsia="Times New Roman" w:hAnsi="Helvetica" w:cs="Helvetica"/>
                              <w:b/>
                              <w:bCs/>
                              <w:color w:val="000000"/>
                              <w:sz w:val="39"/>
                              <w:u w:val="single"/>
                              <w:lang w:eastAsia="en-AU"/>
                            </w:rPr>
                            <w:t>defence</w:t>
                          </w:r>
                        </w:hyperlink>
                        <w:r w:rsidRPr="00117B13">
                          <w:rPr>
                            <w:rFonts w:ascii="Helvetica" w:eastAsia="Times New Roman" w:hAnsi="Helvetica" w:cs="Helvetica"/>
                            <w:color w:val="000000"/>
                            <w:sz w:val="39"/>
                            <w:szCs w:val="39"/>
                            <w:lang w:eastAsia="en-AU"/>
                          </w:rPr>
                          <w:t> policy, to viewing it as nation-building policy – or even economic future-proofing policy,” Bran Black, Business Council of Australia CEO, was quoted as saying at the end of an article about this continent </w:t>
                        </w:r>
                        <w:hyperlink r:id="rId43" w:tgtFrame="_blank" w:history="1">
                          <w:r w:rsidRPr="00117B13">
                            <w:rPr>
                              <w:rFonts w:ascii="Helvetica" w:eastAsia="Times New Roman" w:hAnsi="Helvetica" w:cs="Helvetica"/>
                              <w:b/>
                              <w:bCs/>
                              <w:color w:val="000000"/>
                              <w:sz w:val="39"/>
                              <w:u w:val="single"/>
                              <w:lang w:eastAsia="en-AU"/>
                            </w:rPr>
                            <w:t>becoming a “central base” of US military operations</w:t>
                          </w:r>
                        </w:hyperlink>
                        <w:r w:rsidRPr="00117B13">
                          <w:rPr>
                            <w:rFonts w:ascii="Helvetica" w:eastAsia="Times New Roman" w:hAnsi="Helvetica" w:cs="Helvetica"/>
                            <w:color w:val="000000"/>
                            <w:sz w:val="39"/>
                            <w:szCs w:val="39"/>
                            <w:lang w:eastAsia="en-AU"/>
                          </w:rPr>
                          <w:t> in the Indo Pacific.</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hyperlink r:id="rId44" w:tgtFrame="_blank" w:history="1">
                          <w:r w:rsidRPr="00117B13">
                            <w:rPr>
                              <w:rFonts w:ascii="Arial" w:eastAsia="Times New Roman" w:hAnsi="Arial" w:cs="Arial"/>
                              <w:b/>
                              <w:bCs/>
                              <w:color w:val="000000"/>
                              <w:sz w:val="44"/>
                              <w:u w:val="single"/>
                              <w:lang w:eastAsia="en-AU"/>
                            </w:rPr>
                            <w:t>READ ON</w:t>
                          </w:r>
                        </w:hyperlink>
                        <w:r w:rsidRPr="00117B13">
                          <w:rPr>
                            <w:rFonts w:ascii="Helvetica" w:eastAsia="Times New Roman" w:hAnsi="Helvetica" w:cs="Helvetica"/>
                            <w:color w:val="656565"/>
                            <w:sz w:val="26"/>
                            <w:szCs w:val="26"/>
                            <w:lang w:eastAsia="en-AU"/>
                          </w:rPr>
                          <w:b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color w:val="000000"/>
                            <w:sz w:val="39"/>
                            <w:szCs w:val="39"/>
                            <w:lang w:eastAsia="en-AU"/>
                          </w:rPr>
                          <w:t>The Greens on AUKUS August 2024</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Arial" w:eastAsia="Times New Roman" w:hAnsi="Arial" w:cs="Arial"/>
                            <w:b/>
                            <w:bCs/>
                            <w:color w:val="000000"/>
                            <w:sz w:val="52"/>
                            <w:lang w:eastAsia="en-AU"/>
                          </w:rPr>
                          <w:t>AUKUS 2.0 Agreement all risk no reward</w:t>
                        </w:r>
                        <w:r w:rsidRPr="00117B13">
                          <w:rPr>
                            <w:rFonts w:ascii="Helvetica" w:eastAsia="Times New Roman" w:hAnsi="Helvetica" w:cs="Helvetica"/>
                            <w:color w:val="656565"/>
                            <w:sz w:val="26"/>
                            <w:szCs w:val="26"/>
                            <w:lang w:eastAsia="en-AU"/>
                          </w:rPr>
                          <w:br/>
                        </w:r>
                        <w:r w:rsidRPr="00117B13">
                          <w:rPr>
                            <w:rFonts w:ascii="Arial" w:eastAsia="Times New Roman" w:hAnsi="Arial" w:cs="Arial"/>
                            <w:color w:val="000000"/>
                            <w:sz w:val="39"/>
                            <w:szCs w:val="39"/>
                            <w:lang w:eastAsia="en-AU"/>
                          </w:rPr>
                          <w:t> </w:t>
                        </w:r>
                        <w:r w:rsidRPr="00117B13">
                          <w:rPr>
                            <w:rFonts w:ascii="Arial" w:eastAsia="Times New Roman" w:hAnsi="Arial" w:cs="Arial"/>
                            <w:color w:val="000000"/>
                            <w:sz w:val="39"/>
                            <w:szCs w:val="39"/>
                            <w:lang w:eastAsia="en-AU"/>
                          </w:rPr>
                          <w:br/>
                          <w:t>The new </w:t>
                        </w:r>
                        <w:hyperlink r:id="rId45" w:history="1">
                          <w:r w:rsidRPr="00117B13">
                            <w:rPr>
                              <w:rFonts w:ascii="Arial" w:eastAsia="Times New Roman" w:hAnsi="Arial" w:cs="Arial"/>
                              <w:color w:val="000000"/>
                              <w:sz w:val="39"/>
                              <w:u w:val="single"/>
                              <w:lang w:eastAsia="en-AU"/>
                            </w:rPr>
                            <w:t>AUKUS agreement</w:t>
                          </w:r>
                        </w:hyperlink>
                        <w:r w:rsidRPr="00117B13">
                          <w:rPr>
                            <w:rFonts w:ascii="Arial" w:eastAsia="Times New Roman" w:hAnsi="Arial" w:cs="Arial"/>
                            <w:color w:val="000000"/>
                            <w:sz w:val="39"/>
                            <w:szCs w:val="39"/>
                            <w:lang w:eastAsia="en-AU"/>
                          </w:rPr>
                          <w:t xml:space="preserve"> concerning the acquisition of nuclear submarines is a complete capitulation by the Albanese </w:t>
                        </w:r>
                        <w:proofErr w:type="spellStart"/>
                        <w:r w:rsidRPr="00117B13">
                          <w:rPr>
                            <w:rFonts w:ascii="Arial" w:eastAsia="Times New Roman" w:hAnsi="Arial" w:cs="Arial"/>
                            <w:color w:val="000000"/>
                            <w:sz w:val="39"/>
                            <w:szCs w:val="39"/>
                            <w:lang w:eastAsia="en-AU"/>
                          </w:rPr>
                          <w:t>Labor</w:t>
                        </w:r>
                        <w:proofErr w:type="spellEnd"/>
                        <w:r w:rsidRPr="00117B13">
                          <w:rPr>
                            <w:rFonts w:ascii="Arial" w:eastAsia="Times New Roman" w:hAnsi="Arial" w:cs="Arial"/>
                            <w:color w:val="000000"/>
                            <w:sz w:val="39"/>
                            <w:szCs w:val="39"/>
                            <w:lang w:eastAsia="en-AU"/>
                          </w:rPr>
                          <w:t xml:space="preserve"> Government to the interests of the US.</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lastRenderedPageBreak/>
                          <w:br/>
                          <w:t>&gt;From the US dictating the price of material it is selling to Australia to the</w:t>
                        </w:r>
                        <w:r w:rsidRPr="00117B13">
                          <w:rPr>
                            <w:rFonts w:ascii="Helvetica" w:eastAsia="Times New Roman" w:hAnsi="Helvetica" w:cs="Helvetica"/>
                            <w:color w:val="656565"/>
                            <w:sz w:val="26"/>
                            <w:szCs w:val="26"/>
                            <w:lang w:eastAsia="en-AU"/>
                          </w:rPr>
                          <w:t xml:space="preserve"> </w:t>
                        </w:r>
                        <w:r w:rsidRPr="00117B13">
                          <w:rPr>
                            <w:rFonts w:ascii="Arial" w:eastAsia="Times New Roman" w:hAnsi="Arial" w:cs="Arial"/>
                            <w:color w:val="000000"/>
                            <w:sz w:val="39"/>
                            <w:szCs w:val="39"/>
                            <w:lang w:eastAsia="en-AU"/>
                          </w:rPr>
                          <w:t>ability of the US to scrap the deal whenever it wants, this agreement should have never been signed.</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 xml:space="preserve">The Agreement has multiple exit clauses to allow the US and UK to withdraw from the deal with menial notice and no compensation to Australia. This is deeply concerning as Australia has already begun paying the US and UK nearly $10 billion in public funds. If the US and UK withdraw they have the right to take back and or destroy all material and information provided. The UK and </w:t>
                        </w:r>
                        <w:proofErr w:type="gramStart"/>
                        <w:r w:rsidRPr="00117B13">
                          <w:rPr>
                            <w:rFonts w:ascii="Arial" w:eastAsia="Times New Roman" w:hAnsi="Arial" w:cs="Arial"/>
                            <w:color w:val="000000"/>
                            <w:sz w:val="39"/>
                            <w:szCs w:val="39"/>
                            <w:lang w:eastAsia="en-AU"/>
                          </w:rPr>
                          <w:t>US</w:t>
                        </w:r>
                        <w:proofErr w:type="gramEnd"/>
                        <w:r w:rsidRPr="00117B13">
                          <w:rPr>
                            <w:rFonts w:ascii="Arial" w:eastAsia="Times New Roman" w:hAnsi="Arial" w:cs="Arial"/>
                            <w:color w:val="000000"/>
                            <w:sz w:val="39"/>
                            <w:szCs w:val="39"/>
                            <w:lang w:eastAsia="en-AU"/>
                          </w:rPr>
                          <w:t xml:space="preserve"> only need to provide one year's notice.</w:t>
                        </w:r>
                        <w:r w:rsidRPr="00117B13">
                          <w:rPr>
                            <w:rFonts w:ascii="Helvetica" w:eastAsia="Times New Roman" w:hAnsi="Helvetica" w:cs="Helvetica"/>
                            <w:color w:val="000000"/>
                            <w:sz w:val="26"/>
                            <w:szCs w:val="26"/>
                            <w:lang w:eastAsia="en-AU"/>
                          </w:rPr>
                          <w:br/>
                        </w:r>
                        <w:r w:rsidRPr="00117B13">
                          <w:rPr>
                            <w:rFonts w:ascii="Helvetica" w:eastAsia="Times New Roman" w:hAnsi="Helvetica" w:cs="Helvetica"/>
                            <w:color w:val="000000"/>
                            <w:sz w:val="26"/>
                            <w:szCs w:val="26"/>
                            <w:lang w:eastAsia="en-AU"/>
                          </w:rPr>
                          <w:br/>
                        </w:r>
                        <w:hyperlink r:id="rId46" w:tgtFrame="_blank" w:history="1">
                          <w:r w:rsidRPr="00117B13">
                            <w:rPr>
                              <w:rFonts w:ascii="Helvetica" w:eastAsia="Times New Roman" w:hAnsi="Helvetica" w:cs="Helvetica"/>
                              <w:b/>
                              <w:bCs/>
                              <w:color w:val="656565"/>
                              <w:sz w:val="44"/>
                              <w:u w:val="single"/>
                              <w:lang w:eastAsia="en-AU"/>
                            </w:rPr>
                            <w:t>READ ON</w:t>
                          </w:r>
                        </w:hyperlink>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196" w:type="dxa"/>
                    <w:bottom w:w="196" w:type="dxa"/>
                    <w:right w:w="196" w:type="dxa"/>
                  </w:tcMar>
                  <w:hideMark/>
                </w:tcPr>
                <w:tbl>
                  <w:tblPr>
                    <w:tblpPr w:leftFromText="45" w:rightFromText="45" w:vertAnchor="text"/>
                    <w:tblW w:w="5000" w:type="pct"/>
                    <w:tblCellMar>
                      <w:left w:w="0" w:type="dxa"/>
                      <w:right w:w="0" w:type="dxa"/>
                    </w:tblCellMar>
                    <w:tblLook w:val="04A0"/>
                  </w:tblPr>
                  <w:tblGrid>
                    <w:gridCol w:w="9360"/>
                  </w:tblGrid>
                  <w:tr w:rsidR="00117B13" w:rsidRPr="00117B13">
                    <w:tc>
                      <w:tcPr>
                        <w:tcW w:w="0" w:type="auto"/>
                        <w:tcMar>
                          <w:top w:w="0" w:type="dxa"/>
                          <w:left w:w="196" w:type="dxa"/>
                          <w:bottom w:w="0" w:type="dxa"/>
                          <w:right w:w="196" w:type="dxa"/>
                        </w:tcMar>
                        <w:hideMark/>
                      </w:tcPr>
                      <w:p w:rsidR="00117B13" w:rsidRPr="00117B13" w:rsidRDefault="00117B13" w:rsidP="00117B1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w:lastRenderedPageBreak/>
                          <w:drawing>
                            <wp:inline distT="0" distB="0" distL="0" distR="0">
                              <wp:extent cx="5375275" cy="3255645"/>
                              <wp:effectExtent l="19050" t="0" r="0" b="0"/>
                              <wp:docPr id="16" name="Picture 16" descr="https://mcusercontent.com/d3766f6de66f92775b3ee224d/images/158970d0-42b4-81af-4e17-c8674f4a7c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mcusercontent.com/d3766f6de66f92775b3ee224d/images/158970d0-42b4-81af-4e17-c8674f4a7c9e.jpg"/>
                                      <pic:cNvPicPr>
                                        <a:picLocks noChangeAspect="1" noChangeArrowheads="1"/>
                                      </pic:cNvPicPr>
                                    </pic:nvPicPr>
                                    <pic:blipFill>
                                      <a:blip r:embed="rId47" cstate="print"/>
                                      <a:srcRect/>
                                      <a:stretch>
                                        <a:fillRect/>
                                      </a:stretch>
                                    </pic:blipFill>
                                    <pic:spPr bwMode="auto">
                                      <a:xfrm>
                                        <a:off x="0" y="0"/>
                                        <a:ext cx="5375275" cy="3255645"/>
                                      </a:xfrm>
                                      <a:prstGeom prst="rect">
                                        <a:avLst/>
                                      </a:prstGeom>
                                      <a:noFill/>
                                      <a:ln w="9525">
                                        <a:noFill/>
                                        <a:miter lim="800000"/>
                                        <a:headEnd/>
                                        <a:tailEnd/>
                                      </a:ln>
                                    </pic:spPr>
                                  </pic:pic>
                                </a:graphicData>
                              </a:graphic>
                            </wp:inline>
                          </w:drawing>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color w:val="000000"/>
                            <w:sz w:val="39"/>
                            <w:szCs w:val="39"/>
                            <w:lang w:eastAsia="en-AU"/>
                          </w:rPr>
                          <w:t>With acknowledgement to Pearls and Irritations, 1</w:t>
                        </w:r>
                        <w:r w:rsidRPr="00117B13">
                          <w:rPr>
                            <w:rFonts w:ascii="Arial" w:eastAsia="Times New Roman" w:hAnsi="Arial" w:cs="Arial"/>
                            <w:color w:val="000000"/>
                            <w:sz w:val="39"/>
                            <w:szCs w:val="39"/>
                            <w:vertAlign w:val="superscript"/>
                            <w:lang w:eastAsia="en-AU"/>
                          </w:rPr>
                          <w:t>st</w:t>
                        </w:r>
                        <w:r w:rsidRPr="00117B13">
                          <w:rPr>
                            <w:rFonts w:ascii="Arial" w:eastAsia="Times New Roman" w:hAnsi="Arial" w:cs="Arial"/>
                            <w:color w:val="000000"/>
                            <w:sz w:val="39"/>
                            <w:szCs w:val="39"/>
                            <w:lang w:eastAsia="en-AU"/>
                          </w:rPr>
                          <w:t xml:space="preserve"> August, 2024</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Arial" w:eastAsia="Times New Roman" w:hAnsi="Arial" w:cs="Arial"/>
                            <w:b/>
                            <w:bCs/>
                            <w:color w:val="000000"/>
                            <w:sz w:val="52"/>
                            <w:lang w:eastAsia="en-AU"/>
                          </w:rPr>
                          <w:t>The dangers of AUKUS, the FPA and nuclear submarines</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Arial" w:eastAsia="Times New Roman" w:hAnsi="Arial" w:cs="Arial"/>
                            <w:color w:val="000000"/>
                            <w:sz w:val="39"/>
                            <w:szCs w:val="39"/>
                            <w:lang w:eastAsia="en-AU"/>
                          </w:rPr>
                          <w:t>By </w:t>
                        </w:r>
                        <w:hyperlink r:id="rId48" w:history="1">
                          <w:r w:rsidRPr="00117B13">
                            <w:rPr>
                              <w:rFonts w:ascii="Arial" w:eastAsia="Times New Roman" w:hAnsi="Arial" w:cs="Arial"/>
                              <w:color w:val="000000"/>
                              <w:sz w:val="39"/>
                              <w:u w:val="single"/>
                              <w:lang w:eastAsia="en-AU"/>
                            </w:rPr>
                            <w:t xml:space="preserve">Bevan </w:t>
                          </w:r>
                          <w:proofErr w:type="spellStart"/>
                          <w:r w:rsidRPr="00117B13">
                            <w:rPr>
                              <w:rFonts w:ascii="Arial" w:eastAsia="Times New Roman" w:hAnsi="Arial" w:cs="Arial"/>
                              <w:color w:val="000000"/>
                              <w:sz w:val="39"/>
                              <w:u w:val="single"/>
                              <w:lang w:eastAsia="en-AU"/>
                            </w:rPr>
                            <w:t>Ramsden</w:t>
                          </w:r>
                          <w:proofErr w:type="spellEnd"/>
                        </w:hyperlink>
                        <w:r w:rsidRPr="00117B13">
                          <w:rPr>
                            <w:rFonts w:ascii="Arial" w:eastAsia="Times New Roman" w:hAnsi="Arial" w:cs="Arial"/>
                            <w:color w:val="656565"/>
                            <w:sz w:val="39"/>
                            <w:szCs w:val="39"/>
                            <w:lang w:eastAsia="en-AU"/>
                          </w:rPr>
                          <w:br/>
                        </w:r>
                        <w:r w:rsidRPr="00117B13">
                          <w:rPr>
                            <w:rFonts w:ascii="Arial" w:eastAsia="Times New Roman" w:hAnsi="Arial" w:cs="Arial"/>
                            <w:color w:val="656565"/>
                            <w:sz w:val="39"/>
                            <w:szCs w:val="39"/>
                            <w:lang w:eastAsia="en-AU"/>
                          </w:rPr>
                          <w:br/>
                        </w:r>
                        <w:r w:rsidRPr="00117B13">
                          <w:rPr>
                            <w:rFonts w:ascii="Arial" w:eastAsia="Times New Roman" w:hAnsi="Arial" w:cs="Arial"/>
                            <w:i/>
                            <w:iCs/>
                            <w:color w:val="000000"/>
                            <w:sz w:val="39"/>
                            <w:lang w:eastAsia="en-AU"/>
                          </w:rPr>
                          <w:t xml:space="preserve">Preparations for Australian involvement in a US-instigated war against China are proceeding steadily. Despite recent polls showing that a majority of the Australian people want to keep out </w:t>
                        </w:r>
                        <w:r w:rsidRPr="00117B13">
                          <w:rPr>
                            <w:rFonts w:ascii="Arial" w:eastAsia="Times New Roman" w:hAnsi="Arial" w:cs="Arial"/>
                            <w:i/>
                            <w:iCs/>
                            <w:color w:val="000000"/>
                            <w:sz w:val="39"/>
                            <w:lang w:eastAsia="en-AU"/>
                          </w:rPr>
                          <w:lastRenderedPageBreak/>
                          <w:t>of such a war and stay neutral, Australia’s subservient leadership continues to provide the US military with unimpeded access to our ports, airfields and military bases as they lock us ever more tightly into the US imperial war machine.</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HMAS Stirling at Garden Island in WA is being extended to provide porting and maintenance facilities for US nuclear submarines and RAAF Tindal in the NT is being upgraded for the basing there of US fighters and B-52 bombers, some of which are capable of carrying nuclear weapons. US controlled fuel, munitions and spare parts depots are being set up in Darwin and at Bandiana in Victoria, and Robertson Barracks in Darwin is being extended to accommodate increased numbers of US Marines stationed there, currently 2,500. These US war preparations are underpinned by the AUKUS Security Pact and the US-Australia Force Posture Agreement, the FPA.</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hyperlink r:id="rId49" w:tgtFrame="_blank" w:history="1">
                          <w:r w:rsidRPr="00117B13">
                            <w:rPr>
                              <w:rFonts w:ascii="Arial" w:eastAsia="Times New Roman" w:hAnsi="Arial" w:cs="Arial"/>
                              <w:b/>
                              <w:bCs/>
                              <w:color w:val="000000"/>
                              <w:sz w:val="44"/>
                              <w:u w:val="single"/>
                              <w:lang w:eastAsia="en-AU"/>
                            </w:rPr>
                            <w:t>READ ON</w:t>
                          </w:r>
                        </w:hyperlink>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color w:val="000000"/>
                            <w:sz w:val="39"/>
                            <w:szCs w:val="39"/>
                            <w:lang w:eastAsia="en-AU"/>
                          </w:rPr>
                          <w:t>Sky News 2/9/24</w:t>
                        </w:r>
                        <w:r w:rsidRPr="00117B13">
                          <w:rPr>
                            <w:rFonts w:ascii="Arial" w:eastAsia="Times New Roman" w:hAnsi="Arial" w:cs="Arial"/>
                            <w:color w:val="000000"/>
                            <w:sz w:val="39"/>
                            <w:szCs w:val="39"/>
                            <w:lang w:eastAsia="en-AU"/>
                          </w:rPr>
                          <w:br/>
                          <w:t> </w:t>
                        </w:r>
                        <w:r w:rsidRPr="00117B13">
                          <w:rPr>
                            <w:rFonts w:ascii="Helvetica" w:eastAsia="Times New Roman" w:hAnsi="Helvetica" w:cs="Helvetica"/>
                            <w:color w:val="000000"/>
                            <w:sz w:val="26"/>
                            <w:szCs w:val="26"/>
                            <w:lang w:eastAsia="en-AU"/>
                          </w:rPr>
                          <w:br/>
                        </w:r>
                        <w:r w:rsidRPr="00117B13">
                          <w:rPr>
                            <w:rFonts w:ascii="Arial" w:eastAsia="Times New Roman" w:hAnsi="Arial" w:cs="Arial"/>
                            <w:b/>
                            <w:bCs/>
                            <w:color w:val="000000"/>
                            <w:sz w:val="52"/>
                            <w:lang w:eastAsia="en-AU"/>
                          </w:rPr>
                          <w:t>Australia begins work on first US nuclear-powered submarine</w:t>
                        </w:r>
                        <w:r w:rsidRPr="00117B13">
                          <w:rPr>
                            <w:rFonts w:ascii="Helvetica" w:eastAsia="Times New Roman" w:hAnsi="Helvetica" w:cs="Helvetica"/>
                            <w:color w:val="000000"/>
                            <w:sz w:val="26"/>
                            <w:szCs w:val="26"/>
                            <w:lang w:eastAsia="en-AU"/>
                          </w:rPr>
                          <w:br/>
                        </w:r>
                        <w:r w:rsidRPr="00117B13">
                          <w:rPr>
                            <w:rFonts w:ascii="Arial" w:eastAsia="Times New Roman" w:hAnsi="Arial" w:cs="Arial"/>
                            <w:color w:val="000000"/>
                            <w:sz w:val="39"/>
                            <w:szCs w:val="39"/>
                            <w:lang w:eastAsia="en-AU"/>
                          </w:rPr>
                          <w:t> </w:t>
                        </w:r>
                        <w:r w:rsidRPr="00117B13">
                          <w:rPr>
                            <w:rFonts w:ascii="Arial" w:eastAsia="Times New Roman" w:hAnsi="Arial" w:cs="Arial"/>
                            <w:color w:val="000000"/>
                            <w:sz w:val="39"/>
                            <w:szCs w:val="39"/>
                            <w:lang w:eastAsia="en-AU"/>
                          </w:rPr>
                          <w:br/>
                          <w:t xml:space="preserve">Defence Minister Richard </w:t>
                        </w:r>
                        <w:proofErr w:type="spellStart"/>
                        <w:r w:rsidRPr="00117B13">
                          <w:rPr>
                            <w:rFonts w:ascii="Arial" w:eastAsia="Times New Roman" w:hAnsi="Arial" w:cs="Arial"/>
                            <w:color w:val="000000"/>
                            <w:sz w:val="39"/>
                            <w:szCs w:val="39"/>
                            <w:lang w:eastAsia="en-AU"/>
                          </w:rPr>
                          <w:t>Marles</w:t>
                        </w:r>
                        <w:proofErr w:type="spellEnd"/>
                        <w:r w:rsidRPr="00117B13">
                          <w:rPr>
                            <w:rFonts w:ascii="Arial" w:eastAsia="Times New Roman" w:hAnsi="Arial" w:cs="Arial"/>
                            <w:color w:val="000000"/>
                            <w:sz w:val="39"/>
                            <w:szCs w:val="39"/>
                            <w:lang w:eastAsia="en-AU"/>
                          </w:rPr>
                          <w:t xml:space="preserve"> says the USS Hawaii is currently undertaking “intermediate level maintenance” as part of the AUKUS partnership at HMAS Stirling in Western Australia.</w:t>
                        </w:r>
                        <w:r w:rsidRPr="00117B13">
                          <w:rPr>
                            <w:rFonts w:ascii="Arial" w:eastAsia="Times New Roman" w:hAnsi="Arial" w:cs="Arial"/>
                            <w:color w:val="000000"/>
                            <w:sz w:val="39"/>
                            <w:szCs w:val="39"/>
                            <w:lang w:eastAsia="en-AU"/>
                          </w:rPr>
                          <w:br/>
                          <w:t xml:space="preserve">“This is the first time that an American nuclear-powered submarine has received maintenance outside of American territory and has been worked upon by non-US citizens,” Mr </w:t>
                        </w:r>
                        <w:proofErr w:type="spellStart"/>
                        <w:r w:rsidRPr="00117B13">
                          <w:rPr>
                            <w:rFonts w:ascii="Arial" w:eastAsia="Times New Roman" w:hAnsi="Arial" w:cs="Arial"/>
                            <w:color w:val="000000"/>
                            <w:sz w:val="39"/>
                            <w:szCs w:val="39"/>
                            <w:lang w:eastAsia="en-AU"/>
                          </w:rPr>
                          <w:t>Marles</w:t>
                        </w:r>
                        <w:proofErr w:type="spellEnd"/>
                        <w:r w:rsidRPr="00117B13">
                          <w:rPr>
                            <w:rFonts w:ascii="Arial" w:eastAsia="Times New Roman" w:hAnsi="Arial" w:cs="Arial"/>
                            <w:color w:val="000000"/>
                            <w:sz w:val="39"/>
                            <w:szCs w:val="39"/>
                            <w:lang w:eastAsia="en-AU"/>
                          </w:rPr>
                          <w:t xml:space="preserve"> said during a press conference on Monday</w:t>
                        </w:r>
                        <w:proofErr w:type="gramStart"/>
                        <w:r w:rsidRPr="00117B13">
                          <w:rPr>
                            <w:rFonts w:ascii="Arial" w:eastAsia="Times New Roman" w:hAnsi="Arial" w:cs="Arial"/>
                            <w:color w:val="000000"/>
                            <w:sz w:val="39"/>
                            <w:szCs w:val="39"/>
                            <w:lang w:eastAsia="en-AU"/>
                          </w:rPr>
                          <w:t>.</w:t>
                        </w:r>
                        <w:proofErr w:type="gramEnd"/>
                        <w:r w:rsidRPr="00117B13">
                          <w:rPr>
                            <w:rFonts w:ascii="Arial" w:eastAsia="Times New Roman" w:hAnsi="Arial" w:cs="Arial"/>
                            <w:color w:val="000000"/>
                            <w:sz w:val="39"/>
                            <w:szCs w:val="39"/>
                            <w:lang w:eastAsia="en-AU"/>
                          </w:rPr>
                          <w:br/>
                          <w:t>“That is the significance of what is happening here with the USS Hawaii right now.”</w:t>
                        </w:r>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b/>
                            <w:bCs/>
                            <w:color w:val="0000FF"/>
                            <w:sz w:val="44"/>
                            <w:lang w:eastAsia="en-AU"/>
                          </w:rPr>
                          <w:t>Indigenous Rights</w:t>
                        </w:r>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00" w:lineRule="auto"/>
                          <w:outlineLvl w:val="0"/>
                          <w:rPr>
                            <w:rFonts w:ascii="Helvetica" w:eastAsia="Times New Roman" w:hAnsi="Helvetica" w:cs="Helvetica"/>
                            <w:b/>
                            <w:bCs/>
                            <w:color w:val="202020"/>
                            <w:kern w:val="36"/>
                            <w:sz w:val="57"/>
                            <w:szCs w:val="57"/>
                            <w:lang w:eastAsia="en-AU"/>
                          </w:rPr>
                        </w:pPr>
                        <w:r w:rsidRPr="00117B13">
                          <w:rPr>
                            <w:rFonts w:ascii="Arial" w:eastAsia="Times New Roman" w:hAnsi="Arial" w:cs="Arial"/>
                            <w:b/>
                            <w:bCs/>
                            <w:color w:val="000000"/>
                            <w:kern w:val="36"/>
                            <w:sz w:val="52"/>
                            <w:szCs w:val="52"/>
                            <w:lang w:eastAsia="en-AU"/>
                          </w:rPr>
                          <w:t>Truth and Justice Commission Bill 2024- Submissions open</w:t>
                        </w:r>
                      </w:p>
                      <w:p w:rsidR="00117B13" w:rsidRPr="00117B13" w:rsidRDefault="00117B13" w:rsidP="00117B13">
                        <w:pPr>
                          <w:spacing w:before="218" w:after="218" w:line="360" w:lineRule="auto"/>
                          <w:rPr>
                            <w:rFonts w:ascii="Helvetica" w:eastAsia="Times New Roman" w:hAnsi="Helvetica" w:cs="Helvetica"/>
                            <w:color w:val="656565"/>
                            <w:sz w:val="26"/>
                            <w:szCs w:val="26"/>
                            <w:lang w:eastAsia="en-AU"/>
                          </w:rPr>
                        </w:pPr>
                        <w:r w:rsidRPr="00117B13">
                          <w:rPr>
                            <w:rFonts w:ascii="Arial" w:eastAsia="Times New Roman" w:hAnsi="Arial" w:cs="Arial"/>
                            <w:color w:val="000000"/>
                            <w:sz w:val="39"/>
                            <w:szCs w:val="39"/>
                            <w:lang w:eastAsia="en-AU"/>
                          </w:rPr>
                          <w:t>On 4 July 2024 the Senate referred the Truth and Justice Commission Bill 2024 to the Joint Standing Committee on Aboriginal and Torres Strait Islander Affairs for inquiry and report by 11 February 2025.</w:t>
                        </w:r>
                      </w:p>
                      <w:p w:rsidR="00117B13" w:rsidRPr="00117B13" w:rsidRDefault="00117B13" w:rsidP="00117B13">
                        <w:pPr>
                          <w:spacing w:before="218" w:after="218" w:line="360" w:lineRule="auto"/>
                          <w:rPr>
                            <w:rFonts w:ascii="Helvetica" w:eastAsia="Times New Roman" w:hAnsi="Helvetica" w:cs="Helvetica"/>
                            <w:color w:val="656565"/>
                            <w:sz w:val="26"/>
                            <w:szCs w:val="26"/>
                            <w:lang w:eastAsia="en-AU"/>
                          </w:rPr>
                        </w:pPr>
                        <w:r w:rsidRPr="00117B13">
                          <w:rPr>
                            <w:rFonts w:ascii="Arial" w:eastAsia="Times New Roman" w:hAnsi="Arial" w:cs="Arial"/>
                            <w:color w:val="000000"/>
                            <w:sz w:val="39"/>
                            <w:szCs w:val="39"/>
                            <w:lang w:eastAsia="en-AU"/>
                          </w:rPr>
                          <w:t>The Bill is intended to establish a Commission to inquire into and make recommendations to Parliament on particular matters relating to historic and ongoing injustices against First Peoples in Australia and the impacts of these injustices on First Peoples.</w:t>
                        </w:r>
                      </w:p>
                      <w:p w:rsidR="00117B13" w:rsidRPr="00117B13" w:rsidRDefault="00117B13" w:rsidP="00117B13">
                        <w:pPr>
                          <w:spacing w:before="218" w:after="218" w:line="360" w:lineRule="auto"/>
                          <w:rPr>
                            <w:rFonts w:ascii="Helvetica" w:eastAsia="Times New Roman" w:hAnsi="Helvetica" w:cs="Helvetica"/>
                            <w:color w:val="656565"/>
                            <w:sz w:val="26"/>
                            <w:szCs w:val="26"/>
                            <w:lang w:eastAsia="en-AU"/>
                          </w:rPr>
                        </w:pPr>
                        <w:r w:rsidRPr="00117B13">
                          <w:rPr>
                            <w:rFonts w:ascii="Arial" w:eastAsia="Times New Roman" w:hAnsi="Arial" w:cs="Arial"/>
                            <w:color w:val="000000"/>
                            <w:sz w:val="39"/>
                            <w:szCs w:val="39"/>
                            <w:lang w:eastAsia="en-AU"/>
                          </w:rPr>
                          <w:t>Further information about the Bill, including the Explanatory Memoranda can be found on the </w:t>
                        </w:r>
                        <w:hyperlink r:id="rId50" w:history="1">
                          <w:r w:rsidRPr="00117B13">
                            <w:rPr>
                              <w:rFonts w:ascii="Arial" w:eastAsia="Times New Roman" w:hAnsi="Arial" w:cs="Arial"/>
                              <w:color w:val="000000"/>
                              <w:sz w:val="39"/>
                              <w:u w:val="single"/>
                              <w:lang w:eastAsia="en-AU"/>
                            </w:rPr>
                            <w:t>Parliament's website</w:t>
                          </w:r>
                        </w:hyperlink>
                        <w:r w:rsidRPr="00117B13">
                          <w:rPr>
                            <w:rFonts w:ascii="Arial" w:eastAsia="Times New Roman" w:hAnsi="Arial" w:cs="Arial"/>
                            <w:color w:val="000000"/>
                            <w:sz w:val="39"/>
                            <w:szCs w:val="39"/>
                            <w:lang w:eastAsia="en-AU"/>
                          </w:rPr>
                          <w:t>.</w:t>
                        </w:r>
                      </w:p>
                      <w:p w:rsidR="00117B13" w:rsidRPr="00117B13" w:rsidRDefault="00117B13" w:rsidP="00117B13">
                        <w:pPr>
                          <w:spacing w:before="218" w:after="218" w:line="360" w:lineRule="auto"/>
                          <w:rPr>
                            <w:rFonts w:ascii="Helvetica" w:eastAsia="Times New Roman" w:hAnsi="Helvetica" w:cs="Helvetica"/>
                            <w:color w:val="656565"/>
                            <w:sz w:val="26"/>
                            <w:szCs w:val="26"/>
                            <w:lang w:eastAsia="en-AU"/>
                          </w:rPr>
                        </w:pPr>
                        <w:r w:rsidRPr="00117B13">
                          <w:rPr>
                            <w:rFonts w:ascii="Arial" w:eastAsia="Times New Roman" w:hAnsi="Arial" w:cs="Arial"/>
                            <w:b/>
                            <w:bCs/>
                            <w:color w:val="000000"/>
                            <w:sz w:val="39"/>
                            <w:lang w:eastAsia="en-AU"/>
                          </w:rPr>
                          <w:t>Making a submission</w:t>
                        </w:r>
                      </w:p>
                      <w:p w:rsidR="00117B13" w:rsidRPr="00117B13" w:rsidRDefault="00117B13" w:rsidP="00117B13">
                        <w:pPr>
                          <w:spacing w:before="218" w:after="218" w:line="360" w:lineRule="auto"/>
                          <w:rPr>
                            <w:rFonts w:ascii="Helvetica" w:eastAsia="Times New Roman" w:hAnsi="Helvetica" w:cs="Helvetica"/>
                            <w:color w:val="656565"/>
                            <w:sz w:val="26"/>
                            <w:szCs w:val="26"/>
                            <w:lang w:eastAsia="en-AU"/>
                          </w:rPr>
                        </w:pPr>
                        <w:r w:rsidRPr="00117B13">
                          <w:rPr>
                            <w:rFonts w:ascii="Arial" w:eastAsia="Times New Roman" w:hAnsi="Arial" w:cs="Arial"/>
                            <w:color w:val="000000"/>
                            <w:sz w:val="39"/>
                            <w:szCs w:val="39"/>
                            <w:lang w:eastAsia="en-AU"/>
                          </w:rPr>
                          <w:t>The Committee invites written submissions addressing any or all aspects of the Bill by </w:t>
                        </w:r>
                        <w:r w:rsidRPr="00117B13">
                          <w:rPr>
                            <w:rFonts w:ascii="Arial" w:eastAsia="Times New Roman" w:hAnsi="Arial" w:cs="Arial"/>
                            <w:b/>
                            <w:bCs/>
                            <w:color w:val="000000"/>
                            <w:sz w:val="39"/>
                            <w:lang w:eastAsia="en-AU"/>
                          </w:rPr>
                          <w:t xml:space="preserve">Friday, </w:t>
                        </w:r>
                        <w:r w:rsidRPr="00117B13">
                          <w:rPr>
                            <w:rFonts w:ascii="Arial" w:eastAsia="Times New Roman" w:hAnsi="Arial" w:cs="Arial"/>
                            <w:b/>
                            <w:bCs/>
                            <w:color w:val="000000"/>
                            <w:sz w:val="39"/>
                            <w:lang w:eastAsia="en-AU"/>
                          </w:rPr>
                          <w:lastRenderedPageBreak/>
                          <w:t>20 September 2024</w:t>
                        </w:r>
                        <w:r w:rsidRPr="00117B13">
                          <w:rPr>
                            <w:rFonts w:ascii="Arial" w:eastAsia="Times New Roman" w:hAnsi="Arial" w:cs="Arial"/>
                            <w:color w:val="000000"/>
                            <w:sz w:val="39"/>
                            <w:szCs w:val="39"/>
                            <w:lang w:eastAsia="en-AU"/>
                          </w:rPr>
                          <w:t>.</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Make your submission</w:t>
                        </w:r>
                        <w:hyperlink r:id="rId51" w:tgtFrame="_blank" w:history="1">
                          <w:r w:rsidRPr="00117B13">
                            <w:rPr>
                              <w:rFonts w:ascii="Arial" w:eastAsia="Times New Roman" w:hAnsi="Arial" w:cs="Arial"/>
                              <w:b/>
                              <w:bCs/>
                              <w:color w:val="656565"/>
                              <w:sz w:val="44"/>
                              <w:u w:val="single"/>
                              <w:lang w:eastAsia="en-AU"/>
                            </w:rPr>
                            <w:t xml:space="preserve"> HERE</w:t>
                          </w:r>
                        </w:hyperlink>
                      </w:p>
                      <w:p w:rsidR="00117B13" w:rsidRPr="00117B13" w:rsidRDefault="00117B13" w:rsidP="00117B13">
                        <w:pPr>
                          <w:spacing w:before="218" w:after="218" w:line="360" w:lineRule="auto"/>
                          <w:rPr>
                            <w:rFonts w:ascii="Helvetica" w:eastAsia="Times New Roman" w:hAnsi="Helvetica" w:cs="Helvetica"/>
                            <w:color w:val="656565"/>
                            <w:sz w:val="26"/>
                            <w:szCs w:val="26"/>
                            <w:lang w:eastAsia="en-AU"/>
                          </w:rPr>
                        </w:pPr>
                        <w:r w:rsidRPr="00117B13">
                          <w:rPr>
                            <w:rFonts w:ascii="Arial" w:eastAsia="Times New Roman" w:hAnsi="Arial" w:cs="Arial"/>
                            <w:color w:val="000000"/>
                            <w:sz w:val="39"/>
                            <w:szCs w:val="39"/>
                            <w:lang w:eastAsia="en-AU"/>
                          </w:rPr>
                          <w:t>Australians for Native Title and Reconciliation (ANTAR) have provided a comprehensive guide on how to make a submission (ANTAR: “This is very important for the health and Australia as a nation, and the healing and flourishing of our First Nations brothers and sisters.” )</w:t>
                        </w:r>
                        <w:r w:rsidRPr="00117B13">
                          <w:rPr>
                            <w:rFonts w:ascii="Helvetica" w:eastAsia="Times New Roman" w:hAnsi="Helvetica" w:cs="Helvetica"/>
                            <w:color w:val="000000"/>
                            <w:sz w:val="39"/>
                            <w:szCs w:val="39"/>
                            <w:lang w:eastAsia="en-AU"/>
                          </w:rPr>
                          <w:br/>
                        </w:r>
                        <w:r w:rsidRPr="00117B13">
                          <w:rPr>
                            <w:rFonts w:ascii="Helvetica" w:eastAsia="Times New Roman" w:hAnsi="Helvetica" w:cs="Helvetica"/>
                            <w:color w:val="000000"/>
                            <w:sz w:val="39"/>
                            <w:szCs w:val="39"/>
                            <w:lang w:eastAsia="en-AU"/>
                          </w:rPr>
                          <w:br/>
                          <w:t xml:space="preserve">READ DETAILS </w:t>
                        </w:r>
                        <w:hyperlink r:id="rId52" w:tgtFrame="_blank" w:history="1">
                          <w:r w:rsidRPr="00117B13">
                            <w:rPr>
                              <w:rFonts w:ascii="Helvetica" w:eastAsia="Times New Roman" w:hAnsi="Helvetica" w:cs="Helvetica"/>
                              <w:b/>
                              <w:bCs/>
                              <w:color w:val="656565"/>
                              <w:sz w:val="44"/>
                              <w:u w:val="single"/>
                              <w:lang w:eastAsia="en-AU"/>
                            </w:rPr>
                            <w:t>HERE</w:t>
                          </w:r>
                        </w:hyperlink>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b/>
                            <w:bCs/>
                            <w:color w:val="0033FF"/>
                            <w:sz w:val="24"/>
                            <w:szCs w:val="24"/>
                            <w:lang w:eastAsia="en-AU"/>
                          </w:rPr>
                          <w:t>Human Rights</w:t>
                        </w:r>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196" w:type="dxa"/>
                    <w:bottom w:w="196" w:type="dxa"/>
                    <w:right w:w="196" w:type="dxa"/>
                  </w:tcMar>
                  <w:hideMark/>
                </w:tcPr>
                <w:tbl>
                  <w:tblPr>
                    <w:tblpPr w:leftFromText="45" w:rightFromText="45" w:vertAnchor="text"/>
                    <w:tblW w:w="5000" w:type="pct"/>
                    <w:tblCellMar>
                      <w:left w:w="0" w:type="dxa"/>
                      <w:right w:w="0" w:type="dxa"/>
                    </w:tblCellMar>
                    <w:tblLook w:val="04A0"/>
                  </w:tblPr>
                  <w:tblGrid>
                    <w:gridCol w:w="9360"/>
                  </w:tblGrid>
                  <w:tr w:rsidR="00117B13" w:rsidRPr="00117B13">
                    <w:tc>
                      <w:tcPr>
                        <w:tcW w:w="0" w:type="auto"/>
                        <w:tcMar>
                          <w:top w:w="0" w:type="dxa"/>
                          <w:left w:w="196" w:type="dxa"/>
                          <w:bottom w:w="0" w:type="dxa"/>
                          <w:right w:w="196" w:type="dxa"/>
                        </w:tcMar>
                        <w:hideMark/>
                      </w:tcPr>
                      <w:p w:rsidR="00117B13" w:rsidRPr="00117B13" w:rsidRDefault="00117B13" w:rsidP="00117B1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w:drawing>
                            <wp:inline distT="0" distB="0" distL="0" distR="0">
                              <wp:extent cx="4502785" cy="2521585"/>
                              <wp:effectExtent l="19050" t="0" r="0" b="0"/>
                              <wp:docPr id="17" name="Picture 17" descr="https://mcusercontent.com/d3766f6de66f92775b3ee224d/images/9f5fd562-bd10-ab0b-49c9-3c6e758ac4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mcusercontent.com/d3766f6de66f92775b3ee224d/images/9f5fd562-bd10-ab0b-49c9-3c6e758ac4f0.jpg"/>
                                      <pic:cNvPicPr>
                                        <a:picLocks noChangeAspect="1" noChangeArrowheads="1"/>
                                      </pic:cNvPicPr>
                                    </pic:nvPicPr>
                                    <pic:blipFill>
                                      <a:blip r:embed="rId53" cstate="print"/>
                                      <a:srcRect/>
                                      <a:stretch>
                                        <a:fillRect/>
                                      </a:stretch>
                                    </pic:blipFill>
                                    <pic:spPr bwMode="auto">
                                      <a:xfrm>
                                        <a:off x="0" y="0"/>
                                        <a:ext cx="4502785" cy="2521585"/>
                                      </a:xfrm>
                                      <a:prstGeom prst="rect">
                                        <a:avLst/>
                                      </a:prstGeom>
                                      <a:noFill/>
                                      <a:ln w="9525">
                                        <a:noFill/>
                                        <a:miter lim="800000"/>
                                        <a:headEnd/>
                                        <a:tailEnd/>
                                      </a:ln>
                                    </pic:spPr>
                                  </pic:pic>
                                </a:graphicData>
                              </a:graphic>
                            </wp:inline>
                          </w:drawing>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00" w:lineRule="auto"/>
                          <w:outlineLvl w:val="0"/>
                          <w:rPr>
                            <w:rFonts w:ascii="Helvetica" w:eastAsia="Times New Roman" w:hAnsi="Helvetica" w:cs="Helvetica"/>
                            <w:b/>
                            <w:bCs/>
                            <w:color w:val="202020"/>
                            <w:kern w:val="36"/>
                            <w:sz w:val="57"/>
                            <w:szCs w:val="57"/>
                            <w:lang w:eastAsia="en-AU"/>
                          </w:rPr>
                        </w:pPr>
                        <w:r w:rsidRPr="00117B13">
                          <w:rPr>
                            <w:rFonts w:ascii="Arial" w:eastAsia="Times New Roman" w:hAnsi="Arial" w:cs="Arial"/>
                            <w:b/>
                            <w:bCs/>
                            <w:color w:val="000000"/>
                            <w:kern w:val="36"/>
                            <w:sz w:val="39"/>
                            <w:szCs w:val="39"/>
                            <w:lang w:eastAsia="en-AU"/>
                          </w:rPr>
                          <w:lastRenderedPageBreak/>
                          <w:t xml:space="preserve">The David </w:t>
                        </w:r>
                        <w:proofErr w:type="spellStart"/>
                        <w:r w:rsidRPr="00117B13">
                          <w:rPr>
                            <w:rFonts w:ascii="Arial" w:eastAsia="Times New Roman" w:hAnsi="Arial" w:cs="Arial"/>
                            <w:b/>
                            <w:bCs/>
                            <w:color w:val="000000"/>
                            <w:kern w:val="36"/>
                            <w:sz w:val="39"/>
                            <w:szCs w:val="39"/>
                            <w:lang w:eastAsia="en-AU"/>
                          </w:rPr>
                          <w:t>vs</w:t>
                        </w:r>
                        <w:proofErr w:type="spellEnd"/>
                        <w:r w:rsidRPr="00117B13">
                          <w:rPr>
                            <w:rFonts w:ascii="Arial" w:eastAsia="Times New Roman" w:hAnsi="Arial" w:cs="Arial"/>
                            <w:b/>
                            <w:bCs/>
                            <w:color w:val="000000"/>
                            <w:kern w:val="36"/>
                            <w:sz w:val="39"/>
                            <w:szCs w:val="39"/>
                            <w:lang w:eastAsia="en-AU"/>
                          </w:rPr>
                          <w:t xml:space="preserve"> Goliath battle is </w:t>
                        </w:r>
                        <w:r w:rsidRPr="00117B13">
                          <w:rPr>
                            <w:rFonts w:ascii="Arial" w:eastAsia="Times New Roman" w:hAnsi="Arial" w:cs="Arial"/>
                            <w:b/>
                            <w:bCs/>
                            <w:color w:val="000000"/>
                            <w:kern w:val="36"/>
                            <w:sz w:val="39"/>
                            <w:lang w:eastAsia="en-AU"/>
                          </w:rPr>
                          <w:t>ON</w:t>
                        </w:r>
                        <w:r w:rsidRPr="00117B13">
                          <w:rPr>
                            <w:rFonts w:ascii="Arial" w:eastAsia="Times New Roman" w:hAnsi="Arial" w:cs="Arial"/>
                            <w:b/>
                            <w:bCs/>
                            <w:color w:val="000000"/>
                            <w:kern w:val="36"/>
                            <w:sz w:val="39"/>
                            <w:szCs w:val="39"/>
                            <w:lang w:eastAsia="en-AU"/>
                          </w:rPr>
                          <w:t>.</w:t>
                        </w:r>
                      </w:p>
                      <w:p w:rsidR="00117B13" w:rsidRPr="00117B13" w:rsidRDefault="00117B13" w:rsidP="00117B13">
                        <w:pPr>
                          <w:spacing w:before="218" w:after="218" w:line="360" w:lineRule="auto"/>
                          <w:rPr>
                            <w:rFonts w:ascii="Helvetica" w:eastAsia="Times New Roman" w:hAnsi="Helvetica" w:cs="Helvetica"/>
                            <w:color w:val="656565"/>
                            <w:sz w:val="26"/>
                            <w:szCs w:val="26"/>
                            <w:lang w:eastAsia="en-AU"/>
                          </w:rPr>
                        </w:pPr>
                        <w:r w:rsidRPr="00117B13">
                          <w:rPr>
                            <w:rFonts w:ascii="Arial" w:eastAsia="Times New Roman" w:hAnsi="Arial" w:cs="Arial"/>
                            <w:color w:val="000000"/>
                            <w:sz w:val="39"/>
                            <w:szCs w:val="39"/>
                            <w:lang w:eastAsia="en-AU"/>
                          </w:rPr>
                          <w:t>On 14 May 2024, the ACT Supreme Court jailed David McBride for trying to expose the Australian Defence Force’s unethical, harmful and highly politicised leadership. David is not giving up. David McBride is appealing this outrageous sentence and he needs your help to fund his appeal.</w:t>
                        </w:r>
                      </w:p>
                      <w:p w:rsidR="00117B13" w:rsidRPr="00117B13" w:rsidRDefault="00117B13" w:rsidP="00117B13">
                        <w:pPr>
                          <w:spacing w:after="0" w:line="300" w:lineRule="auto"/>
                          <w:outlineLvl w:val="0"/>
                          <w:rPr>
                            <w:rFonts w:ascii="Helvetica" w:eastAsia="Times New Roman" w:hAnsi="Helvetica" w:cs="Helvetica"/>
                            <w:b/>
                            <w:bCs/>
                            <w:color w:val="202020"/>
                            <w:kern w:val="36"/>
                            <w:sz w:val="57"/>
                            <w:szCs w:val="57"/>
                            <w:lang w:eastAsia="en-AU"/>
                          </w:rPr>
                        </w:pPr>
                        <w:r w:rsidRPr="00117B13">
                          <w:rPr>
                            <w:rFonts w:ascii="Arial" w:eastAsia="Times New Roman" w:hAnsi="Arial" w:cs="Arial"/>
                            <w:b/>
                            <w:bCs/>
                            <w:color w:val="000000"/>
                            <w:kern w:val="36"/>
                            <w:sz w:val="39"/>
                            <w:szCs w:val="39"/>
                            <w:lang w:eastAsia="en-AU"/>
                          </w:rPr>
                          <w:t>Who is David McBride?  </w:t>
                        </w:r>
                      </w:p>
                      <w:p w:rsidR="00117B13" w:rsidRPr="00117B13" w:rsidRDefault="00117B13" w:rsidP="00117B13">
                        <w:pPr>
                          <w:spacing w:before="218" w:after="218" w:line="360" w:lineRule="auto"/>
                          <w:rPr>
                            <w:rFonts w:ascii="Helvetica" w:eastAsia="Times New Roman" w:hAnsi="Helvetica" w:cs="Helvetica"/>
                            <w:color w:val="656565"/>
                            <w:sz w:val="26"/>
                            <w:szCs w:val="26"/>
                            <w:lang w:eastAsia="en-AU"/>
                          </w:rPr>
                        </w:pPr>
                        <w:r w:rsidRPr="00117B13">
                          <w:rPr>
                            <w:rFonts w:ascii="Arial" w:eastAsia="Times New Roman" w:hAnsi="Arial" w:cs="Arial"/>
                            <w:color w:val="000000"/>
                            <w:sz w:val="39"/>
                            <w:szCs w:val="39"/>
                            <w:lang w:eastAsia="en-AU"/>
                          </w:rPr>
                          <w:t>In 2011 and 2013, David McBride served in Afghanistan as a military lawyer to the Royal Australian Regiment and Australian Special Forces respectively. When he joined the Australian Defence Force, he swore an oath to fight for Australian values. As a lawyer, he also had a duty to the public and to the rule of law and the administration of justice. He had a legal duty to report any misconduct he witnessed.  </w:t>
                        </w:r>
                        <w:r w:rsidRPr="00117B13">
                          <w:rPr>
                            <w:rFonts w:ascii="Arial" w:eastAsia="Times New Roman" w:hAnsi="Arial" w:cs="Arial"/>
                            <w:color w:val="000000"/>
                            <w:sz w:val="39"/>
                            <w:szCs w:val="39"/>
                            <w:lang w:eastAsia="en-AU"/>
                          </w:rPr>
                          <w:br/>
                          <w:t xml:space="preserve">Over his two deployments in Afghanistan as a military lawyer, David became increasingly concerned that the war was dictated by politics </w:t>
                        </w:r>
                        <w:r w:rsidRPr="00117B13">
                          <w:rPr>
                            <w:rFonts w:ascii="Arial" w:eastAsia="Times New Roman" w:hAnsi="Arial" w:cs="Arial"/>
                            <w:color w:val="000000"/>
                            <w:sz w:val="39"/>
                            <w:szCs w:val="39"/>
                            <w:lang w:eastAsia="en-AU"/>
                          </w:rPr>
                          <w:lastRenderedPageBreak/>
                          <w:t>rather than the best interests of Australians and Australian soldiers. David saw the Rule of Law and the rules of war not being followed, and indeed being breached with complete impunity because of the indifference of Command. David saw people in leadership avoiding tough decisions because their political careers were more important than people’s lives.</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r>
                        <w:r w:rsidRPr="00117B13">
                          <w:rPr>
                            <w:rFonts w:ascii="Arial" w:eastAsia="Times New Roman" w:hAnsi="Arial" w:cs="Arial"/>
                            <w:b/>
                            <w:bCs/>
                            <w:color w:val="000000"/>
                            <w:sz w:val="39"/>
                            <w:lang w:eastAsia="en-AU"/>
                          </w:rPr>
                          <w:t>What can we do?</w:t>
                        </w:r>
                        <w:r w:rsidRPr="00117B13">
                          <w:rPr>
                            <w:rFonts w:ascii="Helvetica" w:eastAsia="Times New Roman" w:hAnsi="Helvetica" w:cs="Helvetica"/>
                            <w:color w:val="000000"/>
                            <w:sz w:val="39"/>
                            <w:szCs w:val="39"/>
                            <w:lang w:eastAsia="en-AU"/>
                          </w:rPr>
                          <w:br/>
                        </w:r>
                        <w:r w:rsidRPr="00117B13">
                          <w:rPr>
                            <w:rFonts w:ascii="Helvetica" w:eastAsia="Times New Roman" w:hAnsi="Helvetica" w:cs="Helvetica"/>
                            <w:color w:val="000000"/>
                            <w:sz w:val="39"/>
                            <w:szCs w:val="39"/>
                            <w:lang w:eastAsia="en-AU"/>
                          </w:rPr>
                          <w:br/>
                          <w:t>Contact Mark Dreyfus or your local MP today to express your support for David.</w:t>
                        </w:r>
                        <w:r w:rsidRPr="00117B13">
                          <w:rPr>
                            <w:rFonts w:ascii="Helvetica" w:eastAsia="Times New Roman" w:hAnsi="Helvetica" w:cs="Helvetica"/>
                            <w:color w:val="000000"/>
                            <w:sz w:val="39"/>
                            <w:szCs w:val="39"/>
                            <w:lang w:eastAsia="en-AU"/>
                          </w:rPr>
                          <w:br/>
                          <w:t xml:space="preserve">Create and share a social media post or a short video using the </w:t>
                        </w:r>
                        <w:proofErr w:type="spellStart"/>
                        <w:r w:rsidRPr="00117B13">
                          <w:rPr>
                            <w:rFonts w:ascii="Helvetica" w:eastAsia="Times New Roman" w:hAnsi="Helvetica" w:cs="Helvetica"/>
                            <w:color w:val="000000"/>
                            <w:sz w:val="39"/>
                            <w:szCs w:val="39"/>
                            <w:lang w:eastAsia="en-AU"/>
                          </w:rPr>
                          <w:t>hashtag</w:t>
                        </w:r>
                        <w:proofErr w:type="spellEnd"/>
                        <w:r w:rsidRPr="00117B13">
                          <w:rPr>
                            <w:rFonts w:ascii="Helvetica" w:eastAsia="Times New Roman" w:hAnsi="Helvetica" w:cs="Helvetica"/>
                            <w:color w:val="000000"/>
                            <w:sz w:val="39"/>
                            <w:szCs w:val="39"/>
                            <w:lang w:eastAsia="en-AU"/>
                          </w:rPr>
                          <w:t xml:space="preserve"> #SpeakUp4McBride to spread the word.</w:t>
                        </w:r>
                        <w:r w:rsidRPr="00117B13">
                          <w:rPr>
                            <w:rFonts w:ascii="Helvetica" w:eastAsia="Times New Roman" w:hAnsi="Helvetica" w:cs="Helvetica"/>
                            <w:color w:val="000000"/>
                            <w:sz w:val="39"/>
                            <w:szCs w:val="39"/>
                            <w:lang w:eastAsia="en-AU"/>
                          </w:rPr>
                          <w:br/>
                          <w:t>Donate to support David’s legal appeal and help fight for his freedom:</w:t>
                        </w:r>
                        <w:r w:rsidRPr="00117B13">
                          <w:rPr>
                            <w:rFonts w:ascii="Helvetica" w:eastAsia="Times New Roman" w:hAnsi="Helvetica" w:cs="Helvetica"/>
                            <w:color w:val="000000"/>
                            <w:sz w:val="39"/>
                            <w:szCs w:val="39"/>
                            <w:lang w:eastAsia="en-AU"/>
                          </w:rPr>
                          <w:br/>
                        </w:r>
                        <w:r w:rsidRPr="00117B13">
                          <w:rPr>
                            <w:rFonts w:ascii="Helvetica" w:eastAsia="Times New Roman" w:hAnsi="Helvetica" w:cs="Helvetica"/>
                            <w:color w:val="000000"/>
                            <w:sz w:val="39"/>
                            <w:szCs w:val="39"/>
                            <w:lang w:eastAsia="en-AU"/>
                          </w:rPr>
                          <w:br/>
                        </w:r>
                        <w:r w:rsidRPr="00117B13">
                          <w:rPr>
                            <w:rFonts w:ascii="Helvetica" w:eastAsia="Times New Roman" w:hAnsi="Helvetica" w:cs="Helvetica"/>
                            <w:b/>
                            <w:bCs/>
                            <w:color w:val="000000"/>
                            <w:sz w:val="39"/>
                            <w:lang w:eastAsia="en-AU"/>
                          </w:rPr>
                          <w:t>https://chuffed.org/project/davidmcbride</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color w:val="000000"/>
                            <w:sz w:val="39"/>
                            <w:szCs w:val="39"/>
                            <w:lang w:eastAsia="en-AU"/>
                          </w:rPr>
                          <w:lastRenderedPageBreak/>
                          <w:t>Australian Citizens Party</w:t>
                        </w:r>
                        <w:r w:rsidRPr="00117B13">
                          <w:rPr>
                            <w:rFonts w:ascii="Arial" w:eastAsia="Times New Roman" w:hAnsi="Arial" w:cs="Arial"/>
                            <w:color w:val="000000"/>
                            <w:sz w:val="39"/>
                            <w:szCs w:val="39"/>
                            <w:lang w:eastAsia="en-AU"/>
                          </w:rPr>
                          <w:br/>
                          <w:t>Media Release Friday, 16 August 2024</w:t>
                        </w:r>
                        <w:r w:rsidRPr="00117B13">
                          <w:rPr>
                            <w:rFonts w:ascii="Helvetica" w:eastAsia="Times New Roman" w:hAnsi="Helvetica" w:cs="Helvetica"/>
                            <w:color w:val="000000"/>
                            <w:sz w:val="26"/>
                            <w:szCs w:val="26"/>
                            <w:lang w:eastAsia="en-AU"/>
                          </w:rPr>
                          <w:br/>
                        </w:r>
                        <w:r w:rsidRPr="00117B13">
                          <w:rPr>
                            <w:rFonts w:ascii="Helvetica" w:eastAsia="Times New Roman" w:hAnsi="Helvetica" w:cs="Helvetica"/>
                            <w:color w:val="000000"/>
                            <w:sz w:val="26"/>
                            <w:szCs w:val="26"/>
                            <w:lang w:eastAsia="en-AU"/>
                          </w:rPr>
                          <w:br/>
                        </w:r>
                        <w:r w:rsidRPr="00117B13">
                          <w:rPr>
                            <w:rFonts w:ascii="Arial" w:eastAsia="Times New Roman" w:hAnsi="Arial" w:cs="Arial"/>
                            <w:b/>
                            <w:bCs/>
                            <w:color w:val="000000"/>
                            <w:sz w:val="52"/>
                            <w:lang w:eastAsia="en-AU"/>
                          </w:rPr>
                          <w:t>Tell the Attorney-General: Free Dan Duggan!</w:t>
                        </w:r>
                        <w:r w:rsidRPr="00117B13">
                          <w:rPr>
                            <w:rFonts w:ascii="Helvetica" w:eastAsia="Times New Roman" w:hAnsi="Helvetica" w:cs="Helvetica"/>
                            <w:color w:val="000000"/>
                            <w:sz w:val="26"/>
                            <w:szCs w:val="26"/>
                            <w:lang w:eastAsia="en-AU"/>
                          </w:rPr>
                          <w:br/>
                        </w:r>
                        <w:r w:rsidRPr="00117B13">
                          <w:rPr>
                            <w:rFonts w:ascii="Helvetica" w:eastAsia="Times New Roman" w:hAnsi="Helvetica" w:cs="Helvetica"/>
                            <w:color w:val="000000"/>
                            <w:sz w:val="26"/>
                            <w:szCs w:val="26"/>
                            <w:lang w:eastAsia="en-AU"/>
                          </w:rPr>
                          <w:br/>
                        </w:r>
                        <w:r w:rsidRPr="00117B13">
                          <w:rPr>
                            <w:rFonts w:ascii="Arial" w:eastAsia="Times New Roman" w:hAnsi="Arial" w:cs="Arial"/>
                            <w:color w:val="000000"/>
                            <w:sz w:val="39"/>
                            <w:szCs w:val="39"/>
                            <w:lang w:eastAsia="en-AU"/>
                          </w:rPr>
                          <w:t>Next week former US Navy Top Gun pilot Dan Duggan, a naturalised Australian, will belatedly lodge his final submission to the Attorney-General against his extradition to the United States.</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 xml:space="preserve">(Duggan’s attempt to lodge his final submission last month was interrupted by the </w:t>
                        </w:r>
                        <w:proofErr w:type="spellStart"/>
                        <w:r w:rsidRPr="00117B13">
                          <w:rPr>
                            <w:rFonts w:ascii="Arial" w:eastAsia="Times New Roman" w:hAnsi="Arial" w:cs="Arial"/>
                            <w:color w:val="000000"/>
                            <w:sz w:val="39"/>
                            <w:szCs w:val="39"/>
                            <w:lang w:eastAsia="en-AU"/>
                          </w:rPr>
                          <w:t>CrowdStrike</w:t>
                        </w:r>
                        <w:proofErr w:type="spellEnd"/>
                        <w:r w:rsidRPr="00117B13">
                          <w:rPr>
                            <w:rFonts w:ascii="Arial" w:eastAsia="Times New Roman" w:hAnsi="Arial" w:cs="Arial"/>
                            <w:color w:val="000000"/>
                            <w:sz w:val="39"/>
                            <w:szCs w:val="39"/>
                            <w:lang w:eastAsia="en-AU"/>
                          </w:rPr>
                          <w:t xml:space="preserve"> outage.)</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 xml:space="preserve">A Duggan spokesman said his submission will explain the injustice he and his family have suffered, the political motivation behind his mistreatment, the complete lack of evidence and facts in the US indictment against him, and the way in which the USA is extending itself into Australia </w:t>
                        </w:r>
                        <w:r w:rsidRPr="00117B13">
                          <w:rPr>
                            <w:rFonts w:ascii="Arial" w:eastAsia="Times New Roman" w:hAnsi="Arial" w:cs="Arial"/>
                            <w:color w:val="000000"/>
                            <w:sz w:val="39"/>
                            <w:szCs w:val="39"/>
                            <w:lang w:eastAsia="en-AU"/>
                          </w:rPr>
                          <w:lastRenderedPageBreak/>
                          <w:t>and compromising our national sovereignty.</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hyperlink r:id="rId54" w:tgtFrame="_blank" w:history="1">
                          <w:r w:rsidRPr="00117B13">
                            <w:rPr>
                              <w:rFonts w:ascii="Arial" w:eastAsia="Times New Roman" w:hAnsi="Arial" w:cs="Arial"/>
                              <w:b/>
                              <w:bCs/>
                              <w:color w:val="000000"/>
                              <w:sz w:val="44"/>
                              <w:u w:val="single"/>
                              <w:lang w:eastAsia="en-AU"/>
                            </w:rPr>
                            <w:t>READ ON</w:t>
                          </w:r>
                        </w:hyperlink>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Helvetica" w:eastAsia="Times New Roman" w:hAnsi="Helvetica" w:cs="Helvetica"/>
                            <w:b/>
                            <w:bCs/>
                            <w:color w:val="0033FF"/>
                            <w:sz w:val="52"/>
                            <w:lang w:eastAsia="en-AU"/>
                          </w:rPr>
                          <w:t>Sovereignty &amp; Defence</w:t>
                        </w:r>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color w:val="000000"/>
                            <w:sz w:val="39"/>
                            <w:szCs w:val="39"/>
                            <w:lang w:eastAsia="en-AU"/>
                          </w:rPr>
                          <w:t>With acknowledgement to Michael West Media, 24 August, 2024</w:t>
                        </w:r>
                        <w:r w:rsidRPr="00117B13">
                          <w:rPr>
                            <w:rFonts w:ascii="Helvetica" w:eastAsia="Times New Roman" w:hAnsi="Helvetica" w:cs="Helvetica"/>
                            <w:color w:val="000000"/>
                            <w:sz w:val="26"/>
                            <w:szCs w:val="26"/>
                            <w:lang w:eastAsia="en-AU"/>
                          </w:rPr>
                          <w:br/>
                        </w:r>
                        <w:r w:rsidRPr="00117B13">
                          <w:rPr>
                            <w:rFonts w:ascii="Helvetica" w:eastAsia="Times New Roman" w:hAnsi="Helvetica" w:cs="Helvetica"/>
                            <w:color w:val="000000"/>
                            <w:sz w:val="26"/>
                            <w:szCs w:val="26"/>
                            <w:lang w:eastAsia="en-AU"/>
                          </w:rPr>
                          <w:br/>
                        </w:r>
                        <w:r w:rsidRPr="00117B13">
                          <w:rPr>
                            <w:rFonts w:ascii="Arial" w:eastAsia="Times New Roman" w:hAnsi="Arial" w:cs="Arial"/>
                            <w:b/>
                            <w:bCs/>
                            <w:color w:val="000000"/>
                            <w:sz w:val="52"/>
                            <w:lang w:eastAsia="en-AU"/>
                          </w:rPr>
                          <w:t>Forced Posture: has Australia already ceded military control to the US?</w:t>
                        </w:r>
                        <w:r w:rsidRPr="00117B13">
                          <w:rPr>
                            <w:rFonts w:ascii="Helvetica" w:eastAsia="Times New Roman" w:hAnsi="Helvetica" w:cs="Helvetica"/>
                            <w:color w:val="000000"/>
                            <w:sz w:val="26"/>
                            <w:szCs w:val="26"/>
                            <w:lang w:eastAsia="en-AU"/>
                          </w:rPr>
                          <w:br/>
                        </w:r>
                        <w:r w:rsidRPr="00117B13">
                          <w:rPr>
                            <w:rFonts w:ascii="Helvetica" w:eastAsia="Times New Roman" w:hAnsi="Helvetica" w:cs="Helvetica"/>
                            <w:color w:val="000000"/>
                            <w:sz w:val="26"/>
                            <w:szCs w:val="26"/>
                            <w:lang w:eastAsia="en-AU"/>
                          </w:rPr>
                          <w:br/>
                        </w:r>
                        <w:r w:rsidRPr="00117B13">
                          <w:rPr>
                            <w:rFonts w:ascii="Arial" w:eastAsia="Times New Roman" w:hAnsi="Arial" w:cs="Arial"/>
                            <w:color w:val="000000"/>
                            <w:sz w:val="39"/>
                            <w:szCs w:val="39"/>
                            <w:lang w:eastAsia="en-AU"/>
                          </w:rPr>
                          <w:t xml:space="preserve">The war of words between Richard </w:t>
                        </w:r>
                        <w:proofErr w:type="spellStart"/>
                        <w:r w:rsidRPr="00117B13">
                          <w:rPr>
                            <w:rFonts w:ascii="Arial" w:eastAsia="Times New Roman" w:hAnsi="Arial" w:cs="Arial"/>
                            <w:color w:val="000000"/>
                            <w:sz w:val="39"/>
                            <w:szCs w:val="39"/>
                            <w:lang w:eastAsia="en-AU"/>
                          </w:rPr>
                          <w:t>Marles</w:t>
                        </w:r>
                        <w:proofErr w:type="spellEnd"/>
                        <w:r w:rsidRPr="00117B13">
                          <w:rPr>
                            <w:rFonts w:ascii="Arial" w:eastAsia="Times New Roman" w:hAnsi="Arial" w:cs="Arial"/>
                            <w:color w:val="000000"/>
                            <w:sz w:val="39"/>
                            <w:szCs w:val="39"/>
                            <w:lang w:eastAsia="en-AU"/>
                          </w:rPr>
                          <w:t xml:space="preserve"> and Paul Keating belies how the US bid for military control of Australia has been underway for over a decade, supported by both the Coalition and </w:t>
                        </w:r>
                        <w:proofErr w:type="spellStart"/>
                        <w:r w:rsidRPr="00117B13">
                          <w:rPr>
                            <w:rFonts w:ascii="Arial" w:eastAsia="Times New Roman" w:hAnsi="Arial" w:cs="Arial"/>
                            <w:color w:val="000000"/>
                            <w:sz w:val="39"/>
                            <w:szCs w:val="39"/>
                            <w:lang w:eastAsia="en-AU"/>
                          </w:rPr>
                          <w:t>Labor</w:t>
                        </w:r>
                        <w:proofErr w:type="spellEnd"/>
                        <w:r w:rsidRPr="00117B13">
                          <w:rPr>
                            <w:rFonts w:ascii="Arial" w:eastAsia="Times New Roman" w:hAnsi="Arial" w:cs="Arial"/>
                            <w:color w:val="000000"/>
                            <w:sz w:val="39"/>
                            <w:szCs w:val="39"/>
                            <w:lang w:eastAsia="en-AU"/>
                          </w:rPr>
                          <w:t>.</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r>
                        <w:proofErr w:type="gramStart"/>
                        <w:r w:rsidRPr="00117B13">
                          <w:rPr>
                            <w:rFonts w:ascii="Arial" w:eastAsia="Times New Roman" w:hAnsi="Arial" w:cs="Arial"/>
                            <w:color w:val="000000"/>
                            <w:sz w:val="39"/>
                            <w:szCs w:val="39"/>
                            <w:lang w:eastAsia="en-AU"/>
                          </w:rPr>
                          <w:t>by</w:t>
                        </w:r>
                        <w:proofErr w:type="gramEnd"/>
                        <w:r w:rsidRPr="00117B13">
                          <w:rPr>
                            <w:rFonts w:ascii="Arial" w:eastAsia="Times New Roman" w:hAnsi="Arial" w:cs="Arial"/>
                            <w:color w:val="000000"/>
                            <w:sz w:val="39"/>
                            <w:szCs w:val="39"/>
                            <w:lang w:eastAsia="en-AU"/>
                          </w:rPr>
                          <w:t xml:space="preserve"> Michelle Fay and Elizabeth Minter</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lastRenderedPageBreak/>
                          <w:t xml:space="preserve">The Albanese government has not explained the full picture in its rejection of Paul Keating’s concerns about Australia’s defence policy. The former </w:t>
                        </w:r>
                        <w:proofErr w:type="spellStart"/>
                        <w:r w:rsidRPr="00117B13">
                          <w:rPr>
                            <w:rFonts w:ascii="Arial" w:eastAsia="Times New Roman" w:hAnsi="Arial" w:cs="Arial"/>
                            <w:color w:val="000000"/>
                            <w:sz w:val="39"/>
                            <w:szCs w:val="39"/>
                            <w:lang w:eastAsia="en-AU"/>
                          </w:rPr>
                          <w:t>Labor</w:t>
                        </w:r>
                        <w:proofErr w:type="spellEnd"/>
                        <w:r w:rsidRPr="00117B13">
                          <w:rPr>
                            <w:rFonts w:ascii="Arial" w:eastAsia="Times New Roman" w:hAnsi="Arial" w:cs="Arial"/>
                            <w:color w:val="000000"/>
                            <w:sz w:val="39"/>
                            <w:szCs w:val="39"/>
                            <w:lang w:eastAsia="en-AU"/>
                          </w:rPr>
                          <w:t xml:space="preserve"> prime minister said on ABC’s 7:30 last week that AUKUS was likely to turn Australia into the 51st state of the United States: “AUKUS is really about, in American terms, the military control of Australia."</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hyperlink r:id="rId55" w:tgtFrame="_blank" w:history="1">
                          <w:r w:rsidRPr="00117B13">
                            <w:rPr>
                              <w:rFonts w:ascii="Arial" w:eastAsia="Times New Roman" w:hAnsi="Arial" w:cs="Arial"/>
                              <w:b/>
                              <w:bCs/>
                              <w:color w:val="656565"/>
                              <w:sz w:val="44"/>
                              <w:u w:val="single"/>
                              <w:lang w:eastAsia="en-AU"/>
                            </w:rPr>
                            <w:t>READ ON</w:t>
                          </w:r>
                        </w:hyperlink>
                        <w:r w:rsidRPr="00117B13">
                          <w:rPr>
                            <w:rFonts w:ascii="Helvetica" w:eastAsia="Times New Roman" w:hAnsi="Helvetica" w:cs="Helvetica"/>
                            <w:color w:val="656565"/>
                            <w:sz w:val="26"/>
                            <w:szCs w:val="26"/>
                            <w:lang w:eastAsia="en-AU"/>
                          </w:rPr>
                          <w:b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color w:val="000000"/>
                            <w:sz w:val="39"/>
                            <w:szCs w:val="39"/>
                            <w:lang w:eastAsia="en-AU"/>
                          </w:rPr>
                          <w:t xml:space="preserve">New Revelations by Richard </w:t>
                        </w:r>
                        <w:proofErr w:type="spellStart"/>
                        <w:r w:rsidRPr="00117B13">
                          <w:rPr>
                            <w:rFonts w:ascii="Arial" w:eastAsia="Times New Roman" w:hAnsi="Arial" w:cs="Arial"/>
                            <w:color w:val="000000"/>
                            <w:sz w:val="39"/>
                            <w:szCs w:val="39"/>
                            <w:lang w:eastAsia="en-AU"/>
                          </w:rPr>
                          <w:t>Tanter</w:t>
                        </w:r>
                        <w:proofErr w:type="spellEnd"/>
                        <w:r w:rsidRPr="00117B13">
                          <w:rPr>
                            <w:rFonts w:ascii="Arial" w:eastAsia="Times New Roman" w:hAnsi="Arial" w:cs="Arial"/>
                            <w:color w:val="000000"/>
                            <w:sz w:val="39"/>
                            <w:szCs w:val="39"/>
                            <w:lang w:eastAsia="en-AU"/>
                          </w:rPr>
                          <w:t xml:space="preserve"> and Vince </w:t>
                        </w:r>
                        <w:proofErr w:type="spellStart"/>
                        <w:r w:rsidRPr="00117B13">
                          <w:rPr>
                            <w:rFonts w:ascii="Arial" w:eastAsia="Times New Roman" w:hAnsi="Arial" w:cs="Arial"/>
                            <w:color w:val="000000"/>
                            <w:sz w:val="39"/>
                            <w:szCs w:val="39"/>
                            <w:lang w:eastAsia="en-AU"/>
                          </w:rPr>
                          <w:t>Scappatura</w:t>
                        </w:r>
                        <w:proofErr w:type="spellEnd"/>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Arial" w:eastAsia="Times New Roman" w:hAnsi="Arial" w:cs="Arial"/>
                            <w:b/>
                            <w:bCs/>
                            <w:color w:val="000000"/>
                            <w:sz w:val="52"/>
                            <w:lang w:eastAsia="en-AU"/>
                          </w:rPr>
                          <w:t>Nuclear-capable US B52 Bombers to be stationed at RAAF Tindal in the NT?</w:t>
                        </w:r>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196" w:type="dxa"/>
                    <w:bottom w:w="196" w:type="dxa"/>
                    <w:right w:w="196" w:type="dxa"/>
                  </w:tcMar>
                  <w:hideMark/>
                </w:tcPr>
                <w:tbl>
                  <w:tblPr>
                    <w:tblpPr w:leftFromText="45" w:rightFromText="45" w:vertAnchor="text"/>
                    <w:tblW w:w="5000" w:type="pct"/>
                    <w:tblCellMar>
                      <w:left w:w="0" w:type="dxa"/>
                      <w:right w:w="0" w:type="dxa"/>
                    </w:tblCellMar>
                    <w:tblLook w:val="04A0"/>
                  </w:tblPr>
                  <w:tblGrid>
                    <w:gridCol w:w="9360"/>
                  </w:tblGrid>
                  <w:tr w:rsidR="00117B13" w:rsidRPr="00117B13">
                    <w:tc>
                      <w:tcPr>
                        <w:tcW w:w="0" w:type="auto"/>
                        <w:tcMar>
                          <w:top w:w="0" w:type="dxa"/>
                          <w:left w:w="196" w:type="dxa"/>
                          <w:bottom w:w="0" w:type="dxa"/>
                          <w:right w:w="196" w:type="dxa"/>
                        </w:tcMar>
                        <w:hideMark/>
                      </w:tcPr>
                      <w:p w:rsidR="00117B13" w:rsidRPr="00117B13" w:rsidRDefault="00117B13" w:rsidP="00117B1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w:lastRenderedPageBreak/>
                          <w:drawing>
                            <wp:inline distT="0" distB="0" distL="0" distR="0">
                              <wp:extent cx="4779645" cy="2355215"/>
                              <wp:effectExtent l="19050" t="0" r="1905" b="0"/>
                              <wp:docPr id="18" name="Picture 18" descr="https://mcusercontent.com/d3766f6de66f92775b3ee224d/images/676584d4-de03-376d-d796-0ee2418ced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mcusercontent.com/d3766f6de66f92775b3ee224d/images/676584d4-de03-376d-d796-0ee2418ced3c.png"/>
                                      <pic:cNvPicPr>
                                        <a:picLocks noChangeAspect="1" noChangeArrowheads="1"/>
                                      </pic:cNvPicPr>
                                    </pic:nvPicPr>
                                    <pic:blipFill>
                                      <a:blip r:embed="rId56" cstate="print"/>
                                      <a:srcRect/>
                                      <a:stretch>
                                        <a:fillRect/>
                                      </a:stretch>
                                    </pic:blipFill>
                                    <pic:spPr bwMode="auto">
                                      <a:xfrm>
                                        <a:off x="0" y="0"/>
                                        <a:ext cx="4779645" cy="2355215"/>
                                      </a:xfrm>
                                      <a:prstGeom prst="rect">
                                        <a:avLst/>
                                      </a:prstGeom>
                                      <a:noFill/>
                                      <a:ln w="9525">
                                        <a:noFill/>
                                        <a:miter lim="800000"/>
                                        <a:headEnd/>
                                        <a:tailEnd/>
                                      </a:ln>
                                    </pic:spPr>
                                  </pic:pic>
                                </a:graphicData>
                              </a:graphic>
                            </wp:inline>
                          </w:drawing>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196" w:type="dxa"/>
                    <w:bottom w:w="196" w:type="dxa"/>
                    <w:right w:w="196" w:type="dxa"/>
                  </w:tcMar>
                  <w:hideMark/>
                </w:tcPr>
                <w:tbl>
                  <w:tblPr>
                    <w:tblpPr w:leftFromText="45" w:rightFromText="45" w:vertAnchor="text"/>
                    <w:tblW w:w="5000" w:type="pct"/>
                    <w:tblCellMar>
                      <w:left w:w="0" w:type="dxa"/>
                      <w:right w:w="0" w:type="dxa"/>
                    </w:tblCellMar>
                    <w:tblLook w:val="04A0"/>
                  </w:tblPr>
                  <w:tblGrid>
                    <w:gridCol w:w="9360"/>
                  </w:tblGrid>
                  <w:tr w:rsidR="00117B13" w:rsidRPr="00117B13">
                    <w:tc>
                      <w:tcPr>
                        <w:tcW w:w="0" w:type="auto"/>
                        <w:tcMar>
                          <w:top w:w="0" w:type="dxa"/>
                          <w:left w:w="196" w:type="dxa"/>
                          <w:bottom w:w="0" w:type="dxa"/>
                          <w:right w:w="196" w:type="dxa"/>
                        </w:tcMar>
                        <w:hideMark/>
                      </w:tcPr>
                      <w:p w:rsidR="00117B13" w:rsidRPr="00117B13" w:rsidRDefault="00117B13" w:rsidP="00117B1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w:lastRenderedPageBreak/>
                          <w:drawing>
                            <wp:inline distT="0" distB="0" distL="0" distR="0">
                              <wp:extent cx="5375275" cy="6331585"/>
                              <wp:effectExtent l="19050" t="0" r="0" b="0"/>
                              <wp:docPr id="19" name="Picture 19" descr="https://mcusercontent.com/d3766f6de66f92775b3ee224d/images/4c518d6f-791d-9f49-ce09-653841a076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mcusercontent.com/d3766f6de66f92775b3ee224d/images/4c518d6f-791d-9f49-ce09-653841a076eb.jpg"/>
                                      <pic:cNvPicPr>
                                        <a:picLocks noChangeAspect="1" noChangeArrowheads="1"/>
                                      </pic:cNvPicPr>
                                    </pic:nvPicPr>
                                    <pic:blipFill>
                                      <a:blip r:embed="rId57" cstate="print"/>
                                      <a:srcRect/>
                                      <a:stretch>
                                        <a:fillRect/>
                                      </a:stretch>
                                    </pic:blipFill>
                                    <pic:spPr bwMode="auto">
                                      <a:xfrm>
                                        <a:off x="0" y="0"/>
                                        <a:ext cx="5375275" cy="6331585"/>
                                      </a:xfrm>
                                      <a:prstGeom prst="rect">
                                        <a:avLst/>
                                      </a:prstGeom>
                                      <a:noFill/>
                                      <a:ln w="9525">
                                        <a:noFill/>
                                        <a:miter lim="800000"/>
                                        <a:headEnd/>
                                        <a:tailEnd/>
                                      </a:ln>
                                    </pic:spPr>
                                  </pic:pic>
                                </a:graphicData>
                              </a:graphic>
                            </wp:inline>
                          </w:drawing>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b/>
                            <w:bCs/>
                            <w:color w:val="000000"/>
                            <w:sz w:val="52"/>
                            <w:lang w:eastAsia="en-AU"/>
                          </w:rPr>
                          <w:t>Hunter Peace Group opposes establishment of new weapons manufacturing facility in Newcastle</w:t>
                        </w:r>
                        <w:r w:rsidRPr="00117B13">
                          <w:rPr>
                            <w:rFonts w:ascii="Helvetica" w:eastAsia="Times New Roman" w:hAnsi="Helvetica" w:cs="Helvetica"/>
                            <w:b/>
                            <w:bCs/>
                            <w:color w:val="656565"/>
                            <w:sz w:val="26"/>
                            <w:szCs w:val="26"/>
                            <w:lang w:eastAsia="en-AU"/>
                          </w:rPr>
                          <w:br/>
                        </w:r>
                        <w:r w:rsidRPr="00117B13">
                          <w:rPr>
                            <w:rFonts w:ascii="Helvetica" w:eastAsia="Times New Roman" w:hAnsi="Helvetica" w:cs="Helvetica"/>
                            <w:b/>
                            <w:bCs/>
                            <w:color w:val="656565"/>
                            <w:sz w:val="26"/>
                            <w:szCs w:val="26"/>
                            <w:lang w:eastAsia="en-AU"/>
                          </w:rPr>
                          <w:br/>
                        </w:r>
                        <w:r w:rsidRPr="00117B13">
                          <w:rPr>
                            <w:rFonts w:ascii="Arial" w:eastAsia="Times New Roman" w:hAnsi="Arial" w:cs="Arial"/>
                            <w:b/>
                            <w:bCs/>
                            <w:color w:val="000000"/>
                            <w:sz w:val="39"/>
                            <w:lang w:eastAsia="en-AU"/>
                          </w:rPr>
                          <w:lastRenderedPageBreak/>
                          <w:t>Letter to Minister Pat Conroy</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000000"/>
                            <w:sz w:val="39"/>
                            <w:szCs w:val="39"/>
                            <w:lang w:eastAsia="en-AU"/>
                          </w:rPr>
                          <w:t>Minister Conroy - the members of Hunter Peace</w:t>
                        </w:r>
                        <w:r w:rsidRPr="00117B13">
                          <w:rPr>
                            <w:rFonts w:ascii="Arial" w:eastAsia="Times New Roman" w:hAnsi="Arial" w:cs="Arial"/>
                            <w:b/>
                            <w:bCs/>
                            <w:color w:val="000000"/>
                            <w:sz w:val="39"/>
                            <w:lang w:eastAsia="en-AU"/>
                          </w:rPr>
                          <w:t xml:space="preserve"> </w:t>
                        </w:r>
                        <w:r w:rsidRPr="00117B13">
                          <w:rPr>
                            <w:rFonts w:ascii="Helvetica" w:eastAsia="Times New Roman" w:hAnsi="Helvetica" w:cs="Helvetica"/>
                            <w:color w:val="000000"/>
                            <w:sz w:val="39"/>
                            <w:szCs w:val="39"/>
                            <w:lang w:eastAsia="en-AU"/>
                          </w:rPr>
                          <w:t>Group are absolutely appalled at yet another announcement, (given with such pride and glee),  for yet another business to manufacture weapons here in the Hunter region,</w:t>
                        </w:r>
                        <w:r w:rsidRPr="00117B13">
                          <w:rPr>
                            <w:rFonts w:ascii="Helvetica" w:eastAsia="Times New Roman" w:hAnsi="Helvetica" w:cs="Helvetica"/>
                            <w:color w:val="000000"/>
                            <w:sz w:val="39"/>
                            <w:szCs w:val="39"/>
                            <w:lang w:eastAsia="en-AU"/>
                          </w:rPr>
                          <w:br/>
                        </w:r>
                        <w:r w:rsidRPr="00117B13">
                          <w:rPr>
                            <w:rFonts w:ascii="Helvetica" w:eastAsia="Times New Roman" w:hAnsi="Helvetica" w:cs="Helvetica"/>
                            <w:color w:val="000000"/>
                            <w:sz w:val="39"/>
                            <w:szCs w:val="39"/>
                            <w:lang w:eastAsia="en-AU"/>
                          </w:rPr>
                          <w:br/>
                          <w:t>The militarisation of Australia , the Albanese Government is undertaking at an exceedingly  rapid pace;  apart from unbelievably taking the wrong road, it is a dangerous and aggressive pathway.</w:t>
                        </w:r>
                        <w:r w:rsidRPr="00117B13">
                          <w:rPr>
                            <w:rFonts w:ascii="Helvetica" w:eastAsia="Times New Roman" w:hAnsi="Helvetica" w:cs="Helvetica"/>
                            <w:color w:val="000000"/>
                            <w:sz w:val="26"/>
                            <w:szCs w:val="26"/>
                            <w:lang w:eastAsia="en-AU"/>
                          </w:rPr>
                          <w:br/>
                        </w:r>
                        <w:r w:rsidRPr="00117B13">
                          <w:rPr>
                            <w:rFonts w:ascii="Helvetica" w:eastAsia="Times New Roman" w:hAnsi="Helvetica" w:cs="Helvetica"/>
                            <w:color w:val="000000"/>
                            <w:sz w:val="26"/>
                            <w:szCs w:val="26"/>
                            <w:lang w:eastAsia="en-AU"/>
                          </w:rPr>
                          <w:br/>
                        </w:r>
                        <w:hyperlink r:id="rId58" w:tgtFrame="_blank" w:history="1">
                          <w:r w:rsidRPr="00117B13">
                            <w:rPr>
                              <w:rFonts w:ascii="Arial" w:eastAsia="Times New Roman" w:hAnsi="Arial" w:cs="Arial"/>
                              <w:b/>
                              <w:bCs/>
                              <w:color w:val="656565"/>
                              <w:sz w:val="44"/>
                              <w:u w:val="single"/>
                              <w:lang w:eastAsia="en-AU"/>
                            </w:rPr>
                            <w:t>READ ON</w:t>
                          </w:r>
                        </w:hyperlink>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color w:val="000000"/>
                            <w:sz w:val="39"/>
                            <w:szCs w:val="39"/>
                            <w:lang w:eastAsia="en-AU"/>
                          </w:rPr>
                          <w:t xml:space="preserve">Full details </w:t>
                        </w:r>
                        <w:hyperlink r:id="rId59" w:tgtFrame="_blank" w:history="1">
                          <w:r w:rsidRPr="00117B13">
                            <w:rPr>
                              <w:rFonts w:ascii="Arial" w:eastAsia="Times New Roman" w:hAnsi="Arial" w:cs="Arial"/>
                              <w:b/>
                              <w:bCs/>
                              <w:color w:val="656565"/>
                              <w:sz w:val="44"/>
                              <w:u w:val="single"/>
                              <w:lang w:eastAsia="en-AU"/>
                            </w:rPr>
                            <w:t>HERE</w:t>
                          </w:r>
                        </w:hyperlink>
                        <w:r w:rsidRPr="00117B13">
                          <w:rPr>
                            <w:rFonts w:ascii="Arial" w:eastAsia="Times New Roman" w:hAnsi="Arial" w:cs="Arial"/>
                            <w:color w:val="000000"/>
                            <w:sz w:val="39"/>
                            <w:szCs w:val="39"/>
                            <w:lang w:eastAsia="en-AU"/>
                          </w:rPr>
                          <w:t xml:space="preserve"> and</w:t>
                        </w:r>
                        <w:hyperlink r:id="rId60" w:tgtFrame="_blank" w:history="1">
                          <w:r w:rsidRPr="00117B13">
                            <w:rPr>
                              <w:rFonts w:ascii="Arial" w:eastAsia="Times New Roman" w:hAnsi="Arial" w:cs="Arial"/>
                              <w:color w:val="656565"/>
                              <w:sz w:val="39"/>
                              <w:u w:val="single"/>
                              <w:lang w:eastAsia="en-AU"/>
                            </w:rPr>
                            <w:t xml:space="preserve"> </w:t>
                          </w:r>
                        </w:hyperlink>
                        <w:hyperlink r:id="rId61" w:history="1">
                          <w:r w:rsidRPr="00117B13">
                            <w:rPr>
                              <w:rFonts w:ascii="Arial" w:eastAsia="Times New Roman" w:hAnsi="Arial" w:cs="Arial"/>
                              <w:b/>
                              <w:bCs/>
                              <w:color w:val="656565"/>
                              <w:sz w:val="44"/>
                              <w:u w:val="single"/>
                              <w:lang w:eastAsia="en-AU"/>
                            </w:rPr>
                            <w:t>HERE</w:t>
                          </w:r>
                        </w:hyperlink>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196" w:type="dxa"/>
                    <w:bottom w:w="196" w:type="dxa"/>
                    <w:right w:w="196" w:type="dxa"/>
                  </w:tcMar>
                  <w:hideMark/>
                </w:tcPr>
                <w:tbl>
                  <w:tblPr>
                    <w:tblpPr w:leftFromText="45" w:rightFromText="45" w:vertAnchor="text"/>
                    <w:tblW w:w="5000" w:type="pct"/>
                    <w:tblCellMar>
                      <w:left w:w="0" w:type="dxa"/>
                      <w:right w:w="0" w:type="dxa"/>
                    </w:tblCellMar>
                    <w:tblLook w:val="04A0"/>
                  </w:tblPr>
                  <w:tblGrid>
                    <w:gridCol w:w="9360"/>
                  </w:tblGrid>
                  <w:tr w:rsidR="00117B13" w:rsidRPr="00117B13">
                    <w:tc>
                      <w:tcPr>
                        <w:tcW w:w="0" w:type="auto"/>
                        <w:tcMar>
                          <w:top w:w="0" w:type="dxa"/>
                          <w:left w:w="196" w:type="dxa"/>
                          <w:bottom w:w="0" w:type="dxa"/>
                          <w:right w:w="196" w:type="dxa"/>
                        </w:tcMar>
                        <w:hideMark/>
                      </w:tcPr>
                      <w:p w:rsidR="00117B13" w:rsidRPr="00117B13" w:rsidRDefault="00117B13" w:rsidP="00117B1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w:lastRenderedPageBreak/>
                          <w:drawing>
                            <wp:inline distT="0" distB="0" distL="0" distR="0">
                              <wp:extent cx="4724400" cy="2854325"/>
                              <wp:effectExtent l="19050" t="0" r="0" b="0"/>
                              <wp:docPr id="20" name="Picture 20" descr="https://mcusercontent.com/d3766f6de66f92775b3ee224d/images/846fc50e-2f11-67f8-1bac-ed423691b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mcusercontent.com/d3766f6de66f92775b3ee224d/images/846fc50e-2f11-67f8-1bac-ed423691b930.jpg"/>
                                      <pic:cNvPicPr>
                                        <a:picLocks noChangeAspect="1" noChangeArrowheads="1"/>
                                      </pic:cNvPicPr>
                                    </pic:nvPicPr>
                                    <pic:blipFill>
                                      <a:blip r:embed="rId62" cstate="print"/>
                                      <a:srcRect/>
                                      <a:stretch>
                                        <a:fillRect/>
                                      </a:stretch>
                                    </pic:blipFill>
                                    <pic:spPr bwMode="auto">
                                      <a:xfrm>
                                        <a:off x="0" y="0"/>
                                        <a:ext cx="4724400" cy="2854325"/>
                                      </a:xfrm>
                                      <a:prstGeom prst="rect">
                                        <a:avLst/>
                                      </a:prstGeom>
                                      <a:noFill/>
                                      <a:ln w="9525">
                                        <a:noFill/>
                                        <a:miter lim="800000"/>
                                        <a:headEnd/>
                                        <a:tailEnd/>
                                      </a:ln>
                                    </pic:spPr>
                                  </pic:pic>
                                </a:graphicData>
                              </a:graphic>
                            </wp:inline>
                          </w:drawing>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b/>
                            <w:bCs/>
                            <w:color w:val="000000"/>
                            <w:sz w:val="52"/>
                            <w:lang w:eastAsia="en-AU"/>
                          </w:rPr>
                          <w:t xml:space="preserve">Australian Defence Policy explained </w:t>
                        </w:r>
                        <w:r w:rsidRPr="00117B13">
                          <w:rPr>
                            <w:rFonts w:ascii="Arial" w:eastAsia="Times New Roman" w:hAnsi="Arial" w:cs="Arial"/>
                            <w:color w:val="000000"/>
                            <w:sz w:val="39"/>
                            <w:szCs w:val="39"/>
                            <w:lang w:eastAsia="en-AU"/>
                          </w:rPr>
                          <w:t>(acknowledgement to Utopia)</w:t>
                        </w:r>
                        <w:r w:rsidRPr="00117B13">
                          <w:rPr>
                            <w:rFonts w:ascii="Helvetica" w:eastAsia="Times New Roman" w:hAnsi="Helvetica" w:cs="Helvetica"/>
                            <w:color w:val="000000"/>
                            <w:sz w:val="26"/>
                            <w:szCs w:val="26"/>
                            <w:lang w:eastAsia="en-AU"/>
                          </w:rPr>
                          <w:br/>
                        </w:r>
                        <w:r w:rsidRPr="00117B13">
                          <w:rPr>
                            <w:rFonts w:ascii="Helvetica" w:eastAsia="Times New Roman" w:hAnsi="Helvetica" w:cs="Helvetica"/>
                            <w:color w:val="000000"/>
                            <w:sz w:val="26"/>
                            <w:szCs w:val="26"/>
                            <w:lang w:eastAsia="en-AU"/>
                          </w:rPr>
                          <w:br/>
                        </w:r>
                        <w:r w:rsidRPr="00117B13">
                          <w:rPr>
                            <w:rFonts w:ascii="Arial" w:eastAsia="Times New Roman" w:hAnsi="Arial" w:cs="Arial"/>
                            <w:color w:val="000000"/>
                            <w:sz w:val="37"/>
                            <w:szCs w:val="37"/>
                            <w:lang w:eastAsia="en-AU"/>
                          </w:rPr>
                          <w:t>View</w:t>
                        </w:r>
                        <w:hyperlink r:id="rId63" w:tgtFrame="_blank" w:history="1">
                          <w:r w:rsidRPr="00117B13">
                            <w:rPr>
                              <w:rFonts w:ascii="Arial" w:eastAsia="Times New Roman" w:hAnsi="Arial" w:cs="Arial"/>
                              <w:b/>
                              <w:bCs/>
                              <w:color w:val="656565"/>
                              <w:sz w:val="44"/>
                              <w:u w:val="single"/>
                              <w:lang w:eastAsia="en-AU"/>
                            </w:rPr>
                            <w:t xml:space="preserve"> HERE</w:t>
                          </w:r>
                        </w:hyperlink>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b/>
                            <w:bCs/>
                            <w:color w:val="0000FF"/>
                            <w:sz w:val="24"/>
                            <w:szCs w:val="24"/>
                            <w:lang w:eastAsia="en-AU"/>
                          </w:rPr>
                          <w:t>Informative Articles</w:t>
                        </w:r>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196" w:type="dxa"/>
                    <w:bottom w:w="196" w:type="dxa"/>
                    <w:right w:w="196" w:type="dxa"/>
                  </w:tcMar>
                  <w:hideMark/>
                </w:tcPr>
                <w:tbl>
                  <w:tblPr>
                    <w:tblpPr w:leftFromText="45" w:rightFromText="45" w:vertAnchor="text"/>
                    <w:tblW w:w="5000" w:type="pct"/>
                    <w:tblCellMar>
                      <w:left w:w="0" w:type="dxa"/>
                      <w:right w:w="0" w:type="dxa"/>
                    </w:tblCellMar>
                    <w:tblLook w:val="04A0"/>
                  </w:tblPr>
                  <w:tblGrid>
                    <w:gridCol w:w="9360"/>
                  </w:tblGrid>
                  <w:tr w:rsidR="00117B13" w:rsidRPr="00117B13">
                    <w:tc>
                      <w:tcPr>
                        <w:tcW w:w="0" w:type="auto"/>
                        <w:tcMar>
                          <w:top w:w="0" w:type="dxa"/>
                          <w:left w:w="196" w:type="dxa"/>
                          <w:bottom w:w="0" w:type="dxa"/>
                          <w:right w:w="196" w:type="dxa"/>
                        </w:tcMar>
                        <w:hideMark/>
                      </w:tcPr>
                      <w:p w:rsidR="00117B13" w:rsidRPr="00117B13" w:rsidRDefault="00117B13" w:rsidP="00117B1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w:lastRenderedPageBreak/>
                          <w:drawing>
                            <wp:inline distT="0" distB="0" distL="0" distR="0">
                              <wp:extent cx="4779645" cy="2881630"/>
                              <wp:effectExtent l="19050" t="0" r="1905" b="0"/>
                              <wp:docPr id="21" name="Picture 21" descr="https://mcusercontent.com/d3766f6de66f92775b3ee224d/images/81001d6f-5e73-4b03-e0b2-ff93d3f075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mcusercontent.com/d3766f6de66f92775b3ee224d/images/81001d6f-5e73-4b03-e0b2-ff93d3f075da.jpg"/>
                                      <pic:cNvPicPr>
                                        <a:picLocks noChangeAspect="1" noChangeArrowheads="1"/>
                                      </pic:cNvPicPr>
                                    </pic:nvPicPr>
                                    <pic:blipFill>
                                      <a:blip r:embed="rId64" cstate="print"/>
                                      <a:srcRect/>
                                      <a:stretch>
                                        <a:fillRect/>
                                      </a:stretch>
                                    </pic:blipFill>
                                    <pic:spPr bwMode="auto">
                                      <a:xfrm>
                                        <a:off x="0" y="0"/>
                                        <a:ext cx="4779645" cy="2881630"/>
                                      </a:xfrm>
                                      <a:prstGeom prst="rect">
                                        <a:avLst/>
                                      </a:prstGeom>
                                      <a:noFill/>
                                      <a:ln w="9525">
                                        <a:noFill/>
                                        <a:miter lim="800000"/>
                                        <a:headEnd/>
                                        <a:tailEnd/>
                                      </a:ln>
                                    </pic:spPr>
                                  </pic:pic>
                                </a:graphicData>
                              </a:graphic>
                            </wp:inline>
                          </w:drawing>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color w:val="000000"/>
                            <w:sz w:val="39"/>
                            <w:szCs w:val="39"/>
                            <w:lang w:eastAsia="en-AU"/>
                          </w:rPr>
                          <w:t>The Educator, 1</w:t>
                        </w:r>
                        <w:r w:rsidRPr="00117B13">
                          <w:rPr>
                            <w:rFonts w:ascii="Arial" w:eastAsia="Times New Roman" w:hAnsi="Arial" w:cs="Arial"/>
                            <w:color w:val="000000"/>
                            <w:sz w:val="39"/>
                            <w:szCs w:val="39"/>
                            <w:vertAlign w:val="superscript"/>
                            <w:lang w:eastAsia="en-AU"/>
                          </w:rPr>
                          <w:t>st</w:t>
                        </w:r>
                        <w:r w:rsidRPr="00117B13">
                          <w:rPr>
                            <w:rFonts w:ascii="Arial" w:eastAsia="Times New Roman" w:hAnsi="Arial" w:cs="Arial"/>
                            <w:color w:val="000000"/>
                            <w:sz w:val="39"/>
                            <w:szCs w:val="39"/>
                            <w:lang w:eastAsia="en-AU"/>
                          </w:rPr>
                          <w:t xml:space="preserve"> August</w:t>
                        </w:r>
                        <w:proofErr w:type="gramStart"/>
                        <w:r w:rsidRPr="00117B13">
                          <w:rPr>
                            <w:rFonts w:ascii="Arial" w:eastAsia="Times New Roman" w:hAnsi="Arial" w:cs="Arial"/>
                            <w:color w:val="000000"/>
                            <w:sz w:val="39"/>
                            <w:szCs w:val="39"/>
                            <w:lang w:eastAsia="en-AU"/>
                          </w:rPr>
                          <w:t>,2024</w:t>
                        </w:r>
                        <w:proofErr w:type="gramEnd"/>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Arial" w:eastAsia="Times New Roman" w:hAnsi="Arial" w:cs="Arial"/>
                            <w:b/>
                            <w:bCs/>
                            <w:color w:val="000000"/>
                            <w:sz w:val="52"/>
                            <w:lang w:eastAsia="en-AU"/>
                          </w:rPr>
                          <w:t>Ethical education: Tackling the influence of weapons companies in Australia's schools</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Arial" w:eastAsia="Times New Roman" w:hAnsi="Arial" w:cs="Arial"/>
                            <w:color w:val="000000"/>
                            <w:sz w:val="39"/>
                            <w:szCs w:val="39"/>
                            <w:lang w:eastAsia="en-AU"/>
                          </w:rPr>
                          <w:t>by </w:t>
                        </w:r>
                        <w:hyperlink r:id="rId65" w:history="1">
                          <w:r w:rsidRPr="00117B13">
                            <w:rPr>
                              <w:rFonts w:ascii="Arial" w:eastAsia="Times New Roman" w:hAnsi="Arial" w:cs="Arial"/>
                              <w:color w:val="000000"/>
                              <w:sz w:val="39"/>
                              <w:u w:val="single"/>
                              <w:lang w:eastAsia="en-AU"/>
                            </w:rPr>
                            <w:t xml:space="preserve">Brett </w:t>
                          </w:r>
                          <w:proofErr w:type="spellStart"/>
                          <w:r w:rsidRPr="00117B13">
                            <w:rPr>
                              <w:rFonts w:ascii="Arial" w:eastAsia="Times New Roman" w:hAnsi="Arial" w:cs="Arial"/>
                              <w:color w:val="000000"/>
                              <w:sz w:val="39"/>
                              <w:u w:val="single"/>
                              <w:lang w:eastAsia="en-AU"/>
                            </w:rPr>
                            <w:t>Henebery</w:t>
                          </w:r>
                          <w:proofErr w:type="spellEnd"/>
                        </w:hyperlink>
                        <w:r w:rsidRPr="00117B13">
                          <w:rPr>
                            <w:rFonts w:ascii="Arial" w:eastAsia="Times New Roman" w:hAnsi="Arial" w:cs="Arial"/>
                            <w:color w:val="000000"/>
                            <w:sz w:val="39"/>
                            <w:szCs w:val="39"/>
                            <w:lang w:eastAsia="en-AU"/>
                          </w:rPr>
                          <w:t> </w:t>
                        </w:r>
                        <w:r w:rsidRPr="00117B13">
                          <w:rPr>
                            <w:rFonts w:ascii="Arial" w:eastAsia="Times New Roman" w:hAnsi="Arial" w:cs="Arial"/>
                            <w:color w:val="000000"/>
                            <w:sz w:val="39"/>
                            <w:szCs w:val="39"/>
                            <w:lang w:eastAsia="en-AU"/>
                          </w:rPr>
                          <w:br/>
                          <w:t> </w:t>
                        </w:r>
                        <w:r w:rsidRPr="00117B13">
                          <w:rPr>
                            <w:rFonts w:ascii="Arial" w:eastAsia="Times New Roman" w:hAnsi="Arial" w:cs="Arial"/>
                            <w:color w:val="000000"/>
                            <w:sz w:val="39"/>
                            <w:szCs w:val="39"/>
                            <w:lang w:eastAsia="en-AU"/>
                          </w:rPr>
                          <w:br/>
                          <w:t>In July, the Canberra Times reported that the ACT Government had rejected Northrop Grumman’s offer to send a Canberra student and</w:t>
                        </w:r>
                        <w:r w:rsidRPr="00117B13">
                          <w:rPr>
                            <w:rFonts w:ascii="Helvetica" w:eastAsia="Times New Roman" w:hAnsi="Helvetica" w:cs="Helvetica"/>
                            <w:color w:val="656565"/>
                            <w:sz w:val="26"/>
                            <w:szCs w:val="26"/>
                            <w:lang w:eastAsia="en-AU"/>
                          </w:rPr>
                          <w:t xml:space="preserve"> </w:t>
                        </w:r>
                        <w:r w:rsidRPr="00117B13">
                          <w:rPr>
                            <w:rFonts w:ascii="Arial" w:eastAsia="Times New Roman" w:hAnsi="Arial" w:cs="Arial"/>
                            <w:color w:val="000000"/>
                            <w:sz w:val="39"/>
                            <w:szCs w:val="39"/>
                            <w:lang w:eastAsia="en-AU"/>
                          </w:rPr>
                          <w:t xml:space="preserve">teacher to a six-day Space Camp in the US, fearing controversy </w:t>
                        </w:r>
                        <w:r w:rsidRPr="00117B13">
                          <w:rPr>
                            <w:rFonts w:ascii="Arial" w:eastAsia="Times New Roman" w:hAnsi="Arial" w:cs="Arial"/>
                            <w:color w:val="000000"/>
                            <w:sz w:val="39"/>
                            <w:szCs w:val="39"/>
                            <w:lang w:eastAsia="en-AU"/>
                          </w:rPr>
                          <w:lastRenderedPageBreak/>
                          <w:t>despite potential “life-changing” benefits.</w:t>
                        </w:r>
                        <w:r w:rsidRPr="00117B13">
                          <w:rPr>
                            <w:rFonts w:ascii="Arial" w:eastAsia="Times New Roman" w:hAnsi="Arial" w:cs="Arial"/>
                            <w:color w:val="000000"/>
                            <w:sz w:val="39"/>
                            <w:szCs w:val="39"/>
                            <w:lang w:eastAsia="en-AU"/>
                          </w:rPr>
                          <w:br/>
                          <w:t xml:space="preserve">In a statement, the government said the decision reflects a shift in its stance on defence company engagements, focusing instead on space, cyber security, advanced technology, </w:t>
                        </w:r>
                        <w:proofErr w:type="spellStart"/>
                        <w:r w:rsidRPr="00117B13">
                          <w:rPr>
                            <w:rFonts w:ascii="Arial" w:eastAsia="Times New Roman" w:hAnsi="Arial" w:cs="Arial"/>
                            <w:color w:val="000000"/>
                            <w:sz w:val="39"/>
                            <w:szCs w:val="39"/>
                            <w:lang w:eastAsia="en-AU"/>
                          </w:rPr>
                          <w:t>renewables</w:t>
                        </w:r>
                        <w:proofErr w:type="spellEnd"/>
                        <w:r w:rsidRPr="00117B13">
                          <w:rPr>
                            <w:rFonts w:ascii="Arial" w:eastAsia="Times New Roman" w:hAnsi="Arial" w:cs="Arial"/>
                            <w:color w:val="000000"/>
                            <w:sz w:val="39"/>
                            <w:szCs w:val="39"/>
                            <w:lang w:eastAsia="en-AU"/>
                          </w:rPr>
                          <w:t>, and international education.</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Previously, Chief Minister Andrew Barr aimed to grow the local defence industry, meeting executives from major weapons manufacturers. Northrop Grumman, a key sponsor, produces drones for the Australian Defence Force, though the Space Camp centred on civil space exploration and educational activities.</w:t>
                        </w:r>
                        <w:r w:rsidRPr="00117B13">
                          <w:rPr>
                            <w:rFonts w:ascii="Helvetica" w:eastAsia="Times New Roman" w:hAnsi="Helvetica" w:cs="Helvetica"/>
                            <w:color w:val="000000"/>
                            <w:sz w:val="26"/>
                            <w:szCs w:val="26"/>
                            <w:lang w:eastAsia="en-AU"/>
                          </w:rPr>
                          <w:br/>
                        </w:r>
                        <w:r w:rsidRPr="00117B13">
                          <w:rPr>
                            <w:rFonts w:ascii="Helvetica" w:eastAsia="Times New Roman" w:hAnsi="Helvetica" w:cs="Helvetica"/>
                            <w:color w:val="000000"/>
                            <w:sz w:val="26"/>
                            <w:szCs w:val="26"/>
                            <w:lang w:eastAsia="en-AU"/>
                          </w:rPr>
                          <w:br/>
                        </w:r>
                        <w:hyperlink r:id="rId66" w:tgtFrame="_blank" w:history="1">
                          <w:r w:rsidRPr="00117B13">
                            <w:rPr>
                              <w:rFonts w:ascii="Arial" w:eastAsia="Times New Roman" w:hAnsi="Arial" w:cs="Arial"/>
                              <w:b/>
                              <w:bCs/>
                              <w:color w:val="656565"/>
                              <w:sz w:val="44"/>
                              <w:u w:val="single"/>
                              <w:lang w:eastAsia="en-AU"/>
                            </w:rPr>
                            <w:t>READ ON</w:t>
                          </w:r>
                        </w:hyperlink>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196" w:type="dxa"/>
                    <w:bottom w:w="196" w:type="dxa"/>
                    <w:right w:w="196" w:type="dxa"/>
                  </w:tcMar>
                  <w:hideMark/>
                </w:tcPr>
                <w:tbl>
                  <w:tblPr>
                    <w:tblpPr w:leftFromText="45" w:rightFromText="45" w:vertAnchor="text"/>
                    <w:tblW w:w="5000" w:type="pct"/>
                    <w:tblCellMar>
                      <w:left w:w="0" w:type="dxa"/>
                      <w:right w:w="0" w:type="dxa"/>
                    </w:tblCellMar>
                    <w:tblLook w:val="04A0"/>
                  </w:tblPr>
                  <w:tblGrid>
                    <w:gridCol w:w="9360"/>
                  </w:tblGrid>
                  <w:tr w:rsidR="00117B13" w:rsidRPr="00117B13">
                    <w:tc>
                      <w:tcPr>
                        <w:tcW w:w="0" w:type="auto"/>
                        <w:tcMar>
                          <w:top w:w="0" w:type="dxa"/>
                          <w:left w:w="196" w:type="dxa"/>
                          <w:bottom w:w="0" w:type="dxa"/>
                          <w:right w:w="196" w:type="dxa"/>
                        </w:tcMar>
                        <w:hideMark/>
                      </w:tcPr>
                      <w:p w:rsidR="00117B13" w:rsidRPr="00117B13" w:rsidRDefault="00117B13" w:rsidP="00117B1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w:lastRenderedPageBreak/>
                          <w:drawing>
                            <wp:inline distT="0" distB="0" distL="0" distR="0">
                              <wp:extent cx="4890770" cy="3255645"/>
                              <wp:effectExtent l="19050" t="0" r="5080" b="0"/>
                              <wp:docPr id="22" name="Picture 22" descr="https://mcusercontent.com/d3766f6de66f92775b3ee224d/images/c0d2de74-9d0c-eee2-4839-3bbeb74840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mcusercontent.com/d3766f6de66f92775b3ee224d/images/c0d2de74-9d0c-eee2-4839-3bbeb748402a.jpg"/>
                                      <pic:cNvPicPr>
                                        <a:picLocks noChangeAspect="1" noChangeArrowheads="1"/>
                                      </pic:cNvPicPr>
                                    </pic:nvPicPr>
                                    <pic:blipFill>
                                      <a:blip r:embed="rId67" cstate="print"/>
                                      <a:srcRect/>
                                      <a:stretch>
                                        <a:fillRect/>
                                      </a:stretch>
                                    </pic:blipFill>
                                    <pic:spPr bwMode="auto">
                                      <a:xfrm>
                                        <a:off x="0" y="0"/>
                                        <a:ext cx="4890770" cy="3255645"/>
                                      </a:xfrm>
                                      <a:prstGeom prst="rect">
                                        <a:avLst/>
                                      </a:prstGeom>
                                      <a:noFill/>
                                      <a:ln w="9525">
                                        <a:noFill/>
                                        <a:miter lim="800000"/>
                                        <a:headEnd/>
                                        <a:tailEnd/>
                                      </a:ln>
                                    </pic:spPr>
                                  </pic:pic>
                                </a:graphicData>
                              </a:graphic>
                            </wp:inline>
                          </w:drawing>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color w:val="000000"/>
                            <w:sz w:val="39"/>
                            <w:szCs w:val="39"/>
                            <w:lang w:eastAsia="en-AU"/>
                          </w:rPr>
                          <w:t>Global Times, 1</w:t>
                        </w:r>
                        <w:r w:rsidRPr="00117B13">
                          <w:rPr>
                            <w:rFonts w:ascii="Arial" w:eastAsia="Times New Roman" w:hAnsi="Arial" w:cs="Arial"/>
                            <w:color w:val="000000"/>
                            <w:sz w:val="39"/>
                            <w:szCs w:val="39"/>
                            <w:vertAlign w:val="superscript"/>
                            <w:lang w:eastAsia="en-AU"/>
                          </w:rPr>
                          <w:t>st</w:t>
                        </w:r>
                        <w:r w:rsidRPr="00117B13">
                          <w:rPr>
                            <w:rFonts w:ascii="Arial" w:eastAsia="Times New Roman" w:hAnsi="Arial" w:cs="Arial"/>
                            <w:color w:val="000000"/>
                            <w:sz w:val="39"/>
                            <w:szCs w:val="39"/>
                            <w:lang w:eastAsia="en-AU"/>
                          </w:rPr>
                          <w:t xml:space="preserve"> August,2024</w:t>
                        </w:r>
                        <w:r w:rsidRPr="00117B13">
                          <w:rPr>
                            <w:rFonts w:ascii="Arial" w:eastAsia="Times New Roman" w:hAnsi="Arial" w:cs="Arial"/>
                            <w:color w:val="000000"/>
                            <w:sz w:val="39"/>
                            <w:szCs w:val="39"/>
                            <w:lang w:eastAsia="en-AU"/>
                          </w:rPr>
                          <w:br/>
                          <w:t> </w:t>
                        </w:r>
                        <w:r w:rsidRPr="00117B13">
                          <w:rPr>
                            <w:rFonts w:ascii="Helvetica" w:eastAsia="Times New Roman" w:hAnsi="Helvetica" w:cs="Helvetica"/>
                            <w:color w:val="656565"/>
                            <w:sz w:val="26"/>
                            <w:szCs w:val="26"/>
                            <w:lang w:eastAsia="en-AU"/>
                          </w:rPr>
                          <w:br/>
                        </w:r>
                        <w:r w:rsidRPr="00117B13">
                          <w:rPr>
                            <w:rFonts w:ascii="Arial" w:eastAsia="Times New Roman" w:hAnsi="Arial" w:cs="Arial"/>
                            <w:b/>
                            <w:bCs/>
                            <w:color w:val="000000"/>
                            <w:sz w:val="52"/>
                            <w:lang w:eastAsia="en-AU"/>
                          </w:rPr>
                          <w:t>Philippine fishermen and environmental groups oppose US military bases in the Philippines, warning against 'proxy war' dangers</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Arial" w:eastAsia="Times New Roman" w:hAnsi="Arial" w:cs="Arial"/>
                            <w:color w:val="000000"/>
                            <w:sz w:val="39"/>
                            <w:szCs w:val="39"/>
                            <w:lang w:eastAsia="en-AU"/>
                          </w:rPr>
                          <w:t>By </w:t>
                        </w:r>
                        <w:r w:rsidRPr="00117B13">
                          <w:rPr>
                            <w:rFonts w:ascii="Arial" w:eastAsia="Times New Roman" w:hAnsi="Arial" w:cs="Arial"/>
                            <w:color w:val="656565"/>
                            <w:sz w:val="39"/>
                            <w:szCs w:val="39"/>
                            <w:lang w:eastAsia="en-AU"/>
                          </w:rPr>
                          <w:br/>
                        </w:r>
                        <w:hyperlink r:id="rId68" w:history="1">
                          <w:proofErr w:type="spellStart"/>
                          <w:r w:rsidRPr="00117B13">
                            <w:rPr>
                              <w:rFonts w:ascii="Arial" w:eastAsia="Times New Roman" w:hAnsi="Arial" w:cs="Arial"/>
                              <w:color w:val="000000"/>
                              <w:sz w:val="39"/>
                              <w:u w:val="single"/>
                              <w:lang w:eastAsia="en-AU"/>
                            </w:rPr>
                            <w:t>Hu</w:t>
                          </w:r>
                          <w:proofErr w:type="spellEnd"/>
                          <w:r w:rsidRPr="00117B13">
                            <w:rPr>
                              <w:rFonts w:ascii="Arial" w:eastAsia="Times New Roman" w:hAnsi="Arial" w:cs="Arial"/>
                              <w:color w:val="000000"/>
                              <w:sz w:val="39"/>
                              <w:u w:val="single"/>
                              <w:lang w:eastAsia="en-AU"/>
                            </w:rPr>
                            <w:t xml:space="preserve"> </w:t>
                          </w:r>
                          <w:proofErr w:type="spellStart"/>
                          <w:r w:rsidRPr="00117B13">
                            <w:rPr>
                              <w:rFonts w:ascii="Arial" w:eastAsia="Times New Roman" w:hAnsi="Arial" w:cs="Arial"/>
                              <w:color w:val="000000"/>
                              <w:sz w:val="39"/>
                              <w:u w:val="single"/>
                              <w:lang w:eastAsia="en-AU"/>
                            </w:rPr>
                            <w:t>Yuwei</w:t>
                          </w:r>
                          <w:proofErr w:type="spellEnd"/>
                        </w:hyperlink>
                        <w:r w:rsidRPr="00117B13">
                          <w:rPr>
                            <w:rFonts w:ascii="Arial" w:eastAsia="Times New Roman" w:hAnsi="Arial" w:cs="Arial"/>
                            <w:color w:val="656565"/>
                            <w:sz w:val="39"/>
                            <w:szCs w:val="39"/>
                            <w:lang w:eastAsia="en-AU"/>
                          </w:rPr>
                          <w:br/>
                        </w:r>
                        <w:r w:rsidRPr="00117B13">
                          <w:rPr>
                            <w:rFonts w:ascii="Arial" w:eastAsia="Times New Roman" w:hAnsi="Arial" w:cs="Arial"/>
                            <w:color w:val="000000"/>
                            <w:sz w:val="39"/>
                            <w:szCs w:val="39"/>
                            <w:lang w:eastAsia="en-AU"/>
                          </w:rPr>
                          <w:t> </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lastRenderedPageBreak/>
                          <w:t>Philippine fishermen and environmental groups gathered in Quezon City for a forum to express their concerns about the risks of the Philippines becoming embroiled in a "proxy war" as a result of US military bases in the country. The gathering coincided with reports of joint maritime exercises between the Philippines and US navies in the South China Sea on Wednesday. The participants voiced their strong opposition to this potential escalation of tensions.</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These groups condemned the high risks associated with increased militarization, emphasizing the need to focus on "Jobs, Not Wars" and peaceful dialogues to resolve tensions in the South China Sea. They oppose "aggression and wars" in the Philippines and the ASEAN region, saying that territorial tensions should not be used as an excuse for conflict.</w:t>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hyperlink r:id="rId69" w:tgtFrame="_blank" w:history="1">
                          <w:r w:rsidRPr="00117B13">
                            <w:rPr>
                              <w:rFonts w:ascii="Arial" w:eastAsia="Times New Roman" w:hAnsi="Arial" w:cs="Arial"/>
                              <w:b/>
                              <w:bCs/>
                              <w:color w:val="000000"/>
                              <w:sz w:val="44"/>
                              <w:u w:val="single"/>
                              <w:lang w:eastAsia="en-AU"/>
                            </w:rPr>
                            <w:t>READ ON</w:t>
                          </w:r>
                        </w:hyperlink>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lastRenderedPageBreak/>
                          <w:b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00" w:lineRule="auto"/>
                          <w:outlineLvl w:val="0"/>
                          <w:rPr>
                            <w:rFonts w:ascii="Helvetica" w:eastAsia="Times New Roman" w:hAnsi="Helvetica" w:cs="Helvetica"/>
                            <w:b/>
                            <w:bCs/>
                            <w:color w:val="202020"/>
                            <w:kern w:val="36"/>
                            <w:sz w:val="57"/>
                            <w:szCs w:val="57"/>
                            <w:lang w:eastAsia="en-AU"/>
                          </w:rPr>
                        </w:pPr>
                        <w:r w:rsidRPr="00117B13">
                          <w:rPr>
                            <w:rFonts w:ascii="Arial" w:eastAsia="Times New Roman" w:hAnsi="Arial" w:cs="Arial"/>
                            <w:b/>
                            <w:bCs/>
                            <w:color w:val="000000"/>
                            <w:kern w:val="36"/>
                            <w:sz w:val="52"/>
                            <w:lang w:eastAsia="en-AU"/>
                          </w:rPr>
                          <w:t>Social Justice Statement 2024-25</w:t>
                        </w:r>
                      </w:p>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color w:val="000000"/>
                            <w:sz w:val="39"/>
                            <w:szCs w:val="39"/>
                            <w:lang w:eastAsia="en-AU"/>
                          </w:rPr>
                          <w:t xml:space="preserve">READ </w:t>
                        </w:r>
                        <w:hyperlink r:id="rId70" w:tgtFrame="_blank" w:history="1">
                          <w:r w:rsidRPr="00117B13">
                            <w:rPr>
                              <w:rFonts w:ascii="Arial" w:eastAsia="Times New Roman" w:hAnsi="Arial" w:cs="Arial"/>
                              <w:b/>
                              <w:bCs/>
                              <w:color w:val="000000"/>
                              <w:sz w:val="44"/>
                              <w:u w:val="single"/>
                              <w:lang w:eastAsia="en-AU"/>
                            </w:rPr>
                            <w:t>HERE</w:t>
                          </w:r>
                        </w:hyperlink>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Arial" w:eastAsia="Times New Roman" w:hAnsi="Arial" w:cs="Arial"/>
                            <w:color w:val="000000"/>
                            <w:sz w:val="39"/>
                            <w:szCs w:val="39"/>
                            <w:lang w:eastAsia="en-AU"/>
                          </w:rPr>
                          <w:t>Extracts by Dr Michael Walker</w:t>
                        </w:r>
                        <w:proofErr w:type="gramStart"/>
                        <w:r w:rsidRPr="00117B13">
                          <w:rPr>
                            <w:rFonts w:ascii="Arial" w:eastAsia="Times New Roman" w:hAnsi="Arial" w:cs="Arial"/>
                            <w:color w:val="000000"/>
                            <w:sz w:val="39"/>
                            <w:szCs w:val="39"/>
                            <w:lang w:eastAsia="en-AU"/>
                          </w:rPr>
                          <w:t>:</w:t>
                        </w:r>
                        <w:proofErr w:type="gramEnd"/>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Helvetica" w:eastAsia="Times New Roman" w:hAnsi="Helvetica" w:cs="Helvetica"/>
                            <w:color w:val="656565"/>
                            <w:sz w:val="26"/>
                            <w:szCs w:val="26"/>
                            <w:lang w:eastAsia="en-AU"/>
                          </w:rPr>
                          <w:br/>
                        </w:r>
                        <w:r w:rsidRPr="00117B13">
                          <w:rPr>
                            <w:rFonts w:ascii="Arial" w:eastAsia="Times New Roman" w:hAnsi="Arial" w:cs="Arial"/>
                            <w:color w:val="000000"/>
                            <w:sz w:val="39"/>
                            <w:szCs w:val="39"/>
                            <w:lang w:eastAsia="en-AU"/>
                          </w:rPr>
                          <w:t xml:space="preserve">In </w:t>
                        </w:r>
                        <w:proofErr w:type="spellStart"/>
                        <w:r w:rsidRPr="00117B13">
                          <w:rPr>
                            <w:rFonts w:ascii="Arial" w:eastAsia="Times New Roman" w:hAnsi="Arial" w:cs="Arial"/>
                            <w:color w:val="000000"/>
                            <w:sz w:val="39"/>
                            <w:szCs w:val="39"/>
                            <w:lang w:eastAsia="en-AU"/>
                          </w:rPr>
                          <w:t>Pacem</w:t>
                        </w:r>
                        <w:proofErr w:type="spellEnd"/>
                        <w:r w:rsidRPr="00117B13">
                          <w:rPr>
                            <w:rFonts w:ascii="Arial" w:eastAsia="Times New Roman" w:hAnsi="Arial" w:cs="Arial"/>
                            <w:color w:val="000000"/>
                            <w:sz w:val="39"/>
                            <w:szCs w:val="39"/>
                            <w:lang w:eastAsia="en-AU"/>
                          </w:rPr>
                          <w:t xml:space="preserve"> in </w:t>
                        </w:r>
                        <w:proofErr w:type="spellStart"/>
                        <w:r w:rsidRPr="00117B13">
                          <w:rPr>
                            <w:rFonts w:ascii="Arial" w:eastAsia="Times New Roman" w:hAnsi="Arial" w:cs="Arial"/>
                            <w:color w:val="000000"/>
                            <w:sz w:val="39"/>
                            <w:szCs w:val="39"/>
                            <w:lang w:eastAsia="en-AU"/>
                          </w:rPr>
                          <w:t>Terris</w:t>
                        </w:r>
                        <w:proofErr w:type="spellEnd"/>
                        <w:r w:rsidRPr="00117B13">
                          <w:rPr>
                            <w:rFonts w:ascii="Arial" w:eastAsia="Times New Roman" w:hAnsi="Arial" w:cs="Arial"/>
                            <w:color w:val="000000"/>
                            <w:sz w:val="39"/>
                            <w:szCs w:val="39"/>
                            <w:lang w:eastAsia="en-AU"/>
                          </w:rPr>
                          <w:t>, Pope John argued that the arms</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race of his day needed to stop and that nuclear</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weapons should be banned. The claim that peace</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can be maintained by opposing sides balancing the</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number and types of weapons they stored was</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profoundly mistaken. The only way to build</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genuine and lasting peace was and is to build trust</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lastRenderedPageBreak/>
                          <w:br/>
                          <w:t>between nations. (p. 6)</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w:t>
                        </w:r>
                        <w:r w:rsidRPr="00117B13">
                          <w:rPr>
                            <w:rFonts w:ascii="Arial" w:eastAsia="Times New Roman" w:hAnsi="Arial" w:cs="Arial"/>
                            <w:color w:val="000000"/>
                            <w:sz w:val="39"/>
                            <w:szCs w:val="39"/>
                            <w:lang w:eastAsia="en-AU"/>
                          </w:rPr>
                          <w:br/>
                          <w:t>The arms industry has a life of its own and a</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privileged place in the global economy. It is also an</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undoubted factor in fomenting conflict around the</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world, since it depends upon conflict for its</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business. It becomes almost obscene in a world</w:t>
                        </w:r>
                        <w:r w:rsidRPr="00117B13">
                          <w:rPr>
                            <w:rFonts w:ascii="Arial" w:eastAsia="Times New Roman" w:hAnsi="Arial" w:cs="Arial"/>
                            <w:color w:val="000000"/>
                            <w:sz w:val="39"/>
                            <w:szCs w:val="39"/>
                            <w:lang w:eastAsia="en-AU"/>
                          </w:rPr>
                          <w:br/>
                        </w:r>
                        <w:r w:rsidRPr="00117B13">
                          <w:rPr>
                            <w:rFonts w:ascii="Arial" w:eastAsia="Times New Roman" w:hAnsi="Arial" w:cs="Arial"/>
                            <w:color w:val="000000"/>
                            <w:sz w:val="39"/>
                            <w:szCs w:val="39"/>
                            <w:lang w:eastAsia="en-AU"/>
                          </w:rPr>
                          <w:br/>
                          <w:t>where 9,000 people die of hunger each day. (p. 7)</w:t>
                        </w:r>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color w:val="000000"/>
                            <w:sz w:val="39"/>
                            <w:szCs w:val="39"/>
                            <w:lang w:eastAsia="en-AU"/>
                          </w:rPr>
                          <w:t>Canberra Times</w:t>
                        </w:r>
                        <w:r w:rsidRPr="00117B13">
                          <w:rPr>
                            <w:rFonts w:ascii="Helvetica" w:eastAsia="Times New Roman" w:hAnsi="Helvetica" w:cs="Helvetica"/>
                            <w:color w:val="000000"/>
                            <w:sz w:val="26"/>
                            <w:szCs w:val="26"/>
                            <w:lang w:eastAsia="en-AU"/>
                          </w:rPr>
                          <w:br/>
                        </w:r>
                        <w:r w:rsidRPr="00117B13">
                          <w:rPr>
                            <w:rFonts w:ascii="Helvetica" w:eastAsia="Times New Roman" w:hAnsi="Helvetica" w:cs="Helvetica"/>
                            <w:color w:val="000000"/>
                            <w:sz w:val="26"/>
                            <w:szCs w:val="26"/>
                            <w:lang w:eastAsia="en-AU"/>
                          </w:rPr>
                          <w:br/>
                        </w:r>
                        <w:r w:rsidRPr="00117B13">
                          <w:rPr>
                            <w:rFonts w:ascii="Arial" w:eastAsia="Times New Roman" w:hAnsi="Arial" w:cs="Arial"/>
                            <w:b/>
                            <w:bCs/>
                            <w:color w:val="000000"/>
                            <w:sz w:val="52"/>
                            <w:lang w:eastAsia="en-AU"/>
                          </w:rPr>
                          <w:t>Victory for ANU staff and students</w:t>
                        </w:r>
                        <w:r w:rsidRPr="00117B13">
                          <w:rPr>
                            <w:rFonts w:ascii="Helvetica" w:eastAsia="Times New Roman" w:hAnsi="Helvetica" w:cs="Helvetica"/>
                            <w:color w:val="000000"/>
                            <w:sz w:val="26"/>
                            <w:szCs w:val="26"/>
                            <w:lang w:eastAsia="en-AU"/>
                          </w:rPr>
                          <w:br/>
                        </w:r>
                        <w:r w:rsidRPr="00117B13">
                          <w:rPr>
                            <w:rFonts w:ascii="Helvetica" w:eastAsia="Times New Roman" w:hAnsi="Helvetica" w:cs="Helvetica"/>
                            <w:color w:val="000000"/>
                            <w:sz w:val="26"/>
                            <w:szCs w:val="26"/>
                            <w:lang w:eastAsia="en-AU"/>
                          </w:rPr>
                          <w:br/>
                        </w:r>
                        <w:r w:rsidRPr="00117B13">
                          <w:rPr>
                            <w:rFonts w:ascii="Arial" w:eastAsia="Times New Roman" w:hAnsi="Arial" w:cs="Arial"/>
                            <w:color w:val="000000"/>
                            <w:sz w:val="39"/>
                            <w:szCs w:val="39"/>
                            <w:lang w:eastAsia="en-AU"/>
                          </w:rPr>
                          <w:t xml:space="preserve">“ANU will no longer invest in weapons and arms </w:t>
                        </w:r>
                        <w:r w:rsidRPr="00117B13">
                          <w:rPr>
                            <w:rFonts w:ascii="Arial" w:eastAsia="Times New Roman" w:hAnsi="Arial" w:cs="Arial"/>
                            <w:color w:val="000000"/>
                            <w:sz w:val="39"/>
                            <w:szCs w:val="39"/>
                            <w:lang w:eastAsia="en-AU"/>
                          </w:rPr>
                          <w:lastRenderedPageBreak/>
                          <w:t>manufacturers</w:t>
                        </w:r>
                        <w:r w:rsidRPr="00117B13">
                          <w:rPr>
                            <w:rFonts w:ascii="Arial" w:eastAsia="Times New Roman" w:hAnsi="Arial" w:cs="Arial"/>
                            <w:color w:val="000000"/>
                            <w:sz w:val="39"/>
                            <w:szCs w:val="39"/>
                            <w:lang w:eastAsia="en-AU"/>
                          </w:rPr>
                          <w:br/>
                          <w:t>The Australian National University says it will no longer invest in weapons companies after a review of its investment policy which attracted 900 submissions from staff, students and alumni” </w:t>
                        </w:r>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b/>
                            <w:bCs/>
                            <w:color w:val="0033CC"/>
                            <w:sz w:val="52"/>
                            <w:lang w:eastAsia="en-AU"/>
                          </w:rPr>
                          <w:t>Coming Events</w:t>
                        </w:r>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196" w:type="dxa"/>
                    <w:bottom w:w="196" w:type="dxa"/>
                    <w:right w:w="196" w:type="dxa"/>
                  </w:tcMar>
                  <w:hideMark/>
                </w:tcPr>
                <w:tbl>
                  <w:tblPr>
                    <w:tblpPr w:leftFromText="45" w:rightFromText="45" w:vertAnchor="text"/>
                    <w:tblW w:w="5000" w:type="pct"/>
                    <w:tblCellMar>
                      <w:left w:w="0" w:type="dxa"/>
                      <w:right w:w="0" w:type="dxa"/>
                    </w:tblCellMar>
                    <w:tblLook w:val="04A0"/>
                  </w:tblPr>
                  <w:tblGrid>
                    <w:gridCol w:w="9360"/>
                  </w:tblGrid>
                  <w:tr w:rsidR="00117B13" w:rsidRPr="00117B13">
                    <w:tc>
                      <w:tcPr>
                        <w:tcW w:w="0" w:type="auto"/>
                        <w:tcMar>
                          <w:top w:w="0" w:type="dxa"/>
                          <w:left w:w="196" w:type="dxa"/>
                          <w:bottom w:w="0" w:type="dxa"/>
                          <w:right w:w="196" w:type="dxa"/>
                        </w:tcMar>
                        <w:hideMark/>
                      </w:tcPr>
                      <w:p w:rsidR="00117B13" w:rsidRPr="00117B13" w:rsidRDefault="00117B13" w:rsidP="00117B1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w:drawing>
                            <wp:inline distT="0" distB="0" distL="0" distR="0">
                              <wp:extent cx="5375275" cy="1787525"/>
                              <wp:effectExtent l="19050" t="0" r="0" b="0"/>
                              <wp:docPr id="23" name="Picture 23" descr="https://mcusercontent.com/d3766f6de66f92775b3ee224d/images/cc4fbe05-ebe7-2347-ee15-b5956c6c4d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mcusercontent.com/d3766f6de66f92775b3ee224d/images/cc4fbe05-ebe7-2347-ee15-b5956c6c4d2b.jpg"/>
                                      <pic:cNvPicPr>
                                        <a:picLocks noChangeAspect="1" noChangeArrowheads="1"/>
                                      </pic:cNvPicPr>
                                    </pic:nvPicPr>
                                    <pic:blipFill>
                                      <a:blip r:embed="rId71" cstate="print"/>
                                      <a:srcRect/>
                                      <a:stretch>
                                        <a:fillRect/>
                                      </a:stretch>
                                    </pic:blipFill>
                                    <pic:spPr bwMode="auto">
                                      <a:xfrm>
                                        <a:off x="0" y="0"/>
                                        <a:ext cx="5375275" cy="1787525"/>
                                      </a:xfrm>
                                      <a:prstGeom prst="rect">
                                        <a:avLst/>
                                      </a:prstGeom>
                                      <a:noFill/>
                                      <a:ln w="9525">
                                        <a:noFill/>
                                        <a:miter lim="800000"/>
                                        <a:headEnd/>
                                        <a:tailEnd/>
                                      </a:ln>
                                    </pic:spPr>
                                  </pic:pic>
                                </a:graphicData>
                              </a:graphic>
                            </wp:inline>
                          </w:drawing>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b/>
                            <w:bCs/>
                            <w:color w:val="000000"/>
                            <w:sz w:val="39"/>
                            <w:lang w:eastAsia="en-AU"/>
                          </w:rPr>
                          <w:t>Solidarity Cup for Palestine</w:t>
                        </w:r>
                        <w:r w:rsidRPr="00117B13">
                          <w:rPr>
                            <w:rFonts w:ascii="Arial" w:eastAsia="Times New Roman" w:hAnsi="Arial" w:cs="Arial"/>
                            <w:color w:val="000000"/>
                            <w:sz w:val="39"/>
                            <w:szCs w:val="39"/>
                            <w:lang w:eastAsia="en-AU"/>
                          </w:rPr>
                          <w:t xml:space="preserve"> - A day of community soccer to raise awareness and funds for Palestine.  Organised by Western Suburbs of Melbourne Community groups in Solidarity with Palestine</w:t>
                        </w:r>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196" w:type="dxa"/>
                    <w:bottom w:w="196" w:type="dxa"/>
                    <w:right w:w="196" w:type="dxa"/>
                  </w:tcMar>
                  <w:hideMark/>
                </w:tcPr>
                <w:tbl>
                  <w:tblPr>
                    <w:tblpPr w:leftFromText="45" w:rightFromText="45" w:vertAnchor="text"/>
                    <w:tblW w:w="5000" w:type="pct"/>
                    <w:tblCellMar>
                      <w:left w:w="0" w:type="dxa"/>
                      <w:right w:w="0" w:type="dxa"/>
                    </w:tblCellMar>
                    <w:tblLook w:val="04A0"/>
                  </w:tblPr>
                  <w:tblGrid>
                    <w:gridCol w:w="9360"/>
                  </w:tblGrid>
                  <w:tr w:rsidR="00117B13" w:rsidRPr="00117B13">
                    <w:tc>
                      <w:tcPr>
                        <w:tcW w:w="0" w:type="auto"/>
                        <w:tcMar>
                          <w:top w:w="0" w:type="dxa"/>
                          <w:left w:w="196" w:type="dxa"/>
                          <w:bottom w:w="0" w:type="dxa"/>
                          <w:right w:w="196" w:type="dxa"/>
                        </w:tcMar>
                        <w:hideMark/>
                      </w:tcPr>
                      <w:p w:rsidR="00117B13" w:rsidRPr="00117B13" w:rsidRDefault="00117B13" w:rsidP="00117B1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w:lastRenderedPageBreak/>
                          <w:drawing>
                            <wp:inline distT="0" distB="0" distL="0" distR="0">
                              <wp:extent cx="3921125" cy="4876800"/>
                              <wp:effectExtent l="19050" t="0" r="3175" b="0"/>
                              <wp:docPr id="24" name="Picture 24" descr="https://mcusercontent.com/d3766f6de66f92775b3ee224d/images/0334a96b-b186-92e1-4af8-d3620d88d8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mcusercontent.com/d3766f6de66f92775b3ee224d/images/0334a96b-b186-92e1-4af8-d3620d88d8d0.jpg"/>
                                      <pic:cNvPicPr>
                                        <a:picLocks noChangeAspect="1" noChangeArrowheads="1"/>
                                      </pic:cNvPicPr>
                                    </pic:nvPicPr>
                                    <pic:blipFill>
                                      <a:blip r:embed="rId72" cstate="print"/>
                                      <a:srcRect/>
                                      <a:stretch>
                                        <a:fillRect/>
                                      </a:stretch>
                                    </pic:blipFill>
                                    <pic:spPr bwMode="auto">
                                      <a:xfrm>
                                        <a:off x="0" y="0"/>
                                        <a:ext cx="3921125" cy="4876800"/>
                                      </a:xfrm>
                                      <a:prstGeom prst="rect">
                                        <a:avLst/>
                                      </a:prstGeom>
                                      <a:noFill/>
                                      <a:ln w="9525">
                                        <a:noFill/>
                                        <a:miter lim="800000"/>
                                        <a:headEnd/>
                                        <a:tailEnd/>
                                      </a:ln>
                                    </pic:spPr>
                                  </pic:pic>
                                </a:graphicData>
                              </a:graphic>
                            </wp:inline>
                          </w:drawing>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196" w:type="dxa"/>
                    <w:bottom w:w="196" w:type="dxa"/>
                    <w:right w:w="196" w:type="dxa"/>
                  </w:tcMar>
                  <w:hideMark/>
                </w:tcPr>
                <w:tbl>
                  <w:tblPr>
                    <w:tblpPr w:leftFromText="45" w:rightFromText="45" w:vertAnchor="text"/>
                    <w:tblW w:w="5000" w:type="pct"/>
                    <w:tblCellMar>
                      <w:left w:w="0" w:type="dxa"/>
                      <w:right w:w="0" w:type="dxa"/>
                    </w:tblCellMar>
                    <w:tblLook w:val="04A0"/>
                  </w:tblPr>
                  <w:tblGrid>
                    <w:gridCol w:w="9360"/>
                  </w:tblGrid>
                  <w:tr w:rsidR="00117B13" w:rsidRPr="00117B13">
                    <w:tc>
                      <w:tcPr>
                        <w:tcW w:w="0" w:type="auto"/>
                        <w:tcMar>
                          <w:top w:w="0" w:type="dxa"/>
                          <w:left w:w="196" w:type="dxa"/>
                          <w:bottom w:w="0" w:type="dxa"/>
                          <w:right w:w="196" w:type="dxa"/>
                        </w:tcMar>
                        <w:hideMark/>
                      </w:tcPr>
                      <w:p w:rsidR="00117B13" w:rsidRPr="00117B13" w:rsidRDefault="00117B13" w:rsidP="00117B1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w:drawing>
                            <wp:inline distT="0" distB="0" distL="0" distR="0">
                              <wp:extent cx="5361940" cy="3006725"/>
                              <wp:effectExtent l="19050" t="0" r="0" b="0"/>
                              <wp:docPr id="25" name="Picture 25" descr="https://mcusercontent.com/d3766f6de66f92775b3ee224d/images/bfe8b48d-e24d-1bec-81a8-da4a96cca3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mcusercontent.com/d3766f6de66f92775b3ee224d/images/bfe8b48d-e24d-1bec-81a8-da4a96cca3ce.jpg"/>
                                      <pic:cNvPicPr>
                                        <a:picLocks noChangeAspect="1" noChangeArrowheads="1"/>
                                      </pic:cNvPicPr>
                                    </pic:nvPicPr>
                                    <pic:blipFill>
                                      <a:blip r:embed="rId73" cstate="print"/>
                                      <a:srcRect/>
                                      <a:stretch>
                                        <a:fillRect/>
                                      </a:stretch>
                                    </pic:blipFill>
                                    <pic:spPr bwMode="auto">
                                      <a:xfrm>
                                        <a:off x="0" y="0"/>
                                        <a:ext cx="5361940" cy="3006725"/>
                                      </a:xfrm>
                                      <a:prstGeom prst="rect">
                                        <a:avLst/>
                                      </a:prstGeom>
                                      <a:noFill/>
                                      <a:ln w="9525">
                                        <a:noFill/>
                                        <a:miter lim="800000"/>
                                        <a:headEnd/>
                                        <a:tailEnd/>
                                      </a:ln>
                                    </pic:spPr>
                                  </pic:pic>
                                </a:graphicData>
                              </a:graphic>
                            </wp:inline>
                          </w:drawing>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before="218" w:after="218" w:line="360" w:lineRule="auto"/>
                          <w:rPr>
                            <w:rFonts w:ascii="Helvetica" w:eastAsia="Times New Roman" w:hAnsi="Helvetica" w:cs="Helvetica"/>
                            <w:color w:val="656565"/>
                            <w:sz w:val="26"/>
                            <w:szCs w:val="26"/>
                            <w:lang w:eastAsia="en-AU"/>
                          </w:rPr>
                        </w:pPr>
                        <w:r w:rsidRPr="00117B13">
                          <w:rPr>
                            <w:rFonts w:ascii="Arial" w:eastAsia="Times New Roman" w:hAnsi="Arial" w:cs="Arial"/>
                            <w:b/>
                            <w:bCs/>
                            <w:color w:val="000000"/>
                            <w:sz w:val="39"/>
                            <w:lang w:eastAsia="en-AU"/>
                          </w:rPr>
                          <w:lastRenderedPageBreak/>
                          <w:t>Ending all wars means closing all military bases. The United States of America, unlike any other nation, maintains a massive network of foreign military bases around the world, over 900 bases in more than 90 countries and territories.</w:t>
                        </w:r>
                        <w:r w:rsidRPr="00117B13">
                          <w:rPr>
                            <w:rFonts w:ascii="Helvetica" w:eastAsia="Times New Roman" w:hAnsi="Helvetica" w:cs="Helvetica"/>
                            <w:color w:val="000000"/>
                            <w:sz w:val="26"/>
                            <w:szCs w:val="26"/>
                            <w:lang w:eastAsia="en-AU"/>
                          </w:rPr>
                          <w:br/>
                        </w:r>
                        <w:r w:rsidRPr="00117B13">
                          <w:rPr>
                            <w:rFonts w:ascii="Helvetica" w:eastAsia="Times New Roman" w:hAnsi="Helvetica" w:cs="Helvetica"/>
                            <w:color w:val="000000"/>
                            <w:sz w:val="26"/>
                            <w:szCs w:val="26"/>
                            <w:lang w:eastAsia="en-AU"/>
                          </w:rPr>
                          <w:br/>
                        </w:r>
                        <w:hyperlink r:id="rId74" w:tgtFrame="_blank" w:history="1">
                          <w:r w:rsidRPr="00117B13">
                            <w:rPr>
                              <w:rFonts w:ascii="Arial" w:eastAsia="Times New Roman" w:hAnsi="Arial" w:cs="Arial"/>
                              <w:b/>
                              <w:bCs/>
                              <w:color w:val="656565"/>
                              <w:sz w:val="44"/>
                              <w:u w:val="single"/>
                              <w:lang w:eastAsia="en-AU"/>
                            </w:rPr>
                            <w:t>READ ON</w:t>
                          </w:r>
                        </w:hyperlink>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196" w:type="dxa"/>
                    <w:bottom w:w="196" w:type="dxa"/>
                    <w:right w:w="196" w:type="dxa"/>
                  </w:tcMar>
                  <w:hideMark/>
                </w:tcPr>
                <w:tbl>
                  <w:tblPr>
                    <w:tblpPr w:leftFromText="45" w:rightFromText="45" w:vertAnchor="text"/>
                    <w:tblW w:w="5000" w:type="pct"/>
                    <w:tblCellMar>
                      <w:left w:w="0" w:type="dxa"/>
                      <w:right w:w="0" w:type="dxa"/>
                    </w:tblCellMar>
                    <w:tblLook w:val="04A0"/>
                  </w:tblPr>
                  <w:tblGrid>
                    <w:gridCol w:w="9360"/>
                  </w:tblGrid>
                  <w:tr w:rsidR="00117B13" w:rsidRPr="00117B13">
                    <w:tc>
                      <w:tcPr>
                        <w:tcW w:w="0" w:type="auto"/>
                        <w:tcMar>
                          <w:top w:w="0" w:type="dxa"/>
                          <w:left w:w="196" w:type="dxa"/>
                          <w:bottom w:w="0" w:type="dxa"/>
                          <w:right w:w="196" w:type="dxa"/>
                        </w:tcMar>
                        <w:hideMark/>
                      </w:tcPr>
                      <w:p w:rsidR="00117B13" w:rsidRPr="00117B13" w:rsidRDefault="00117B13" w:rsidP="00117B1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w:drawing>
                            <wp:inline distT="0" distB="0" distL="0" distR="0">
                              <wp:extent cx="5375275" cy="2438400"/>
                              <wp:effectExtent l="19050" t="0" r="0" b="0"/>
                              <wp:docPr id="26" name="Picture 26" descr="https://mcusercontent.com/d3766f6de66f92775b3ee224d/images/de13d331-6ed5-d3fa-d722-817335e83b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mcusercontent.com/d3766f6de66f92775b3ee224d/images/de13d331-6ed5-d3fa-d722-817335e83b94.jpg"/>
                                      <pic:cNvPicPr>
                                        <a:picLocks noChangeAspect="1" noChangeArrowheads="1"/>
                                      </pic:cNvPicPr>
                                    </pic:nvPicPr>
                                    <pic:blipFill>
                                      <a:blip r:embed="rId75" cstate="print"/>
                                      <a:srcRect/>
                                      <a:stretch>
                                        <a:fillRect/>
                                      </a:stretch>
                                    </pic:blipFill>
                                    <pic:spPr bwMode="auto">
                                      <a:xfrm>
                                        <a:off x="0" y="0"/>
                                        <a:ext cx="5375275" cy="2438400"/>
                                      </a:xfrm>
                                      <a:prstGeom prst="rect">
                                        <a:avLst/>
                                      </a:prstGeom>
                                      <a:noFill/>
                                      <a:ln w="9525">
                                        <a:noFill/>
                                        <a:miter lim="800000"/>
                                        <a:headEnd/>
                                        <a:tailEnd/>
                                      </a:ln>
                                    </pic:spPr>
                                  </pic:pic>
                                </a:graphicData>
                              </a:graphic>
                            </wp:inline>
                          </w:drawing>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p w:rsidR="00117B13" w:rsidRPr="00117B13" w:rsidRDefault="00117B13" w:rsidP="00117B13">
                        <w:pPr>
                          <w:spacing w:after="0" w:line="360" w:lineRule="auto"/>
                          <w:rPr>
                            <w:rFonts w:ascii="Helvetica" w:eastAsia="Times New Roman" w:hAnsi="Helvetica" w:cs="Helvetica"/>
                            <w:color w:val="656565"/>
                            <w:sz w:val="26"/>
                            <w:szCs w:val="26"/>
                            <w:lang w:eastAsia="en-AU"/>
                          </w:rPr>
                        </w:pPr>
                        <w:r w:rsidRPr="00117B13">
                          <w:rPr>
                            <w:rFonts w:ascii="Arial" w:eastAsia="Times New Roman" w:hAnsi="Arial" w:cs="Arial"/>
                            <w:color w:val="000000"/>
                            <w:sz w:val="52"/>
                            <w:szCs w:val="52"/>
                            <w:lang w:eastAsia="en-AU"/>
                          </w:rPr>
                          <w:t xml:space="preserve">All details </w:t>
                        </w:r>
                        <w:hyperlink r:id="rId76" w:tgtFrame="_blank" w:history="1">
                          <w:r w:rsidRPr="00117B13">
                            <w:rPr>
                              <w:rFonts w:ascii="Arial" w:eastAsia="Times New Roman" w:hAnsi="Arial" w:cs="Arial"/>
                              <w:b/>
                              <w:bCs/>
                              <w:color w:val="656565"/>
                              <w:sz w:val="52"/>
                              <w:u w:val="single"/>
                              <w:lang w:eastAsia="en-AU"/>
                            </w:rPr>
                            <w:t>HERE</w:t>
                          </w:r>
                        </w:hyperlink>
                        <w:r w:rsidRPr="00117B13">
                          <w:rPr>
                            <w:rFonts w:ascii="Helvetica" w:eastAsia="Times New Roman" w:hAnsi="Helvetica" w:cs="Helvetica"/>
                            <w:color w:val="656565"/>
                            <w:sz w:val="26"/>
                            <w:szCs w:val="26"/>
                            <w:lang w:eastAsia="en-AU"/>
                          </w:rPr>
                          <w:t xml:space="preserve">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196" w:type="dxa"/>
                    <w:bottom w:w="196" w:type="dxa"/>
                    <w:right w:w="196" w:type="dxa"/>
                  </w:tcMar>
                  <w:hideMark/>
                </w:tcPr>
                <w:tbl>
                  <w:tblPr>
                    <w:tblpPr w:leftFromText="45" w:rightFromText="45" w:vertAnchor="text"/>
                    <w:tblW w:w="5000" w:type="pct"/>
                    <w:tblCellMar>
                      <w:left w:w="0" w:type="dxa"/>
                      <w:right w:w="0" w:type="dxa"/>
                    </w:tblCellMar>
                    <w:tblLook w:val="04A0"/>
                  </w:tblPr>
                  <w:tblGrid>
                    <w:gridCol w:w="9360"/>
                  </w:tblGrid>
                  <w:tr w:rsidR="00117B13" w:rsidRPr="00117B13">
                    <w:tc>
                      <w:tcPr>
                        <w:tcW w:w="0" w:type="auto"/>
                        <w:tcMar>
                          <w:top w:w="0" w:type="dxa"/>
                          <w:left w:w="196" w:type="dxa"/>
                          <w:bottom w:w="0" w:type="dxa"/>
                          <w:right w:w="196" w:type="dxa"/>
                        </w:tcMar>
                        <w:hideMark/>
                      </w:tcPr>
                      <w:p w:rsidR="00117B13" w:rsidRPr="00117B13" w:rsidRDefault="00117B13" w:rsidP="00117B1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w:lastRenderedPageBreak/>
                          <w:drawing>
                            <wp:inline distT="0" distB="0" distL="0" distR="0">
                              <wp:extent cx="5375275" cy="3574415"/>
                              <wp:effectExtent l="19050" t="0" r="0" b="0"/>
                              <wp:docPr id="27" name="Picture 27" descr="https://mcusercontent.com/d3766f6de66f92775b3ee224d/images/858823a6-264b-3748-9143-423b31740c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mcusercontent.com/d3766f6de66f92775b3ee224d/images/858823a6-264b-3748-9143-423b31740ce6.jpg"/>
                                      <pic:cNvPicPr>
                                        <a:picLocks noChangeAspect="1" noChangeArrowheads="1"/>
                                      </pic:cNvPicPr>
                                    </pic:nvPicPr>
                                    <pic:blipFill>
                                      <a:blip r:embed="rId77" cstate="print"/>
                                      <a:srcRect/>
                                      <a:stretch>
                                        <a:fillRect/>
                                      </a:stretch>
                                    </pic:blipFill>
                                    <pic:spPr bwMode="auto">
                                      <a:xfrm>
                                        <a:off x="0" y="0"/>
                                        <a:ext cx="5375275" cy="3574415"/>
                                      </a:xfrm>
                                      <a:prstGeom prst="rect">
                                        <a:avLst/>
                                      </a:prstGeom>
                                      <a:noFill/>
                                      <a:ln w="9525">
                                        <a:noFill/>
                                        <a:miter lim="800000"/>
                                        <a:headEnd/>
                                        <a:tailEnd/>
                                      </a:ln>
                                    </pic:spPr>
                                  </pic:pic>
                                </a:graphicData>
                              </a:graphic>
                            </wp:inline>
                          </w:drawing>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r w:rsidR="00117B13" w:rsidRPr="00117B13" w:rsidTr="00117B13">
        <w:tc>
          <w:tcPr>
            <w:tcW w:w="0" w:type="auto"/>
            <w:tcBorders>
              <w:top w:val="nil"/>
              <w:bottom w:val="nil"/>
            </w:tcBorders>
            <w:shd w:val="clear" w:color="auto" w:fill="FFFFFF"/>
            <w:tcMar>
              <w:top w:w="196" w:type="dxa"/>
              <w:left w:w="0" w:type="dxa"/>
              <w:bottom w:w="0" w:type="dxa"/>
              <w:right w:w="0" w:type="dxa"/>
            </w:tcMar>
            <w:hideMark/>
          </w:tcPr>
          <w:tbl>
            <w:tblPr>
              <w:tblW w:w="5000" w:type="pct"/>
              <w:tblCellMar>
                <w:left w:w="0" w:type="dxa"/>
                <w:right w:w="0" w:type="dxa"/>
              </w:tblCellMar>
              <w:tblLook w:val="04A0"/>
            </w:tblPr>
            <w:tblGrid>
              <w:gridCol w:w="9752"/>
            </w:tblGrid>
            <w:tr w:rsidR="00117B13" w:rsidRPr="00117B13">
              <w:tc>
                <w:tcPr>
                  <w:tcW w:w="0" w:type="auto"/>
                  <w:tcMar>
                    <w:top w:w="196" w:type="dxa"/>
                    <w:left w:w="196" w:type="dxa"/>
                    <w:bottom w:w="196" w:type="dxa"/>
                    <w:right w:w="196" w:type="dxa"/>
                  </w:tcMar>
                  <w:hideMark/>
                </w:tcPr>
                <w:tbl>
                  <w:tblPr>
                    <w:tblpPr w:leftFromText="45" w:rightFromText="45" w:vertAnchor="text"/>
                    <w:tblW w:w="5000" w:type="pct"/>
                    <w:tblCellMar>
                      <w:left w:w="0" w:type="dxa"/>
                      <w:right w:w="0" w:type="dxa"/>
                    </w:tblCellMar>
                    <w:tblLook w:val="04A0"/>
                  </w:tblPr>
                  <w:tblGrid>
                    <w:gridCol w:w="9360"/>
                  </w:tblGrid>
                  <w:tr w:rsidR="00117B13" w:rsidRPr="00117B13">
                    <w:tc>
                      <w:tcPr>
                        <w:tcW w:w="0" w:type="auto"/>
                        <w:tcMar>
                          <w:top w:w="0" w:type="dxa"/>
                          <w:left w:w="196" w:type="dxa"/>
                          <w:bottom w:w="0" w:type="dxa"/>
                          <w:right w:w="196" w:type="dxa"/>
                        </w:tcMar>
                        <w:hideMark/>
                      </w:tcPr>
                      <w:p w:rsidR="00117B13" w:rsidRPr="00117B13" w:rsidRDefault="00117B13" w:rsidP="00117B1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w:lastRenderedPageBreak/>
                          <w:drawing>
                            <wp:inline distT="0" distB="0" distL="0" distR="0">
                              <wp:extent cx="5375275" cy="3574415"/>
                              <wp:effectExtent l="19050" t="0" r="0" b="0"/>
                              <wp:docPr id="28" name="Picture 28" descr="https://mcusercontent.com/d3766f6de66f92775b3ee224d/images/84f29fb7-d38a-3dbc-6988-028e8b0b54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mcusercontent.com/d3766f6de66f92775b3ee224d/images/84f29fb7-d38a-3dbc-6988-028e8b0b545f.jpg"/>
                                      <pic:cNvPicPr>
                                        <a:picLocks noChangeAspect="1" noChangeArrowheads="1"/>
                                      </pic:cNvPicPr>
                                    </pic:nvPicPr>
                                    <pic:blipFill>
                                      <a:blip r:embed="rId78" cstate="print"/>
                                      <a:srcRect/>
                                      <a:stretch>
                                        <a:fillRect/>
                                      </a:stretch>
                                    </pic:blipFill>
                                    <pic:spPr bwMode="auto">
                                      <a:xfrm>
                                        <a:off x="0" y="0"/>
                                        <a:ext cx="5375275" cy="3574415"/>
                                      </a:xfrm>
                                      <a:prstGeom prst="rect">
                                        <a:avLst/>
                                      </a:prstGeom>
                                      <a:noFill/>
                                      <a:ln w="9525">
                                        <a:noFill/>
                                        <a:miter lim="800000"/>
                                        <a:headEnd/>
                                        <a:tailEnd/>
                                      </a:ln>
                                    </pic:spPr>
                                  </pic:pic>
                                </a:graphicData>
                              </a:graphic>
                            </wp:inline>
                          </w:drawing>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vanish/>
                <w:sz w:val="24"/>
                <w:szCs w:val="24"/>
                <w:lang w:eastAsia="en-AU"/>
              </w:rPr>
            </w:pPr>
          </w:p>
          <w:tbl>
            <w:tblPr>
              <w:tblW w:w="5000" w:type="pct"/>
              <w:tblCellMar>
                <w:left w:w="0" w:type="dxa"/>
                <w:right w:w="0" w:type="dxa"/>
              </w:tblCellMar>
              <w:tblLook w:val="04A0"/>
            </w:tblPr>
            <w:tblGrid>
              <w:gridCol w:w="9752"/>
            </w:tblGrid>
            <w:tr w:rsidR="00117B13" w:rsidRPr="00117B13">
              <w:tc>
                <w:tcPr>
                  <w:tcW w:w="0" w:type="auto"/>
                  <w:tcMar>
                    <w:top w:w="196" w:type="dxa"/>
                    <w:left w:w="196" w:type="dxa"/>
                    <w:bottom w:w="196" w:type="dxa"/>
                    <w:right w:w="196" w:type="dxa"/>
                  </w:tcMar>
                  <w:hideMark/>
                </w:tcPr>
                <w:tbl>
                  <w:tblPr>
                    <w:tblpPr w:leftFromText="45" w:rightFromText="45" w:vertAnchor="text"/>
                    <w:tblW w:w="5000" w:type="pct"/>
                    <w:tblCellMar>
                      <w:left w:w="0" w:type="dxa"/>
                      <w:right w:w="0" w:type="dxa"/>
                    </w:tblCellMar>
                    <w:tblLook w:val="04A0"/>
                  </w:tblPr>
                  <w:tblGrid>
                    <w:gridCol w:w="9360"/>
                  </w:tblGrid>
                  <w:tr w:rsidR="00117B13" w:rsidRPr="00117B13">
                    <w:tc>
                      <w:tcPr>
                        <w:tcW w:w="0" w:type="auto"/>
                        <w:tcMar>
                          <w:top w:w="0" w:type="dxa"/>
                          <w:left w:w="196" w:type="dxa"/>
                          <w:bottom w:w="0" w:type="dxa"/>
                          <w:right w:w="196" w:type="dxa"/>
                        </w:tcMar>
                        <w:hideMark/>
                      </w:tcPr>
                      <w:p w:rsidR="00117B13" w:rsidRPr="00117B13" w:rsidRDefault="00117B13" w:rsidP="00117B13">
                        <w:pPr>
                          <w:spacing w:after="0" w:line="240" w:lineRule="auto"/>
                          <w:jc w:val="center"/>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w:lastRenderedPageBreak/>
                          <w:drawing>
                            <wp:inline distT="0" distB="0" distL="0" distR="0">
                              <wp:extent cx="5126355" cy="7259955"/>
                              <wp:effectExtent l="19050" t="0" r="0" b="0"/>
                              <wp:docPr id="29" name="Picture 29" descr="https://mcusercontent.com/d3766f6de66f92775b3ee224d/images/4b1a8df8-76e1-c8a2-f3f3-c337d78345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mcusercontent.com/d3766f6de66f92775b3ee224d/images/4b1a8df8-76e1-c8a2-f3f3-c337d783452c.jpg"/>
                                      <pic:cNvPicPr>
                                        <a:picLocks noChangeAspect="1" noChangeArrowheads="1"/>
                                      </pic:cNvPicPr>
                                    </pic:nvPicPr>
                                    <pic:blipFill>
                                      <a:blip r:embed="rId79" cstate="print"/>
                                      <a:srcRect/>
                                      <a:stretch>
                                        <a:fillRect/>
                                      </a:stretch>
                                    </pic:blipFill>
                                    <pic:spPr bwMode="auto">
                                      <a:xfrm>
                                        <a:off x="0" y="0"/>
                                        <a:ext cx="5126355" cy="7259955"/>
                                      </a:xfrm>
                                      <a:prstGeom prst="rect">
                                        <a:avLst/>
                                      </a:prstGeom>
                                      <a:noFill/>
                                      <a:ln w="9525">
                                        <a:noFill/>
                                        <a:miter lim="800000"/>
                                        <a:headEnd/>
                                        <a:tailEnd/>
                                      </a:ln>
                                    </pic:spPr>
                                  </pic:pic>
                                </a:graphicData>
                              </a:graphic>
                            </wp:inline>
                          </w:drawing>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r w:rsidR="00117B13" w:rsidRPr="00117B13" w:rsidTr="00117B13">
        <w:tc>
          <w:tcPr>
            <w:tcW w:w="0" w:type="auto"/>
            <w:tcBorders>
              <w:top w:val="nil"/>
              <w:bottom w:val="single" w:sz="18" w:space="0" w:color="EAEAEA"/>
            </w:tcBorders>
            <w:shd w:val="clear" w:color="auto" w:fill="FFFFFF"/>
            <w:tcMar>
              <w:top w:w="0" w:type="dxa"/>
              <w:left w:w="0" w:type="dxa"/>
              <w:bottom w:w="196" w:type="dxa"/>
              <w:right w:w="0" w:type="dxa"/>
            </w:tcMar>
            <w:hideMark/>
          </w:tcPr>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tbl>
                        <w:tblPr>
                          <w:tblW w:w="5000" w:type="pct"/>
                          <w:tblCellMar>
                            <w:left w:w="0" w:type="dxa"/>
                            <w:right w:w="0" w:type="dxa"/>
                          </w:tblCellMar>
                          <w:tblLook w:val="04A0"/>
                        </w:tblPr>
                        <w:tblGrid>
                          <w:gridCol w:w="8966"/>
                        </w:tblGrid>
                        <w:tr w:rsidR="00117B13" w:rsidRPr="00117B13">
                          <w:tc>
                            <w:tcPr>
                              <w:tcW w:w="0" w:type="auto"/>
                              <w:vAlign w:val="center"/>
                              <w:hideMark/>
                            </w:tcPr>
                            <w:tbl>
                              <w:tblPr>
                                <w:tblpPr w:leftFromText="45" w:rightFromText="45" w:vertAnchor="text"/>
                                <w:tblW w:w="5000" w:type="pct"/>
                                <w:tblCellMar>
                                  <w:left w:w="0" w:type="dxa"/>
                                  <w:right w:w="0" w:type="dxa"/>
                                </w:tblCellMar>
                                <w:tblLook w:val="04A0"/>
                              </w:tblPr>
                              <w:tblGrid>
                                <w:gridCol w:w="8966"/>
                              </w:tblGrid>
                              <w:tr w:rsidR="00117B13" w:rsidRPr="00117B13">
                                <w:tc>
                                  <w:tcPr>
                                    <w:tcW w:w="13069" w:type="dxa"/>
                                    <w:vAlign w:val="center"/>
                                    <w:hideMark/>
                                  </w:tcPr>
                                  <w:tbl>
                                    <w:tblPr>
                                      <w:tblpPr w:leftFromText="45" w:rightFromText="45" w:vertAnchor="text"/>
                                      <w:tblW w:w="5000" w:type="pct"/>
                                      <w:tblCellMar>
                                        <w:left w:w="0" w:type="dxa"/>
                                        <w:right w:w="0" w:type="dxa"/>
                                      </w:tblCellMar>
                                      <w:tblLook w:val="04A0"/>
                                    </w:tblPr>
                                    <w:tblGrid>
                                      <w:gridCol w:w="8966"/>
                                    </w:tblGrid>
                                    <w:tr w:rsidR="00117B13" w:rsidRPr="00117B13">
                                      <w:tc>
                                        <w:tcPr>
                                          <w:tcW w:w="0" w:type="auto"/>
                                          <w:vAlign w:val="center"/>
                                          <w:hideMark/>
                                        </w:tcPr>
                                        <w:tbl>
                                          <w:tblPr>
                                            <w:tblW w:w="0" w:type="auto"/>
                                            <w:jc w:val="center"/>
                                            <w:tblCellMar>
                                              <w:left w:w="0" w:type="dxa"/>
                                              <w:right w:w="0" w:type="dxa"/>
                                            </w:tblCellMar>
                                            <w:tblLook w:val="04A0"/>
                                          </w:tblPr>
                                          <w:tblGrid>
                                            <w:gridCol w:w="8966"/>
                                          </w:tblGrid>
                                          <w:tr w:rsidR="00117B13" w:rsidRPr="00117B13">
                                            <w:trPr>
                                              <w:jc w:val="center"/>
                                            </w:trPr>
                                            <w:tc>
                                              <w:tcPr>
                                                <w:tcW w:w="0" w:type="auto"/>
                                                <w:vAlign w:val="center"/>
                                                <w:hideMark/>
                                              </w:tcPr>
                                              <w:p w:rsidR="00117B13" w:rsidRPr="00117B13" w:rsidRDefault="00117B13" w:rsidP="00117B13">
                                                <w:pPr>
                                                  <w:spacing w:after="0" w:line="240" w:lineRule="auto"/>
                                                  <w:rPr>
                                                    <w:rFonts w:ascii="Times New Roman" w:eastAsia="Times New Roman" w:hAnsi="Times New Roman" w:cs="Times New Roman"/>
                                                    <w:sz w:val="24"/>
                                                    <w:szCs w:val="24"/>
                                                    <w:lang w:eastAsia="en-AU"/>
                                                  </w:rPr>
                                                </w:pPr>
                                                <w:r w:rsidRPr="00117B13">
                                                  <w:rPr>
                                                    <w:rFonts w:ascii="Times New Roman" w:eastAsia="Times New Roman" w:hAnsi="Times New Roman" w:cs="Times New Roman"/>
                                                    <w:sz w:val="24"/>
                                                    <w:szCs w:val="24"/>
                                                    <w:lang w:eastAsia="en-AU"/>
                                                  </w:rPr>
                                                  <w:lastRenderedPageBreak/>
                                                  <w:t xml:space="preserve">  </w:t>
                                                </w:r>
                                              </w:p>
                                              <w:tbl>
                                                <w:tblPr>
                                                  <w:tblW w:w="5000" w:type="pct"/>
                                                  <w:tblCellMar>
                                                    <w:left w:w="0" w:type="dxa"/>
                                                    <w:right w:w="0" w:type="dxa"/>
                                                  </w:tblCellMar>
                                                  <w:tblLook w:val="04A0"/>
                                                </w:tblPr>
                                                <w:tblGrid>
                                                  <w:gridCol w:w="8966"/>
                                                </w:tblGrid>
                                                <w:tr w:rsidR="00117B13" w:rsidRPr="00117B13">
                                                  <w:tc>
                                                    <w:tcPr>
                                                      <w:tcW w:w="0" w:type="auto"/>
                                                      <w:vAlign w:val="center"/>
                                                      <w:hideMark/>
                                                    </w:tcPr>
                                                    <w:tbl>
                                                      <w:tblPr>
                                                        <w:tblpPr w:leftFromText="45" w:rightFromText="45" w:vertAnchor="text"/>
                                                        <w:tblW w:w="5000" w:type="pct"/>
                                                        <w:tblCellMar>
                                                          <w:left w:w="0" w:type="dxa"/>
                                                          <w:right w:w="0" w:type="dxa"/>
                                                        </w:tblCellMar>
                                                        <w:tblLook w:val="04A0"/>
                                                      </w:tblPr>
                                                      <w:tblGrid>
                                                        <w:gridCol w:w="8966"/>
                                                      </w:tblGrid>
                                                      <w:tr w:rsidR="00117B13" w:rsidRPr="00117B13">
                                                        <w:tc>
                                                          <w:tcPr>
                                                            <w:tcW w:w="13069" w:type="dxa"/>
                                                            <w:vAlign w:val="center"/>
                                                            <w:hideMark/>
                                                          </w:tcPr>
                                                          <w:tbl>
                                                            <w:tblPr>
                                                              <w:tblpPr w:leftFromText="45" w:rightFromText="45" w:vertAnchor="text"/>
                                                              <w:tblW w:w="5000" w:type="pct"/>
                                                              <w:tblCellMar>
                                                                <w:left w:w="0" w:type="dxa"/>
                                                                <w:right w:w="0" w:type="dxa"/>
                                                              </w:tblCellMar>
                                                              <w:tblLook w:val="04A0"/>
                                                            </w:tblPr>
                                                            <w:tblGrid>
                                                              <w:gridCol w:w="8966"/>
                                                            </w:tblGrid>
                                                            <w:tr w:rsidR="00117B13" w:rsidRPr="00117B13">
                                                              <w:tc>
                                                                <w:tcPr>
                                                                  <w:tcW w:w="0" w:type="auto"/>
                                                                  <w:vAlign w:val="center"/>
                                                                  <w:hideMark/>
                                                                </w:tcPr>
                                                                <w:p w:rsidR="00117B13" w:rsidRPr="00117B13" w:rsidRDefault="00117B13" w:rsidP="00117B13">
                                                                  <w:pPr>
                                                                    <w:spacing w:after="0" w:line="240" w:lineRule="auto"/>
                                                                    <w:jc w:val="center"/>
                                                                    <w:rPr>
                                                                      <w:rFonts w:ascii="Times New Roman" w:eastAsia="Times New Roman" w:hAnsi="Times New Roman" w:cs="Times New Roman"/>
                                                                      <w:sz w:val="24"/>
                                                                      <w:szCs w:val="24"/>
                                                                      <w:lang w:eastAsia="en-AU"/>
                                                                    </w:rPr>
                                                                  </w:pPr>
                                                                  <w:r w:rsidRPr="00117B13">
                                                                    <w:rPr>
                                                                      <w:rFonts w:ascii="Times New Roman" w:eastAsia="Times New Roman" w:hAnsi="Times New Roman" w:cs="Times New Roman"/>
                                                                      <w:b/>
                                                                      <w:bCs/>
                                                                      <w:sz w:val="52"/>
                                                                      <w:lang w:eastAsia="en-AU"/>
                                                                    </w:rPr>
                                                                    <w:t>RAPID PUBLIC RESPONSE</w:t>
                                                                  </w:r>
                                                                </w:p>
                                                                <w:p w:rsidR="00117B13" w:rsidRPr="00117B13" w:rsidRDefault="00117B13" w:rsidP="00117B13">
                                                                  <w:pPr>
                                                                    <w:spacing w:after="0" w:line="240" w:lineRule="auto"/>
                                                                    <w:rPr>
                                                                      <w:rFonts w:ascii="Times New Roman" w:eastAsia="Times New Roman" w:hAnsi="Times New Roman" w:cs="Times New Roman"/>
                                                                      <w:sz w:val="24"/>
                                                                      <w:szCs w:val="24"/>
                                                                      <w:lang w:eastAsia="en-AU"/>
                                                                    </w:rPr>
                                                                  </w:pPr>
                                                                  <w:r w:rsidRPr="00117B13">
                                                                    <w:rPr>
                                                                      <w:rFonts w:ascii="Times New Roman" w:eastAsia="Times New Roman" w:hAnsi="Times New Roman" w:cs="Times New Roman"/>
                                                                      <w:sz w:val="24"/>
                                                                      <w:szCs w:val="24"/>
                                                                      <w:lang w:eastAsia="en-AU"/>
                                                                    </w:rPr>
                                                                    <w:t xml:space="preserve">In the event of an imminent major military conflict, military invasion or war actually breaking out, IPAN organisations in the following states, urge everyone to </w:t>
                                                                  </w:r>
                                                                  <w:proofErr w:type="gramStart"/>
                                                                  <w:r w:rsidRPr="00117B13">
                                                                    <w:rPr>
                                                                      <w:rFonts w:ascii="Times New Roman" w:eastAsia="Times New Roman" w:hAnsi="Times New Roman" w:cs="Times New Roman"/>
                                                                      <w:sz w:val="24"/>
                                                                      <w:szCs w:val="24"/>
                                                                      <w:lang w:eastAsia="en-AU"/>
                                                                    </w:rPr>
                                                                    <w:t>rally :</w:t>
                                                                  </w:r>
                                                                  <w:proofErr w:type="gramEnd"/>
                                                                  <w:r w:rsidRPr="00117B13">
                                                                    <w:rPr>
                                                                      <w:rFonts w:ascii="Times New Roman" w:eastAsia="Times New Roman" w:hAnsi="Times New Roman" w:cs="Times New Roman"/>
                                                                      <w:sz w:val="24"/>
                                                                      <w:szCs w:val="24"/>
                                                                      <w:lang w:eastAsia="en-AU"/>
                                                                    </w:rPr>
                                                                    <w:br/>
                                                                    <w:t> </w:t>
                                                                  </w:r>
                                                                  <w:r w:rsidRPr="00117B13">
                                                                    <w:rPr>
                                                                      <w:rFonts w:ascii="Times New Roman" w:eastAsia="Times New Roman" w:hAnsi="Times New Roman" w:cs="Times New Roman"/>
                                                                      <w:sz w:val="24"/>
                                                                      <w:szCs w:val="24"/>
                                                                      <w:lang w:eastAsia="en-AU"/>
                                                                    </w:rPr>
                                                                    <w:br/>
                                                                  </w:r>
                                                                  <w:r w:rsidRPr="00117B13">
                                                                    <w:rPr>
                                                                      <w:rFonts w:ascii="Times New Roman" w:eastAsia="Times New Roman" w:hAnsi="Times New Roman" w:cs="Times New Roman"/>
                                                                      <w:b/>
                                                                      <w:bCs/>
                                                                      <w:sz w:val="24"/>
                                                                      <w:szCs w:val="24"/>
                                                                      <w:lang w:eastAsia="en-AU"/>
                                                                    </w:rPr>
                                                                    <w:t>In Melbourne</w:t>
                                                                  </w:r>
                                                                  <w:r w:rsidRPr="00117B13">
                                                                    <w:rPr>
                                                                      <w:rFonts w:ascii="Times New Roman" w:eastAsia="Times New Roman" w:hAnsi="Times New Roman" w:cs="Times New Roman"/>
                                                                      <w:sz w:val="24"/>
                                                                      <w:szCs w:val="24"/>
                                                                      <w:lang w:eastAsia="en-AU"/>
                                                                    </w:rPr>
                                                                    <w:t>, outside the State Library in Swanston St, Melbourne, from 5pm that evening- bring banners and placards - family and friends</w:t>
                                                                  </w:r>
                                                                  <w:r w:rsidRPr="00117B13">
                                                                    <w:rPr>
                                                                      <w:rFonts w:ascii="Times New Roman" w:eastAsia="Times New Roman" w:hAnsi="Times New Roman" w:cs="Times New Roman"/>
                                                                      <w:sz w:val="24"/>
                                                                      <w:szCs w:val="24"/>
                                                                      <w:lang w:eastAsia="en-AU"/>
                                                                    </w:rPr>
                                                                    <w:br/>
                                                                  </w:r>
                                                                  <w:r w:rsidRPr="00117B13">
                                                                    <w:rPr>
                                                                      <w:rFonts w:ascii="Times New Roman" w:eastAsia="Times New Roman" w:hAnsi="Times New Roman" w:cs="Times New Roman"/>
                                                                      <w:sz w:val="24"/>
                                                                      <w:szCs w:val="24"/>
                                                                      <w:lang w:eastAsia="en-AU"/>
                                                                    </w:rPr>
                                                                    <w:lastRenderedPageBreak/>
                                                                    <w:t> </w:t>
                                                                  </w:r>
                                                                  <w:r w:rsidRPr="00117B13">
                                                                    <w:rPr>
                                                                      <w:rFonts w:ascii="Times New Roman" w:eastAsia="Times New Roman" w:hAnsi="Times New Roman" w:cs="Times New Roman"/>
                                                                      <w:sz w:val="24"/>
                                                                      <w:szCs w:val="24"/>
                                                                      <w:lang w:eastAsia="en-AU"/>
                                                                    </w:rPr>
                                                                    <w:br/>
                                                                  </w:r>
                                                                  <w:r w:rsidRPr="00117B13">
                                                                    <w:rPr>
                                                                      <w:rFonts w:ascii="Times New Roman" w:eastAsia="Times New Roman" w:hAnsi="Times New Roman" w:cs="Times New Roman"/>
                                                                      <w:b/>
                                                                      <w:bCs/>
                                                                      <w:sz w:val="24"/>
                                                                      <w:szCs w:val="24"/>
                                                                      <w:lang w:eastAsia="en-AU"/>
                                                                    </w:rPr>
                                                                    <w:t>In Adelaide</w:t>
                                                                  </w:r>
                                                                  <w:r w:rsidRPr="00117B13">
                                                                    <w:rPr>
                                                                      <w:rFonts w:ascii="Times New Roman" w:eastAsia="Times New Roman" w:hAnsi="Times New Roman" w:cs="Times New Roman"/>
                                                                      <w:sz w:val="24"/>
                                                                      <w:szCs w:val="24"/>
                                                                      <w:lang w:eastAsia="en-AU"/>
                                                                    </w:rPr>
                                                                    <w:t>, on Parliament Steps at 4.30 pm that evening – bring banners and placards – family and friends.</w:t>
                                                                  </w:r>
                                                                  <w:r w:rsidRPr="00117B13">
                                                                    <w:rPr>
                                                                      <w:rFonts w:ascii="Times New Roman" w:eastAsia="Times New Roman" w:hAnsi="Times New Roman" w:cs="Times New Roman"/>
                                                                      <w:sz w:val="24"/>
                                                                      <w:szCs w:val="24"/>
                                                                      <w:lang w:eastAsia="en-AU"/>
                                                                    </w:rPr>
                                                                    <w:br/>
                                                                    <w:t> </w:t>
                                                                  </w:r>
                                                                  <w:r w:rsidRPr="00117B13">
                                                                    <w:rPr>
                                                                      <w:rFonts w:ascii="Times New Roman" w:eastAsia="Times New Roman" w:hAnsi="Times New Roman" w:cs="Times New Roman"/>
                                                                      <w:sz w:val="24"/>
                                                                      <w:szCs w:val="24"/>
                                                                      <w:lang w:eastAsia="en-AU"/>
                                                                    </w:rPr>
                                                                    <w:br/>
                                                                    <w:t>I</w:t>
                                                                  </w:r>
                                                                  <w:r w:rsidRPr="00117B13">
                                                                    <w:rPr>
                                                                      <w:rFonts w:ascii="Times New Roman" w:eastAsia="Times New Roman" w:hAnsi="Times New Roman" w:cs="Times New Roman"/>
                                                                      <w:b/>
                                                                      <w:bCs/>
                                                                      <w:sz w:val="24"/>
                                                                      <w:szCs w:val="24"/>
                                                                      <w:lang w:eastAsia="en-AU"/>
                                                                    </w:rPr>
                                                                    <w:t>n Newcastle</w:t>
                                                                  </w:r>
                                                                  <w:r w:rsidRPr="00117B13">
                                                                    <w:rPr>
                                                                      <w:rFonts w:ascii="Times New Roman" w:eastAsia="Times New Roman" w:hAnsi="Times New Roman" w:cs="Times New Roman"/>
                                                                      <w:sz w:val="24"/>
                                                                      <w:szCs w:val="24"/>
                                                                      <w:lang w:eastAsia="en-AU"/>
                                                                    </w:rPr>
                                                                    <w:t xml:space="preserve">, at the </w:t>
                                                                  </w:r>
                                                                  <w:proofErr w:type="spellStart"/>
                                                                  <w:r w:rsidRPr="00117B13">
                                                                    <w:rPr>
                                                                      <w:rFonts w:ascii="Times New Roman" w:eastAsia="Times New Roman" w:hAnsi="Times New Roman" w:cs="Times New Roman"/>
                                                                      <w:sz w:val="24"/>
                                                                      <w:szCs w:val="24"/>
                                                                      <w:lang w:eastAsia="en-AU"/>
                                                                    </w:rPr>
                                                                    <w:t>Clocktower</w:t>
                                                                  </w:r>
                                                                  <w:proofErr w:type="spellEnd"/>
                                                                  <w:r w:rsidRPr="00117B13">
                                                                    <w:rPr>
                                                                      <w:rFonts w:ascii="Times New Roman" w:eastAsia="Times New Roman" w:hAnsi="Times New Roman" w:cs="Times New Roman"/>
                                                                      <w:sz w:val="24"/>
                                                                      <w:szCs w:val="24"/>
                                                                      <w:lang w:eastAsia="en-AU"/>
                                                                    </w:rPr>
                                                                    <w:t>, Hamilton, 4.30pm that evening- bring banners and placards and tell family and friends </w:t>
                                                                  </w:r>
                                                                  <w:r w:rsidRPr="00117B13">
                                                                    <w:rPr>
                                                                      <w:rFonts w:ascii="Times New Roman" w:eastAsia="Times New Roman" w:hAnsi="Times New Roman" w:cs="Times New Roman"/>
                                                                      <w:sz w:val="24"/>
                                                                      <w:szCs w:val="24"/>
                                                                      <w:lang w:eastAsia="en-AU"/>
                                                                    </w:rPr>
                                                                    <w:br/>
                                                                    <w:t> </w:t>
                                                                  </w:r>
                                                                  <w:r w:rsidRPr="00117B13">
                                                                    <w:rPr>
                                                                      <w:rFonts w:ascii="Times New Roman" w:eastAsia="Times New Roman" w:hAnsi="Times New Roman" w:cs="Times New Roman"/>
                                                                      <w:sz w:val="24"/>
                                                                      <w:szCs w:val="24"/>
                                                                      <w:lang w:eastAsia="en-AU"/>
                                                                    </w:rPr>
                                                                    <w:br/>
                                                                  </w:r>
                                                                  <w:r w:rsidRPr="00117B13">
                                                                    <w:rPr>
                                                                      <w:rFonts w:ascii="Times New Roman" w:eastAsia="Times New Roman" w:hAnsi="Times New Roman" w:cs="Times New Roman"/>
                                                                      <w:b/>
                                                                      <w:bCs/>
                                                                      <w:sz w:val="24"/>
                                                                      <w:szCs w:val="24"/>
                                                                      <w:lang w:eastAsia="en-AU"/>
                                                                    </w:rPr>
                                                                    <w:t>In Canberra</w:t>
                                                                  </w:r>
                                                                  <w:r w:rsidRPr="00117B13">
                                                                    <w:rPr>
                                                                      <w:rFonts w:ascii="Times New Roman" w:eastAsia="Times New Roman" w:hAnsi="Times New Roman" w:cs="Times New Roman"/>
                                                                      <w:sz w:val="24"/>
                                                                      <w:szCs w:val="24"/>
                                                                      <w:lang w:eastAsia="en-AU"/>
                                                                    </w:rPr>
                                                                    <w:t xml:space="preserve">, on the median strip at the corner of London Circuit and </w:t>
                                                                  </w:r>
                                                                  <w:proofErr w:type="spellStart"/>
                                                                  <w:r w:rsidRPr="00117B13">
                                                                    <w:rPr>
                                                                      <w:rFonts w:ascii="Times New Roman" w:eastAsia="Times New Roman" w:hAnsi="Times New Roman" w:cs="Times New Roman"/>
                                                                      <w:sz w:val="24"/>
                                                                      <w:szCs w:val="24"/>
                                                                      <w:lang w:eastAsia="en-AU"/>
                                                                    </w:rPr>
                                                                    <w:t>Northbourne</w:t>
                                                                  </w:r>
                                                                  <w:proofErr w:type="spellEnd"/>
                                                                  <w:r w:rsidRPr="00117B13">
                                                                    <w:rPr>
                                                                      <w:rFonts w:ascii="Times New Roman" w:eastAsia="Times New Roman" w:hAnsi="Times New Roman" w:cs="Times New Roman"/>
                                                                      <w:sz w:val="24"/>
                                                                      <w:szCs w:val="24"/>
                                                                      <w:lang w:eastAsia="en-AU"/>
                                                                    </w:rPr>
                                                                    <w:t xml:space="preserve"> Ave. </w:t>
                                                                  </w:r>
                                                                  <w:r w:rsidRPr="00117B13">
                                                                    <w:rPr>
                                                                      <w:rFonts w:ascii="Times New Roman" w:eastAsia="Times New Roman" w:hAnsi="Times New Roman" w:cs="Times New Roman"/>
                                                                      <w:sz w:val="24"/>
                                                                      <w:szCs w:val="24"/>
                                                                      <w:lang w:eastAsia="en-AU"/>
                                                                    </w:rPr>
                                                                    <w:br/>
                                                                  </w:r>
                                                                  <w:r w:rsidRPr="00117B13">
                                                                    <w:rPr>
                                                                      <w:rFonts w:ascii="Times New Roman" w:eastAsia="Times New Roman" w:hAnsi="Times New Roman" w:cs="Times New Roman"/>
                                                                      <w:sz w:val="24"/>
                                                                      <w:szCs w:val="24"/>
                                                                      <w:lang w:eastAsia="en-AU"/>
                                                                    </w:rPr>
                                                                    <w:br/>
                                                                  </w:r>
                                                                  <w:r w:rsidRPr="00117B13">
                                                                    <w:rPr>
                                                                      <w:rFonts w:ascii="Times New Roman" w:eastAsia="Times New Roman" w:hAnsi="Times New Roman" w:cs="Times New Roman"/>
                                                                      <w:b/>
                                                                      <w:bCs/>
                                                                      <w:sz w:val="24"/>
                                                                      <w:szCs w:val="24"/>
                                                                      <w:lang w:eastAsia="en-AU"/>
                                                                    </w:rPr>
                                                                    <w:t>In Brisbane</w:t>
                                                                  </w:r>
                                                                  <w:r w:rsidRPr="00117B13">
                                                                    <w:rPr>
                                                                      <w:rFonts w:ascii="Times New Roman" w:eastAsia="Times New Roman" w:hAnsi="Times New Roman" w:cs="Times New Roman"/>
                                                                      <w:sz w:val="24"/>
                                                                      <w:szCs w:val="24"/>
                                                                      <w:lang w:eastAsia="en-AU"/>
                                                                    </w:rPr>
                                                                    <w:t>, at King George Square, 5 pm</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r w:rsidRPr="00117B13">
                                            <w:rPr>
                                              <w:rFonts w:ascii="Times New Roman" w:eastAsia="Times New Roman" w:hAnsi="Times New Roman" w:cs="Times New Roman"/>
                                              <w:sz w:val="24"/>
                                              <w:szCs w:val="24"/>
                                              <w:lang w:eastAsia="en-AU"/>
                                            </w:rPr>
                                            <w:lastRenderedPageBreak/>
                                            <w:t> </w:t>
                                          </w: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360" w:lineRule="auto"/>
                          <w:rPr>
                            <w:rFonts w:ascii="Helvetica" w:eastAsia="Times New Roman" w:hAnsi="Helvetica" w:cs="Helvetica"/>
                            <w:color w:val="202020"/>
                            <w:sz w:val="35"/>
                            <w:szCs w:val="35"/>
                            <w:lang w:eastAsia="en-AU"/>
                          </w:rPr>
                        </w:pP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r w:rsidR="00117B13" w:rsidRPr="00117B13" w:rsidTr="00117B13">
        <w:tc>
          <w:tcPr>
            <w:tcW w:w="0" w:type="auto"/>
            <w:tcBorders>
              <w:top w:val="nil"/>
              <w:bottom w:val="nil"/>
            </w:tcBorders>
            <w:shd w:val="clear" w:color="auto" w:fill="FAFAFA"/>
            <w:tcMar>
              <w:top w:w="196" w:type="dxa"/>
              <w:left w:w="0" w:type="dxa"/>
              <w:bottom w:w="196" w:type="dxa"/>
              <w:right w:w="0" w:type="dxa"/>
            </w:tcMar>
            <w:hideMark/>
          </w:tcPr>
          <w:tbl>
            <w:tblPr>
              <w:tblW w:w="5000" w:type="pct"/>
              <w:tblCellMar>
                <w:left w:w="0" w:type="dxa"/>
                <w:right w:w="0" w:type="dxa"/>
              </w:tblCellMar>
              <w:tblLook w:val="04A0"/>
            </w:tblPr>
            <w:tblGrid>
              <w:gridCol w:w="9752"/>
            </w:tblGrid>
            <w:tr w:rsidR="00117B13" w:rsidRPr="00117B13">
              <w:tc>
                <w:tcPr>
                  <w:tcW w:w="0" w:type="auto"/>
                  <w:tcMar>
                    <w:top w:w="196"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752"/>
                  </w:tblGrid>
                  <w:tr w:rsidR="00117B13" w:rsidRPr="00117B13">
                    <w:tc>
                      <w:tcPr>
                        <w:tcW w:w="0" w:type="auto"/>
                        <w:tcMar>
                          <w:top w:w="0" w:type="dxa"/>
                          <w:left w:w="393" w:type="dxa"/>
                          <w:bottom w:w="196" w:type="dxa"/>
                          <w:right w:w="393" w:type="dxa"/>
                        </w:tcMar>
                        <w:hideMark/>
                      </w:tcPr>
                      <w:tbl>
                        <w:tblPr>
                          <w:tblpPr w:leftFromText="45" w:rightFromText="45" w:vertAnchor="text"/>
                          <w:tblW w:w="5000" w:type="pct"/>
                          <w:tblCellMar>
                            <w:left w:w="0" w:type="dxa"/>
                            <w:right w:w="0" w:type="dxa"/>
                          </w:tblCellMar>
                          <w:tblLook w:val="04A0"/>
                        </w:tblPr>
                        <w:tblGrid>
                          <w:gridCol w:w="8966"/>
                        </w:tblGrid>
                        <w:tr w:rsidR="00117B13" w:rsidRPr="00117B13">
                          <w:tc>
                            <w:tcPr>
                              <w:tcW w:w="0" w:type="auto"/>
                              <w:vAlign w:val="center"/>
                              <w:hideMark/>
                            </w:tcPr>
                            <w:p w:rsidR="00117B13" w:rsidRPr="00117B13" w:rsidRDefault="00117B13" w:rsidP="00117B13">
                              <w:pPr>
                                <w:spacing w:after="0" w:line="240" w:lineRule="auto"/>
                                <w:rPr>
                                  <w:rFonts w:ascii="Times New Roman" w:eastAsia="Times New Roman" w:hAnsi="Times New Roman" w:cs="Times New Roman"/>
                                  <w:sz w:val="24"/>
                                  <w:szCs w:val="24"/>
                                  <w:lang w:eastAsia="en-AU"/>
                                </w:rPr>
                              </w:pPr>
                              <w:r w:rsidRPr="00117B13">
                                <w:rPr>
                                  <w:rFonts w:ascii="Times New Roman" w:eastAsia="Times New Roman" w:hAnsi="Times New Roman" w:cs="Times New Roman"/>
                                  <w:color w:val="000000"/>
                                  <w:sz w:val="24"/>
                                  <w:szCs w:val="24"/>
                                  <w:lang w:eastAsia="en-AU"/>
                                </w:rPr>
                                <w:lastRenderedPageBreak/>
                                <w:t>Voice is produced and edited by the Media Group of the IPAN co-ordinating committee. It is produced for IPAN affiliates to:</w:t>
                              </w:r>
                              <w:r w:rsidRPr="00117B13">
                                <w:rPr>
                                  <w:rFonts w:ascii="Times New Roman" w:eastAsia="Times New Roman" w:hAnsi="Times New Roman" w:cs="Times New Roman"/>
                                  <w:color w:val="000000"/>
                                  <w:sz w:val="24"/>
                                  <w:szCs w:val="24"/>
                                  <w:lang w:eastAsia="en-AU"/>
                                </w:rPr>
                                <w:br/>
                              </w:r>
                              <w:r w:rsidRPr="00117B13">
                                <w:rPr>
                                  <w:rFonts w:ascii="Times New Roman" w:eastAsia="Times New Roman" w:hAnsi="Times New Roman" w:cs="Times New Roman"/>
                                  <w:i/>
                                  <w:iCs/>
                                  <w:color w:val="000000"/>
                                  <w:sz w:val="24"/>
                                  <w:szCs w:val="24"/>
                                  <w:lang w:eastAsia="en-AU"/>
                                </w:rPr>
                                <w:t xml:space="preserve"> *provide a medium for communication of their campaigns and activities </w:t>
                              </w:r>
                              <w:r w:rsidRPr="00117B13">
                                <w:rPr>
                                  <w:rFonts w:ascii="Times New Roman" w:eastAsia="Times New Roman" w:hAnsi="Times New Roman" w:cs="Times New Roman"/>
                                  <w:color w:val="000000"/>
                                  <w:sz w:val="24"/>
                                  <w:szCs w:val="24"/>
                                  <w:lang w:eastAsia="en-AU"/>
                                </w:rPr>
                                <w:br/>
                              </w:r>
                              <w:r w:rsidRPr="00117B13">
                                <w:rPr>
                                  <w:rFonts w:ascii="Times New Roman" w:eastAsia="Times New Roman" w:hAnsi="Times New Roman" w:cs="Times New Roman"/>
                                  <w:i/>
                                  <w:iCs/>
                                  <w:color w:val="000000"/>
                                  <w:sz w:val="24"/>
                                  <w:szCs w:val="24"/>
                                  <w:lang w:eastAsia="en-AU"/>
                                </w:rPr>
                                <w:t>*provide a medium for discussion of issues central to IPAN’s objectives</w:t>
                              </w:r>
                              <w:r w:rsidRPr="00117B13">
                                <w:rPr>
                                  <w:rFonts w:ascii="Times New Roman" w:eastAsia="Times New Roman" w:hAnsi="Times New Roman" w:cs="Times New Roman"/>
                                  <w:color w:val="000000"/>
                                  <w:sz w:val="24"/>
                                  <w:szCs w:val="24"/>
                                  <w:lang w:eastAsia="en-AU"/>
                                </w:rPr>
                                <w:br/>
                              </w:r>
                              <w:r w:rsidRPr="00117B13">
                                <w:rPr>
                                  <w:rFonts w:ascii="Times New Roman" w:eastAsia="Times New Roman" w:hAnsi="Times New Roman" w:cs="Times New Roman"/>
                                  <w:i/>
                                  <w:iCs/>
                                  <w:color w:val="000000"/>
                                  <w:sz w:val="24"/>
                                  <w:szCs w:val="24"/>
                                  <w:lang w:eastAsia="en-AU"/>
                                </w:rPr>
                                <w:t>*provide affiliates with details of co-ordinating committee activities, media releases, lobbying activities and other actions taken on behalf of IPAN</w:t>
                              </w:r>
                              <w:r w:rsidRPr="00117B13">
                                <w:rPr>
                                  <w:rFonts w:ascii="Times New Roman" w:eastAsia="Times New Roman" w:hAnsi="Times New Roman" w:cs="Times New Roman"/>
                                  <w:color w:val="000000"/>
                                  <w:sz w:val="24"/>
                                  <w:szCs w:val="24"/>
                                  <w:lang w:eastAsia="en-AU"/>
                                </w:rPr>
                                <w:br/>
                              </w:r>
                              <w:r w:rsidRPr="00117B13">
                                <w:rPr>
                                  <w:rFonts w:ascii="Times New Roman" w:eastAsia="Times New Roman" w:hAnsi="Times New Roman" w:cs="Times New Roman"/>
                                  <w:i/>
                                  <w:iCs/>
                                  <w:color w:val="000000"/>
                                  <w:sz w:val="24"/>
                                  <w:szCs w:val="24"/>
                                  <w:lang w:eastAsia="en-AU"/>
                                </w:rPr>
                                <w:t>* provide information on issues/events relating to IPAN’s objectives</w:t>
                              </w:r>
                              <w:r w:rsidRPr="00117B13">
                                <w:rPr>
                                  <w:rFonts w:ascii="Times New Roman" w:eastAsia="Times New Roman" w:hAnsi="Times New Roman" w:cs="Times New Roman"/>
                                  <w:color w:val="000000"/>
                                  <w:sz w:val="24"/>
                                  <w:szCs w:val="24"/>
                                  <w:lang w:eastAsia="en-AU"/>
                                </w:rPr>
                                <w:br/>
                                <w:t>Contributions to Voice, in information or comment, should be emailed to :</w:t>
                              </w:r>
                              <w:r w:rsidRPr="00117B13">
                                <w:rPr>
                                  <w:rFonts w:ascii="Times New Roman" w:eastAsia="Times New Roman" w:hAnsi="Times New Roman" w:cs="Times New Roman"/>
                                  <w:sz w:val="24"/>
                                  <w:szCs w:val="24"/>
                                  <w:lang w:eastAsia="en-AU"/>
                                </w:rPr>
                                <w:br/>
                              </w:r>
                              <w:hyperlink r:id="rId80" w:history="1">
                                <w:r w:rsidRPr="00117B13">
                                  <w:rPr>
                                    <w:rFonts w:ascii="Times New Roman" w:eastAsia="Times New Roman" w:hAnsi="Times New Roman" w:cs="Times New Roman"/>
                                    <w:color w:val="000000"/>
                                    <w:sz w:val="24"/>
                                    <w:szCs w:val="24"/>
                                    <w:u w:val="single"/>
                                    <w:lang w:eastAsia="en-AU"/>
                                  </w:rPr>
                                  <w:t>Ipan.australia@gmail.com</w:t>
                                </w:r>
                              </w:hyperlink>
                              <w:r w:rsidRPr="00117B13">
                                <w:rPr>
                                  <w:rFonts w:ascii="Times New Roman" w:eastAsia="Times New Roman" w:hAnsi="Times New Roman" w:cs="Times New Roman"/>
                                  <w:color w:val="000000"/>
                                  <w:sz w:val="24"/>
                                  <w:szCs w:val="24"/>
                                  <w:lang w:eastAsia="en-AU"/>
                                </w:rPr>
                                <w:t xml:space="preserve"> and limited, if possible to 200 words.</w:t>
                              </w:r>
                              <w:r w:rsidRPr="00117B13">
                                <w:rPr>
                                  <w:rFonts w:ascii="Times New Roman" w:eastAsia="Times New Roman" w:hAnsi="Times New Roman" w:cs="Times New Roman"/>
                                  <w:color w:val="000000"/>
                                  <w:sz w:val="24"/>
                                  <w:szCs w:val="24"/>
                                  <w:lang w:eastAsia="en-AU"/>
                                </w:rPr>
                                <w:br/>
                                <w:t xml:space="preserve">The Media Group takes editorial responsibility for choice of content and is responsible to the IPAN co-ordinating </w:t>
                              </w:r>
                              <w:proofErr w:type="spellStart"/>
                              <w:r w:rsidRPr="00117B13">
                                <w:rPr>
                                  <w:rFonts w:ascii="Times New Roman" w:eastAsia="Times New Roman" w:hAnsi="Times New Roman" w:cs="Times New Roman"/>
                                  <w:color w:val="000000"/>
                                  <w:sz w:val="24"/>
                                  <w:szCs w:val="24"/>
                                  <w:lang w:eastAsia="en-AU"/>
                                </w:rPr>
                                <w:t>committee.</w:t>
                              </w:r>
                              <w:r w:rsidRPr="00117B13">
                                <w:rPr>
                                  <w:rFonts w:ascii="Arial" w:eastAsia="Times New Roman" w:hAnsi="Arial" w:cs="Arial"/>
                                  <w:b/>
                                  <w:bCs/>
                                  <w:color w:val="000000"/>
                                  <w:sz w:val="26"/>
                                  <w:lang w:eastAsia="en-AU"/>
                                </w:rPr>
                                <w:t>Disclaime</w:t>
                              </w:r>
                              <w:r w:rsidRPr="00117B13">
                                <w:rPr>
                                  <w:rFonts w:ascii="Arial" w:eastAsia="Times New Roman" w:hAnsi="Arial" w:cs="Arial"/>
                                  <w:color w:val="000000"/>
                                  <w:sz w:val="26"/>
                                  <w:szCs w:val="26"/>
                                  <w:lang w:eastAsia="en-AU"/>
                                </w:rPr>
                                <w:t>r</w:t>
                              </w:r>
                              <w:proofErr w:type="spellEnd"/>
                              <w:r w:rsidRPr="00117B13">
                                <w:rPr>
                                  <w:rFonts w:ascii="Arial" w:eastAsia="Times New Roman" w:hAnsi="Arial" w:cs="Arial"/>
                                  <w:color w:val="000000"/>
                                  <w:sz w:val="26"/>
                                  <w:szCs w:val="26"/>
                                  <w:lang w:eastAsia="en-AU"/>
                                </w:rPr>
                                <w:t>: Voice publishes a range of articles which reflect the broad movement for an independent and peaceful Australia but not all articles will necessarily reflect IPAN’s position."</w:t>
                              </w:r>
                              <w:r w:rsidRPr="00117B13">
                                <w:rPr>
                                  <w:rFonts w:ascii="Times New Roman" w:eastAsia="Times New Roman" w:hAnsi="Times New Roman" w:cs="Times New Roman"/>
                                  <w:sz w:val="24"/>
                                  <w:szCs w:val="24"/>
                                  <w:lang w:eastAsia="en-AU"/>
                                </w:rPr>
                                <w:t xml:space="preserve"> </w:t>
                              </w:r>
                            </w:p>
                            <w:tbl>
                              <w:tblPr>
                                <w:tblW w:w="5000" w:type="pct"/>
                                <w:jc w:val="center"/>
                                <w:tblCellMar>
                                  <w:left w:w="0" w:type="dxa"/>
                                  <w:right w:w="0" w:type="dxa"/>
                                </w:tblCellMar>
                                <w:tblLook w:val="04A0"/>
                              </w:tblPr>
                              <w:tblGrid>
                                <w:gridCol w:w="8966"/>
                              </w:tblGrid>
                              <w:tr w:rsidR="00117B13" w:rsidRPr="00117B13">
                                <w:trPr>
                                  <w:jc w:val="center"/>
                                </w:trPr>
                                <w:tc>
                                  <w:tcPr>
                                    <w:tcW w:w="0" w:type="auto"/>
                                    <w:vAlign w:val="center"/>
                                    <w:hideMark/>
                                  </w:tcPr>
                                  <w:tbl>
                                    <w:tblPr>
                                      <w:tblpPr w:leftFromText="45" w:rightFromText="45" w:vertAnchor="text"/>
                                      <w:tblW w:w="5000" w:type="pct"/>
                                      <w:tblCellMar>
                                        <w:left w:w="0" w:type="dxa"/>
                                        <w:right w:w="0" w:type="dxa"/>
                                      </w:tblCellMar>
                                      <w:tblLook w:val="04A0"/>
                                    </w:tblPr>
                                    <w:tblGrid>
                                      <w:gridCol w:w="8966"/>
                                    </w:tblGrid>
                                    <w:tr w:rsidR="00117B13" w:rsidRPr="00117B13">
                                      <w:tc>
                                        <w:tcPr>
                                          <w:tcW w:w="0" w:type="auto"/>
                                          <w:vAlign w:val="center"/>
                                          <w:hideMark/>
                                        </w:tcPr>
                                        <w:p w:rsidR="00117B13" w:rsidRPr="00117B13" w:rsidRDefault="00117B13" w:rsidP="00117B13">
                                          <w:pPr>
                                            <w:spacing w:after="0" w:line="240" w:lineRule="auto"/>
                                            <w:rPr>
                                              <w:rFonts w:ascii="Times New Roman" w:eastAsia="Times New Roman" w:hAnsi="Times New Roman" w:cs="Times New Roman"/>
                                              <w:sz w:val="24"/>
                                              <w:szCs w:val="24"/>
                                              <w:lang w:eastAsia="en-AU"/>
                                            </w:rPr>
                                          </w:pPr>
                                          <w:r w:rsidRPr="00117B13">
                                            <w:rPr>
                                              <w:rFonts w:ascii="Times New Roman" w:eastAsia="Times New Roman" w:hAnsi="Times New Roman" w:cs="Times New Roman"/>
                                              <w:i/>
                                              <w:iCs/>
                                              <w:color w:val="000000"/>
                                              <w:sz w:val="24"/>
                                              <w:szCs w:val="24"/>
                                              <w:lang w:eastAsia="en-AU"/>
                                            </w:rPr>
                                            <w:t>Copyright © 2017 IPAN, All rights reserved.</w:t>
                                          </w:r>
                                          <w:r w:rsidRPr="00117B13">
                                            <w:rPr>
                                              <w:rFonts w:ascii="Times New Roman" w:eastAsia="Times New Roman" w:hAnsi="Times New Roman" w:cs="Times New Roman"/>
                                              <w:color w:val="000000"/>
                                              <w:sz w:val="24"/>
                                              <w:szCs w:val="24"/>
                                              <w:lang w:eastAsia="en-AU"/>
                                            </w:rPr>
                                            <w:br/>
                                          </w:r>
                                          <w:r w:rsidRPr="00117B13">
                                            <w:rPr>
                                              <w:rFonts w:ascii="Times New Roman" w:eastAsia="Times New Roman" w:hAnsi="Times New Roman" w:cs="Times New Roman"/>
                                              <w:i/>
                                              <w:iCs/>
                                              <w:color w:val="000000"/>
                                              <w:sz w:val="24"/>
                                              <w:szCs w:val="24"/>
                                              <w:lang w:eastAsia="en-AU"/>
                                            </w:rPr>
                                            <w:t xml:space="preserve">Our emailing address is: </w:t>
                                          </w:r>
                                          <w:r w:rsidRPr="00117B13">
                                            <w:rPr>
                                              <w:rFonts w:ascii="Times New Roman" w:eastAsia="Times New Roman" w:hAnsi="Times New Roman" w:cs="Times New Roman"/>
                                              <w:sz w:val="24"/>
                                              <w:szCs w:val="24"/>
                                              <w:lang w:eastAsia="en-AU"/>
                                            </w:rPr>
                                            <w:br/>
                                          </w:r>
                                          <w:hyperlink r:id="rId81" w:history="1">
                                            <w:r w:rsidRPr="00117B13">
                                              <w:rPr>
                                                <w:rFonts w:ascii="Times New Roman" w:eastAsia="Times New Roman" w:hAnsi="Times New Roman" w:cs="Times New Roman"/>
                                                <w:color w:val="000000"/>
                                                <w:sz w:val="24"/>
                                                <w:szCs w:val="24"/>
                                                <w:u w:val="single"/>
                                                <w:lang w:eastAsia="en-AU"/>
                                              </w:rPr>
                                              <w:t>Ipan.australia@gmail.com</w:t>
                                            </w:r>
                                          </w:hyperlink>
                                          <w:r w:rsidRPr="00117B13">
                                            <w:rPr>
                                              <w:rFonts w:ascii="Times New Roman" w:eastAsia="Times New Roman" w:hAnsi="Times New Roman" w:cs="Times New Roman"/>
                                              <w:sz w:val="24"/>
                                              <w:szCs w:val="24"/>
                                              <w:lang w:eastAsia="en-AU"/>
                                            </w:rPr>
                                            <w:br/>
                                          </w:r>
                                          <w:r w:rsidRPr="00117B13">
                                            <w:rPr>
                                              <w:rFonts w:ascii="Times New Roman" w:eastAsia="Times New Roman" w:hAnsi="Times New Roman" w:cs="Times New Roman"/>
                                              <w:b/>
                                              <w:bCs/>
                                              <w:color w:val="000000"/>
                                              <w:sz w:val="24"/>
                                              <w:szCs w:val="24"/>
                                              <w:lang w:eastAsia="en-AU"/>
                                            </w:rPr>
                                            <w:t>Our mailing address is:</w:t>
                                          </w:r>
                                          <w:r w:rsidRPr="00117B13">
                                            <w:rPr>
                                              <w:rFonts w:ascii="Times New Roman" w:eastAsia="Times New Roman" w:hAnsi="Times New Roman" w:cs="Times New Roman"/>
                                              <w:color w:val="000000"/>
                                              <w:sz w:val="24"/>
                                              <w:szCs w:val="24"/>
                                              <w:lang w:eastAsia="en-AU"/>
                                            </w:rPr>
                                            <w:br/>
                                            <w:t>IPAN</w:t>
                                          </w:r>
                                          <w:r w:rsidRPr="00117B13">
                                            <w:rPr>
                                              <w:rFonts w:ascii="Times New Roman" w:eastAsia="Times New Roman" w:hAnsi="Times New Roman" w:cs="Times New Roman"/>
                                              <w:color w:val="000000"/>
                                              <w:sz w:val="24"/>
                                              <w:szCs w:val="24"/>
                                              <w:lang w:eastAsia="en-AU"/>
                                            </w:rPr>
                                            <w:br/>
                                            <w:t>PO Box 573</w:t>
                                          </w:r>
                                          <w:r w:rsidRPr="00117B13">
                                            <w:rPr>
                                              <w:rFonts w:ascii="Times New Roman" w:eastAsia="Times New Roman" w:hAnsi="Times New Roman" w:cs="Times New Roman"/>
                                              <w:color w:val="000000"/>
                                              <w:sz w:val="24"/>
                                              <w:szCs w:val="24"/>
                                              <w:lang w:eastAsia="en-AU"/>
                                            </w:rPr>
                                            <w:br/>
                                            <w:t>Coorparoo, Qld 4151</w:t>
                                          </w:r>
                                          <w:r w:rsidRPr="00117B13">
                                            <w:rPr>
                                              <w:rFonts w:ascii="Times New Roman" w:eastAsia="Times New Roman" w:hAnsi="Times New Roman" w:cs="Times New Roman"/>
                                              <w:color w:val="000000"/>
                                              <w:sz w:val="24"/>
                                              <w:szCs w:val="24"/>
                                              <w:lang w:eastAsia="en-AU"/>
                                            </w:rPr>
                                            <w:br/>
                                            <w:t>Australia</w:t>
                                          </w:r>
                                          <w:r w:rsidRPr="00117B13">
                                            <w:rPr>
                                              <w:rFonts w:ascii="Times New Roman" w:eastAsia="Times New Roman" w:hAnsi="Times New Roman" w:cs="Times New Roman"/>
                                              <w:sz w:val="24"/>
                                              <w:szCs w:val="24"/>
                                              <w:lang w:eastAsia="en-AU"/>
                                            </w:rPr>
                                            <w:br/>
                                          </w:r>
                                          <w:r w:rsidRPr="00117B13">
                                            <w:rPr>
                                              <w:rFonts w:ascii="Times New Roman" w:eastAsia="Times New Roman" w:hAnsi="Times New Roman" w:cs="Times New Roman"/>
                                              <w:sz w:val="24"/>
                                              <w:szCs w:val="24"/>
                                              <w:lang w:eastAsia="en-AU"/>
                                            </w:rPr>
                                            <w:br/>
                                          </w:r>
                                          <w:hyperlink r:id="rId82" w:history="1">
                                            <w:r w:rsidRPr="00117B13">
                                              <w:rPr>
                                                <w:rFonts w:ascii="Times New Roman" w:eastAsia="Times New Roman" w:hAnsi="Times New Roman" w:cs="Times New Roman"/>
                                                <w:color w:val="000000"/>
                                                <w:sz w:val="24"/>
                                                <w:szCs w:val="24"/>
                                                <w:u w:val="single"/>
                                                <w:lang w:eastAsia="en-AU"/>
                                              </w:rPr>
                                              <w:t>Add us to your address book</w:t>
                                            </w:r>
                                          </w:hyperlink>
                                          <w:r w:rsidRPr="00117B13">
                                            <w:rPr>
                                              <w:rFonts w:ascii="Times New Roman" w:eastAsia="Times New Roman" w:hAnsi="Times New Roman" w:cs="Times New Roman"/>
                                              <w:sz w:val="24"/>
                                              <w:szCs w:val="24"/>
                                              <w:lang w:eastAsia="en-AU"/>
                                            </w:rPr>
                                            <w:br/>
                                          </w:r>
                                          <w:r w:rsidRPr="00117B13">
                                            <w:rPr>
                                              <w:rFonts w:ascii="Times New Roman" w:eastAsia="Times New Roman" w:hAnsi="Times New Roman" w:cs="Times New Roman"/>
                                              <w:sz w:val="24"/>
                                              <w:szCs w:val="24"/>
                                              <w:lang w:eastAsia="en-AU"/>
                                            </w:rPr>
                                            <w:br/>
                                          </w:r>
                                          <w:r w:rsidRPr="00117B13">
                                            <w:rPr>
                                              <w:rFonts w:ascii="Times New Roman" w:eastAsia="Times New Roman" w:hAnsi="Times New Roman" w:cs="Times New Roman"/>
                                              <w:sz w:val="24"/>
                                              <w:szCs w:val="24"/>
                                              <w:lang w:eastAsia="en-AU"/>
                                            </w:rPr>
                                            <w:br/>
                                          </w:r>
                                          <w:r w:rsidRPr="00117B13">
                                            <w:rPr>
                                              <w:rFonts w:ascii="Times New Roman" w:eastAsia="Times New Roman" w:hAnsi="Times New Roman" w:cs="Times New Roman"/>
                                              <w:color w:val="000000"/>
                                              <w:sz w:val="24"/>
                                              <w:szCs w:val="24"/>
                                              <w:lang w:eastAsia="en-AU"/>
                                            </w:rPr>
                                            <w:t>Want to change how you receive these emails?</w:t>
                                          </w:r>
                                          <w:r w:rsidRPr="00117B13">
                                            <w:rPr>
                                              <w:rFonts w:ascii="Times New Roman" w:eastAsia="Times New Roman" w:hAnsi="Times New Roman" w:cs="Times New Roman"/>
                                              <w:color w:val="000000"/>
                                              <w:sz w:val="24"/>
                                              <w:szCs w:val="24"/>
                                              <w:lang w:eastAsia="en-AU"/>
                                            </w:rPr>
                                            <w:br/>
                                            <w:t xml:space="preserve">You can </w:t>
                                          </w:r>
                                          <w:hyperlink r:id="rId83" w:history="1">
                                            <w:r w:rsidRPr="00117B13">
                                              <w:rPr>
                                                <w:rFonts w:ascii="Times New Roman" w:eastAsia="Times New Roman" w:hAnsi="Times New Roman" w:cs="Times New Roman"/>
                                                <w:color w:val="000000"/>
                                                <w:sz w:val="24"/>
                                                <w:szCs w:val="24"/>
                                                <w:u w:val="single"/>
                                                <w:lang w:eastAsia="en-AU"/>
                                              </w:rPr>
                                              <w:t>update your preferences</w:t>
                                            </w:r>
                                          </w:hyperlink>
                                          <w:r w:rsidRPr="00117B13">
                                            <w:rPr>
                                              <w:rFonts w:ascii="Times New Roman" w:eastAsia="Times New Roman" w:hAnsi="Times New Roman" w:cs="Times New Roman"/>
                                              <w:color w:val="000000"/>
                                              <w:sz w:val="24"/>
                                              <w:szCs w:val="24"/>
                                              <w:lang w:eastAsia="en-AU"/>
                                            </w:rPr>
                                            <w:t xml:space="preserve"> or </w:t>
                                          </w:r>
                                          <w:hyperlink r:id="rId84" w:history="1">
                                            <w:r w:rsidRPr="00117B13">
                                              <w:rPr>
                                                <w:rFonts w:ascii="Times New Roman" w:eastAsia="Times New Roman" w:hAnsi="Times New Roman" w:cs="Times New Roman"/>
                                                <w:color w:val="000000"/>
                                                <w:sz w:val="24"/>
                                                <w:szCs w:val="24"/>
                                                <w:u w:val="single"/>
                                                <w:lang w:eastAsia="en-AU"/>
                                              </w:rPr>
                                              <w:t>unsubscribe from this list</w:t>
                                            </w:r>
                                          </w:hyperlink>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r w:rsidRPr="00117B13">
                                <w:rPr>
                                  <w:rFonts w:ascii="Times New Roman" w:eastAsia="Times New Roman" w:hAnsi="Times New Roman" w:cs="Times New Roman"/>
                                  <w:sz w:val="24"/>
                                  <w:szCs w:val="24"/>
                                  <w:lang w:eastAsia="en-AU"/>
                                </w:rPr>
                                <w:t> </w:t>
                              </w:r>
                            </w:p>
                          </w:tc>
                        </w:tr>
                      </w:tbl>
                      <w:p w:rsidR="00117B13" w:rsidRPr="00117B13" w:rsidRDefault="00117B13" w:rsidP="00117B13">
                        <w:pPr>
                          <w:spacing w:after="0" w:line="360" w:lineRule="auto"/>
                          <w:jc w:val="center"/>
                          <w:rPr>
                            <w:rFonts w:ascii="Helvetica" w:eastAsia="Times New Roman" w:hAnsi="Helvetica" w:cs="Helvetica"/>
                            <w:color w:val="656565"/>
                            <w:sz w:val="26"/>
                            <w:szCs w:val="26"/>
                            <w:lang w:eastAsia="en-AU"/>
                          </w:rPr>
                        </w:pP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117B13" w:rsidRPr="00117B13" w:rsidRDefault="00117B13" w:rsidP="00117B13">
            <w:pPr>
              <w:spacing w:after="0" w:line="240" w:lineRule="auto"/>
              <w:rPr>
                <w:rFonts w:ascii="Times New Roman" w:eastAsia="Times New Roman" w:hAnsi="Times New Roman" w:cs="Times New Roman"/>
                <w:sz w:val="24"/>
                <w:szCs w:val="24"/>
                <w:lang w:eastAsia="en-AU"/>
              </w:rPr>
            </w:pPr>
          </w:p>
        </w:tc>
      </w:tr>
    </w:tbl>
    <w:p w:rsidR="00A336AF" w:rsidRPr="000F1AA8" w:rsidRDefault="00A336AF">
      <w:pPr>
        <w:rPr>
          <w:rFonts w:ascii="Times New Roman" w:hAnsi="Times New Roman" w:cs="Times New Roman"/>
          <w:sz w:val="24"/>
          <w:szCs w:val="24"/>
        </w:rPr>
      </w:pPr>
    </w:p>
    <w:sectPr w:rsidR="00A336AF" w:rsidRPr="000F1AA8" w:rsidSect="000F1AA8">
      <w:pgSz w:w="11906" w:h="16838"/>
      <w:pgMar w:top="1077" w:right="1077" w:bottom="851"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9B76B0"/>
    <w:multiLevelType w:val="multilevel"/>
    <w:tmpl w:val="40A08C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9"/>
  <w:proofState w:spelling="clean" w:grammar="clean"/>
  <w:defaultTabStop w:val="720"/>
  <w:characterSpacingControl w:val="doNotCompress"/>
  <w:compat/>
  <w:rsids>
    <w:rsidRoot w:val="00117B13"/>
    <w:rsid w:val="000F1AA8"/>
    <w:rsid w:val="00117B13"/>
    <w:rsid w:val="006A1D6C"/>
    <w:rsid w:val="006B338B"/>
    <w:rsid w:val="006C0254"/>
    <w:rsid w:val="0079740A"/>
    <w:rsid w:val="008E16EB"/>
    <w:rsid w:val="00A336AF"/>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6AF"/>
  </w:style>
  <w:style w:type="paragraph" w:styleId="Heading1">
    <w:name w:val="heading 1"/>
    <w:basedOn w:val="Normal"/>
    <w:link w:val="Heading1Char"/>
    <w:uiPriority w:val="9"/>
    <w:qFormat/>
    <w:rsid w:val="00117B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117B13"/>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7B13"/>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rsid w:val="00117B13"/>
    <w:rPr>
      <w:rFonts w:ascii="Times New Roman" w:eastAsia="Times New Roman" w:hAnsi="Times New Roman" w:cs="Times New Roman"/>
      <w:b/>
      <w:bCs/>
      <w:sz w:val="36"/>
      <w:szCs w:val="36"/>
      <w:lang w:eastAsia="en-AU"/>
    </w:rPr>
  </w:style>
  <w:style w:type="character" w:styleId="Strong">
    <w:name w:val="Strong"/>
    <w:basedOn w:val="DefaultParagraphFont"/>
    <w:uiPriority w:val="22"/>
    <w:qFormat/>
    <w:rsid w:val="00117B13"/>
    <w:rPr>
      <w:b/>
      <w:bCs/>
    </w:rPr>
  </w:style>
  <w:style w:type="character" w:styleId="Hyperlink">
    <w:name w:val="Hyperlink"/>
    <w:basedOn w:val="DefaultParagraphFont"/>
    <w:uiPriority w:val="99"/>
    <w:semiHidden/>
    <w:unhideWhenUsed/>
    <w:rsid w:val="00117B13"/>
    <w:rPr>
      <w:color w:val="0000FF"/>
      <w:u w:val="single"/>
    </w:rPr>
  </w:style>
  <w:style w:type="paragraph" w:styleId="NormalWeb">
    <w:name w:val="Normal (Web)"/>
    <w:basedOn w:val="Normal"/>
    <w:uiPriority w:val="99"/>
    <w:unhideWhenUsed/>
    <w:rsid w:val="00117B1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117B13"/>
    <w:rPr>
      <w:i/>
      <w:iCs/>
    </w:rPr>
  </w:style>
  <w:style w:type="paragraph" w:styleId="BalloonText">
    <w:name w:val="Balloon Text"/>
    <w:basedOn w:val="Normal"/>
    <w:link w:val="BalloonTextChar"/>
    <w:uiPriority w:val="99"/>
    <w:semiHidden/>
    <w:unhideWhenUsed/>
    <w:rsid w:val="00117B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B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4270004">
      <w:bodyDiv w:val="1"/>
      <w:marLeft w:val="0"/>
      <w:marRight w:val="0"/>
      <w:marTop w:val="0"/>
      <w:marBottom w:val="0"/>
      <w:divBdr>
        <w:top w:val="none" w:sz="0" w:space="0" w:color="auto"/>
        <w:left w:val="none" w:sz="0" w:space="0" w:color="auto"/>
        <w:bottom w:val="none" w:sz="0" w:space="0" w:color="auto"/>
        <w:right w:val="none" w:sz="0" w:space="0" w:color="auto"/>
      </w:divBdr>
      <w:divsChild>
        <w:div w:id="1137264520">
          <w:marLeft w:val="0"/>
          <w:marRight w:val="0"/>
          <w:marTop w:val="0"/>
          <w:marBottom w:val="0"/>
          <w:divBdr>
            <w:top w:val="none" w:sz="0" w:space="0" w:color="auto"/>
            <w:left w:val="none" w:sz="0" w:space="0" w:color="auto"/>
            <w:bottom w:val="none" w:sz="0" w:space="0" w:color="auto"/>
            <w:right w:val="none" w:sz="0" w:space="0" w:color="auto"/>
          </w:divBdr>
        </w:div>
        <w:div w:id="298345499">
          <w:marLeft w:val="0"/>
          <w:marRight w:val="0"/>
          <w:marTop w:val="0"/>
          <w:marBottom w:val="0"/>
          <w:divBdr>
            <w:top w:val="none" w:sz="0" w:space="0" w:color="auto"/>
            <w:left w:val="none" w:sz="0" w:space="0" w:color="auto"/>
            <w:bottom w:val="none" w:sz="0" w:space="0" w:color="auto"/>
            <w:right w:val="none" w:sz="0" w:space="0" w:color="auto"/>
          </w:divBdr>
        </w:div>
        <w:div w:id="239489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hyperlink" Target="https://ipan.us14.list-manage.com/track/click?u=d3766f6de66f92775b3ee224d&amp;id=4c158a14be&amp;e=8ef5b7f4e3" TargetMode="External"/><Relationship Id="rId26" Type="http://schemas.openxmlformats.org/officeDocument/2006/relationships/hyperlink" Target="https://ipan.us14.list-manage.com/track/click?u=d3766f6de66f92775b3ee224d&amp;id=ecc98948b7&amp;e=8ef5b7f4e3" TargetMode="External"/><Relationship Id="rId39" Type="http://schemas.openxmlformats.org/officeDocument/2006/relationships/hyperlink" Target="https://ipan.us14.list-manage.com/track/click?u=d3766f6de66f92775b3ee224d&amp;id=dad619cab2&amp;e=8ef5b7f4e3" TargetMode="External"/><Relationship Id="rId21" Type="http://schemas.openxmlformats.org/officeDocument/2006/relationships/hyperlink" Target="https://ipan.us14.list-manage.com/track/click?u=d3766f6de66f92775b3ee224d&amp;id=a4824415bc&amp;e=8ef5b7f4e3" TargetMode="External"/><Relationship Id="rId34" Type="http://schemas.openxmlformats.org/officeDocument/2006/relationships/hyperlink" Target="https://ipan.us14.list-manage.com/track/click?u=d3766f6de66f92775b3ee224d&amp;id=85778f4831&amp;e=8ef5b7f4e3" TargetMode="External"/><Relationship Id="rId42" Type="http://schemas.openxmlformats.org/officeDocument/2006/relationships/hyperlink" Target="https://ipan.us14.list-manage.com/track/click?u=d3766f6de66f92775b3ee224d&amp;id=810a2853ef&amp;e=8ef5b7f4e3" TargetMode="External"/><Relationship Id="rId47" Type="http://schemas.openxmlformats.org/officeDocument/2006/relationships/image" Target="media/image18.jpeg"/><Relationship Id="rId50" Type="http://schemas.openxmlformats.org/officeDocument/2006/relationships/hyperlink" Target="https://ipan.us14.list-manage.com/track/click?u=d3766f6de66f92775b3ee224d&amp;id=b5fc42658d&amp;e=8ef5b7f4e3" TargetMode="External"/><Relationship Id="rId55" Type="http://schemas.openxmlformats.org/officeDocument/2006/relationships/hyperlink" Target="https://ipan.us14.list-manage.com/track/click?u=d3766f6de66f92775b3ee224d&amp;id=84d67219fb&amp;e=8ef5b7f4e3" TargetMode="External"/><Relationship Id="rId63" Type="http://schemas.openxmlformats.org/officeDocument/2006/relationships/hyperlink" Target="https://ipan.us14.list-manage.com/track/click?u=d3766f6de66f92775b3ee224d&amp;id=91183290d3&amp;e=8ef5b7f4e3" TargetMode="External"/><Relationship Id="rId68" Type="http://schemas.openxmlformats.org/officeDocument/2006/relationships/hyperlink" Target="https://ipan.us14.list-manage.com/track/click?u=d3766f6de66f92775b3ee224d&amp;id=bfdb4a9700&amp;e=8ef5b7f4e3" TargetMode="External"/><Relationship Id="rId76" Type="http://schemas.openxmlformats.org/officeDocument/2006/relationships/hyperlink" Target="https://ipan.us14.list-manage.com/track/click?u=d3766f6de66f92775b3ee224d&amp;id=4720daca62&amp;e=8ef5b7f4e3" TargetMode="External"/><Relationship Id="rId84" Type="http://schemas.openxmlformats.org/officeDocument/2006/relationships/hyperlink" Target="https://ipan.us14.list-manage.com/track/click?u=d3766f6de66f92775b3ee224d&amp;id=6c17423088&amp;e=8ef5b7f4e3" TargetMode="External"/><Relationship Id="rId7" Type="http://schemas.openxmlformats.org/officeDocument/2006/relationships/image" Target="media/image3.jpeg"/><Relationship Id="rId71" Type="http://schemas.openxmlformats.org/officeDocument/2006/relationships/image" Target="media/image25.jpe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16.jpeg"/><Relationship Id="rId11" Type="http://schemas.openxmlformats.org/officeDocument/2006/relationships/image" Target="media/image6.jpeg"/><Relationship Id="rId24" Type="http://schemas.openxmlformats.org/officeDocument/2006/relationships/image" Target="media/image14.jpeg"/><Relationship Id="rId32" Type="http://schemas.openxmlformats.org/officeDocument/2006/relationships/hyperlink" Target="https://ipan.us14.list-manage.com/track/click?u=d3766f6de66f92775b3ee224d&amp;id=21ffc17af6&amp;e=8ef5b7f4e3" TargetMode="External"/><Relationship Id="rId37" Type="http://schemas.openxmlformats.org/officeDocument/2006/relationships/hyperlink" Target="https://ipan.us14.list-manage.com/track/click?u=d3766f6de66f92775b3ee224d&amp;id=38dae94319&amp;e=8ef5b7f4e3" TargetMode="External"/><Relationship Id="rId40" Type="http://schemas.openxmlformats.org/officeDocument/2006/relationships/hyperlink" Target="https://ipan.us14.list-manage.com/track/click?u=d3766f6de66f92775b3ee224d&amp;id=64fefc4127&amp;e=8ef5b7f4e3" TargetMode="External"/><Relationship Id="rId45" Type="http://schemas.openxmlformats.org/officeDocument/2006/relationships/hyperlink" Target="https://ipan.us14.list-manage.com/track/click?u=d3766f6de66f92775b3ee224d&amp;id=50a1a72ca1&amp;e=8ef5b7f4e3" TargetMode="External"/><Relationship Id="rId53" Type="http://schemas.openxmlformats.org/officeDocument/2006/relationships/image" Target="media/image19.jpeg"/><Relationship Id="rId58" Type="http://schemas.openxmlformats.org/officeDocument/2006/relationships/hyperlink" Target="https://ipan.us14.list-manage.com/track/click?u=d3766f6de66f92775b3ee224d&amp;id=966b0eb934&amp;e=8ef5b7f4e3" TargetMode="External"/><Relationship Id="rId66" Type="http://schemas.openxmlformats.org/officeDocument/2006/relationships/hyperlink" Target="https://ipan.us14.list-manage.com/track/click?u=d3766f6de66f92775b3ee224d&amp;id=28cceb6851&amp;e=8ef5b7f4e3" TargetMode="External"/><Relationship Id="rId74" Type="http://schemas.openxmlformats.org/officeDocument/2006/relationships/hyperlink" Target="https://ipan.us14.list-manage.com/track/click?u=d3766f6de66f92775b3ee224d&amp;id=4ed6c6ab1b&amp;e=8ef5b7f4e3" TargetMode="External"/><Relationship Id="rId79" Type="http://schemas.openxmlformats.org/officeDocument/2006/relationships/image" Target="media/image31.jpeg"/><Relationship Id="rId5" Type="http://schemas.openxmlformats.org/officeDocument/2006/relationships/image" Target="media/image1.jpeg"/><Relationship Id="rId61" Type="http://schemas.openxmlformats.org/officeDocument/2006/relationships/hyperlink" Target="https://ipan.us14.list-manage.com/track/click?u=d3766f6de66f92775b3ee224d&amp;id=b1d45a2c52&amp;e=8ef5b7f4e3" TargetMode="External"/><Relationship Id="rId82" Type="http://schemas.openxmlformats.org/officeDocument/2006/relationships/hyperlink" Target="https://ipan.us14.list-manage.com/track/click?u=d3766f6de66f92775b3ee224d&amp;id=6f5042d78d&amp;e=8ef5b7f4e3" TargetMode="External"/><Relationship Id="rId19" Type="http://schemas.openxmlformats.org/officeDocument/2006/relationships/hyperlink" Target="https://ipan.us14.list-manage.com/track/click?u=d3766f6de66f92775b3ee224d&amp;id=98f6931fe7&amp;e=8ef5b7f4e3" TargetMode="External"/><Relationship Id="rId4" Type="http://schemas.openxmlformats.org/officeDocument/2006/relationships/webSettings" Target="webSettings.xml"/><Relationship Id="rId9" Type="http://schemas.openxmlformats.org/officeDocument/2006/relationships/hyperlink" Target="https://ipan.us14.list-manage.com/track/click?u=d3766f6de66f92775b3ee224d&amp;id=545ac65f91&amp;e=8ef5b7f4e3" TargetMode="External"/><Relationship Id="rId14" Type="http://schemas.openxmlformats.org/officeDocument/2006/relationships/image" Target="media/image9.jpeg"/><Relationship Id="rId22" Type="http://schemas.openxmlformats.org/officeDocument/2006/relationships/image" Target="media/image12.jpeg"/><Relationship Id="rId27" Type="http://schemas.openxmlformats.org/officeDocument/2006/relationships/hyperlink" Target="https://ipan.us14.list-manage.com/track/click?u=d3766f6de66f92775b3ee224d&amp;id=e2ca7ceb83&amp;e=8ef5b7f4e3" TargetMode="External"/><Relationship Id="rId30" Type="http://schemas.openxmlformats.org/officeDocument/2006/relationships/hyperlink" Target="https://ipan.us14.list-manage.com/track/click?u=d3766f6de66f92775b3ee224d&amp;id=341cd4271c&amp;e=8ef5b7f4e3" TargetMode="External"/><Relationship Id="rId35" Type="http://schemas.openxmlformats.org/officeDocument/2006/relationships/hyperlink" Target="https://ipan.us14.list-manage.com/track/click?u=d3766f6de66f92775b3ee224d&amp;id=60774bce04&amp;e=8ef5b7f4e3" TargetMode="External"/><Relationship Id="rId43" Type="http://schemas.openxmlformats.org/officeDocument/2006/relationships/hyperlink" Target="https://ipan.us14.list-manage.com/track/click?u=d3766f6de66f92775b3ee224d&amp;id=8671f4c6f0&amp;e=8ef5b7f4e3" TargetMode="External"/><Relationship Id="rId48" Type="http://schemas.openxmlformats.org/officeDocument/2006/relationships/hyperlink" Target="https://ipan.us14.list-manage.com/track/click?u=d3766f6de66f92775b3ee224d&amp;id=88ee2aed7d&amp;e=8ef5b7f4e3" TargetMode="External"/><Relationship Id="rId56" Type="http://schemas.openxmlformats.org/officeDocument/2006/relationships/image" Target="media/image20.png"/><Relationship Id="rId64" Type="http://schemas.openxmlformats.org/officeDocument/2006/relationships/image" Target="media/image23.jpeg"/><Relationship Id="rId69" Type="http://schemas.openxmlformats.org/officeDocument/2006/relationships/hyperlink" Target="https://ipan.us14.list-manage.com/track/click?u=d3766f6de66f92775b3ee224d&amp;id=b28cd245e5&amp;e=8ef5b7f4e3" TargetMode="External"/><Relationship Id="rId77" Type="http://schemas.openxmlformats.org/officeDocument/2006/relationships/image" Target="media/image29.jpeg"/><Relationship Id="rId8" Type="http://schemas.openxmlformats.org/officeDocument/2006/relationships/image" Target="media/image4.jpeg"/><Relationship Id="rId51" Type="http://schemas.openxmlformats.org/officeDocument/2006/relationships/hyperlink" Target="https://ipan.us14.list-manage.com/track/click?u=d3766f6de66f92775b3ee224d&amp;id=891df35631&amp;e=8ef5b7f4e3" TargetMode="External"/><Relationship Id="rId72" Type="http://schemas.openxmlformats.org/officeDocument/2006/relationships/image" Target="media/image26.jpeg"/><Relationship Id="rId80" Type="http://schemas.openxmlformats.org/officeDocument/2006/relationships/hyperlink" Target="mailto:Ipan.australia@gmail.com"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7.jpeg"/><Relationship Id="rId17" Type="http://schemas.openxmlformats.org/officeDocument/2006/relationships/hyperlink" Target="https://ipan.us14.list-manage.com/track/click?u=d3766f6de66f92775b3ee224d&amp;id=70a06a2fa4&amp;e=8ef5b7f4e3" TargetMode="External"/><Relationship Id="rId25" Type="http://schemas.openxmlformats.org/officeDocument/2006/relationships/image" Target="media/image15.jpeg"/><Relationship Id="rId33" Type="http://schemas.openxmlformats.org/officeDocument/2006/relationships/hyperlink" Target="https://ipan.us14.list-manage.com/track/click?u=d3766f6de66f92775b3ee224d&amp;id=f219161af0&amp;e=8ef5b7f4e3" TargetMode="External"/><Relationship Id="rId38" Type="http://schemas.openxmlformats.org/officeDocument/2006/relationships/hyperlink" Target="https://ipan.us14.list-manage.com/track/click?u=d3766f6de66f92775b3ee224d&amp;id=f1336d4017&amp;e=8ef5b7f4e3" TargetMode="External"/><Relationship Id="rId46" Type="http://schemas.openxmlformats.org/officeDocument/2006/relationships/hyperlink" Target="https://ipan.us14.list-manage.com/track/click?u=d3766f6de66f92775b3ee224d&amp;id=fd600dcd24&amp;e=8ef5b7f4e3" TargetMode="External"/><Relationship Id="rId59" Type="http://schemas.openxmlformats.org/officeDocument/2006/relationships/hyperlink" Target="https://ipan.us14.list-manage.com/track/click?u=d3766f6de66f92775b3ee224d&amp;id=823694d19d&amp;e=8ef5b7f4e3" TargetMode="External"/><Relationship Id="rId67" Type="http://schemas.openxmlformats.org/officeDocument/2006/relationships/image" Target="media/image24.jpeg"/><Relationship Id="rId20" Type="http://schemas.openxmlformats.org/officeDocument/2006/relationships/hyperlink" Target="https://ipan.us14.list-manage.com/track/click?u=d3766f6de66f92775b3ee224d&amp;id=1727c4a3d8&amp;e=8ef5b7f4e3" TargetMode="External"/><Relationship Id="rId41" Type="http://schemas.openxmlformats.org/officeDocument/2006/relationships/hyperlink" Target="https://ipan.us14.list-manage.com/track/click?u=d3766f6de66f92775b3ee224d&amp;id=abe5c22532&amp;e=8ef5b7f4e3" TargetMode="External"/><Relationship Id="rId54" Type="http://schemas.openxmlformats.org/officeDocument/2006/relationships/hyperlink" Target="https://ipan.us14.list-manage.com/track/click?u=d3766f6de66f92775b3ee224d&amp;id=a7cbc06ba4&amp;e=8ef5b7f4e3" TargetMode="External"/><Relationship Id="rId62" Type="http://schemas.openxmlformats.org/officeDocument/2006/relationships/image" Target="media/image22.jpeg"/><Relationship Id="rId70" Type="http://schemas.openxmlformats.org/officeDocument/2006/relationships/hyperlink" Target="https://ipan.us14.list-manage.com/track/click?u=d3766f6de66f92775b3ee224d&amp;id=6c11b940f4&amp;e=8ef5b7f4e3" TargetMode="External"/><Relationship Id="rId75" Type="http://schemas.openxmlformats.org/officeDocument/2006/relationships/image" Target="media/image28.jpeg"/><Relationship Id="rId83" Type="http://schemas.openxmlformats.org/officeDocument/2006/relationships/hyperlink" Target="https://ipan.us14.list-manage.com/track/click?u=d3766f6de66f92775b3ee224d&amp;id=2d7902e563&amp;e=8ef5b7f4e3" TargetMode="Externa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0.jpeg"/><Relationship Id="rId23" Type="http://schemas.openxmlformats.org/officeDocument/2006/relationships/image" Target="media/image13.jpeg"/><Relationship Id="rId28" Type="http://schemas.openxmlformats.org/officeDocument/2006/relationships/hyperlink" Target="https://ipan.us14.list-manage.com/track/click?u=d3766f6de66f92775b3ee224d&amp;id=3051b6e1ea&amp;e=8ef5b7f4e3" TargetMode="External"/><Relationship Id="rId36" Type="http://schemas.openxmlformats.org/officeDocument/2006/relationships/hyperlink" Target="https://ipan.us14.list-manage.com/track/click?u=d3766f6de66f92775b3ee224d&amp;id=ddc340a82a&amp;e=8ef5b7f4e3" TargetMode="External"/><Relationship Id="rId49" Type="http://schemas.openxmlformats.org/officeDocument/2006/relationships/hyperlink" Target="https://ipan.us14.list-manage.com/track/click?u=d3766f6de66f92775b3ee224d&amp;id=04e5e6c21a&amp;e=8ef5b7f4e3" TargetMode="External"/><Relationship Id="rId57" Type="http://schemas.openxmlformats.org/officeDocument/2006/relationships/image" Target="media/image21.jpeg"/><Relationship Id="rId10" Type="http://schemas.openxmlformats.org/officeDocument/2006/relationships/image" Target="media/image5.jpeg"/><Relationship Id="rId31" Type="http://schemas.openxmlformats.org/officeDocument/2006/relationships/image" Target="media/image17.jpeg"/><Relationship Id="rId44" Type="http://schemas.openxmlformats.org/officeDocument/2006/relationships/hyperlink" Target="https://ipan.us14.list-manage.com/track/click?u=d3766f6de66f92775b3ee224d&amp;id=ad428d7122&amp;e=8ef5b7f4e3" TargetMode="External"/><Relationship Id="rId52" Type="http://schemas.openxmlformats.org/officeDocument/2006/relationships/hyperlink" Target="https://ipan.us14.list-manage.com/track/click?u=d3766f6de66f92775b3ee224d&amp;id=aac9d2bc58&amp;e=8ef5b7f4e3" TargetMode="External"/><Relationship Id="rId60" Type="http://schemas.openxmlformats.org/officeDocument/2006/relationships/hyperlink" Target="https://ipan.us14.list-manage.com/track/click?u=d3766f6de66f92775b3ee224d&amp;id=78b4ae84b0&amp;e=8ef5b7f4e3" TargetMode="External"/><Relationship Id="rId65" Type="http://schemas.openxmlformats.org/officeDocument/2006/relationships/hyperlink" Target="https://ipan.us14.list-manage.com/track/click?u=d3766f6de66f92775b3ee224d&amp;id=2a22f841cb&amp;e=8ef5b7f4e3" TargetMode="External"/><Relationship Id="rId73" Type="http://schemas.openxmlformats.org/officeDocument/2006/relationships/image" Target="media/image27.jpeg"/><Relationship Id="rId78" Type="http://schemas.openxmlformats.org/officeDocument/2006/relationships/image" Target="media/image30.jpeg"/><Relationship Id="rId81" Type="http://schemas.openxmlformats.org/officeDocument/2006/relationships/hyperlink" Target="mailto:Ipan.australia@gmail.com" TargetMode="External"/><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55</Pages>
  <Words>4549</Words>
  <Characters>25933</Characters>
  <Application>Microsoft Office Word</Application>
  <DocSecurity>0</DocSecurity>
  <Lines>216</Lines>
  <Paragraphs>60</Paragraphs>
  <ScaleCrop>false</ScaleCrop>
  <Company/>
  <LinksUpToDate>false</LinksUpToDate>
  <CharactersWithSpaces>30422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dc:creator>
  <cp:lastModifiedBy>Ross</cp:lastModifiedBy>
  <cp:revision>1</cp:revision>
  <dcterms:created xsi:type="dcterms:W3CDTF">2024-09-06T00:33:00Z</dcterms:created>
  <dcterms:modified xsi:type="dcterms:W3CDTF">2024-09-06T00:34:00Z</dcterms:modified>
</cp:coreProperties>
</file>