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00" w:type="dxa"/>
        <w:shd w:val="clear" w:color="auto" w:fill="FAFAFA"/>
        <w:tblCellMar>
          <w:left w:w="0" w:type="dxa"/>
          <w:right w:w="0" w:type="dxa"/>
        </w:tblCellMar>
        <w:tblLook w:val="04A0" w:firstRow="1" w:lastRow="0" w:firstColumn="1" w:lastColumn="0" w:noHBand="0" w:noVBand="1"/>
      </w:tblPr>
      <w:tblGrid>
        <w:gridCol w:w="9000"/>
      </w:tblGrid>
      <w:tr w:rsidR="00F27D51" w:rsidRPr="00F27D51" w14:paraId="6F0B47F7" w14:textId="77777777" w:rsidTr="00F27D51">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27D51" w:rsidRPr="00F27D51" w14:paraId="14398BA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725A35D6" w14:textId="77777777">
                    <w:tc>
                      <w:tcPr>
                        <w:tcW w:w="0" w:type="auto"/>
                        <w:tcMar>
                          <w:top w:w="0" w:type="dxa"/>
                          <w:left w:w="270" w:type="dxa"/>
                          <w:bottom w:w="135" w:type="dxa"/>
                          <w:right w:w="270" w:type="dxa"/>
                        </w:tcMar>
                        <w:hideMark/>
                      </w:tcPr>
                      <w:p w14:paraId="769CA45B"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9D0397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EAE93E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3673A2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31B5AB17" w14:textId="77777777">
                    <w:tc>
                      <w:tcPr>
                        <w:tcW w:w="0" w:type="auto"/>
                        <w:tcMar>
                          <w:top w:w="0" w:type="dxa"/>
                          <w:left w:w="270" w:type="dxa"/>
                          <w:bottom w:w="135" w:type="dxa"/>
                          <w:right w:w="270" w:type="dxa"/>
                        </w:tcMar>
                        <w:hideMark/>
                      </w:tcPr>
                      <w:p w14:paraId="0A6DCF48"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F27D51">
                          <w:rPr>
                            <w:rFonts w:ascii="Helvetica" w:eastAsia="Times New Roman" w:hAnsi="Helvetica" w:cs="Helvetica"/>
                            <w:color w:val="656565"/>
                            <w:kern w:val="0"/>
                            <w:sz w:val="18"/>
                            <w:szCs w:val="18"/>
                            <w:lang w:eastAsia="en-AU"/>
                            <w14:ligatures w14:val="none"/>
                          </w:rPr>
                          <w:t>" ,</w:t>
                        </w:r>
                        <w:proofErr w:type="gramEnd"/>
                        <w:r w:rsidRPr="00F27D51">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2171521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A2F0FC2"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E1AF62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12D41BFC" w14:textId="77777777">
                    <w:tc>
                      <w:tcPr>
                        <w:tcW w:w="0" w:type="auto"/>
                        <w:tcMar>
                          <w:top w:w="0" w:type="dxa"/>
                          <w:left w:w="135" w:type="dxa"/>
                          <w:bottom w:w="0" w:type="dxa"/>
                          <w:right w:w="135" w:type="dxa"/>
                        </w:tcMar>
                        <w:hideMark/>
                      </w:tcPr>
                      <w:p w14:paraId="7A7C6FA6"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1AC16E65" wp14:editId="09B4C7FA">
                              <wp:extent cx="38100" cy="6350"/>
                              <wp:effectExtent l="0" t="0" r="0" b="0"/>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6E423C9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B61D75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FAAE5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F34C30C" w14:textId="77777777">
                    <w:tc>
                      <w:tcPr>
                        <w:tcW w:w="0" w:type="auto"/>
                        <w:tcMar>
                          <w:top w:w="0" w:type="dxa"/>
                          <w:left w:w="135" w:type="dxa"/>
                          <w:bottom w:w="0" w:type="dxa"/>
                          <w:right w:w="135" w:type="dxa"/>
                        </w:tcMar>
                        <w:hideMark/>
                      </w:tcPr>
                      <w:p w14:paraId="238FD03F"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77686688" wp14:editId="351EC8E2">
                              <wp:extent cx="5365750" cy="1289050"/>
                              <wp:effectExtent l="0" t="0" r="6350" b="6350"/>
                              <wp:docPr id="2" name="Picture 23"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750" cy="1289050"/>
                                      </a:xfrm>
                                      <a:prstGeom prst="rect">
                                        <a:avLst/>
                                      </a:prstGeom>
                                      <a:noFill/>
                                      <a:ln>
                                        <a:noFill/>
                                      </a:ln>
                                    </pic:spPr>
                                  </pic:pic>
                                </a:graphicData>
                              </a:graphic>
                            </wp:inline>
                          </w:drawing>
                        </w:r>
                      </w:p>
                    </w:tc>
                  </w:tr>
                </w:tbl>
                <w:p w14:paraId="062B8C1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A31D128"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86C10F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81C74C3" w14:textId="77777777">
                    <w:tc>
                      <w:tcPr>
                        <w:tcW w:w="0" w:type="auto"/>
                        <w:tcMar>
                          <w:top w:w="0" w:type="dxa"/>
                          <w:left w:w="270" w:type="dxa"/>
                          <w:bottom w:w="135" w:type="dxa"/>
                          <w:right w:w="270" w:type="dxa"/>
                        </w:tcMar>
                        <w:hideMark/>
                      </w:tcPr>
                      <w:p w14:paraId="1431DDF3"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6699"/>
                            <w:kern w:val="0"/>
                            <w:bdr w:val="none" w:sz="0" w:space="0" w:color="auto" w:frame="1"/>
                            <w:lang w:eastAsia="en-AU"/>
                            <w14:ligatures w14:val="none"/>
                          </w:rPr>
                          <w:t xml:space="preserve">No 94                                </w:t>
                        </w:r>
                        <w:proofErr w:type="gramStart"/>
                        <w:r w:rsidRPr="00F27D51">
                          <w:rPr>
                            <w:rFonts w:ascii="Arial" w:eastAsia="Times New Roman" w:hAnsi="Arial" w:cs="Arial"/>
                            <w:b/>
                            <w:bCs/>
                            <w:color w:val="006699"/>
                            <w:kern w:val="0"/>
                            <w:bdr w:val="none" w:sz="0" w:space="0" w:color="auto" w:frame="1"/>
                            <w:lang w:eastAsia="en-AU"/>
                            <w14:ligatures w14:val="none"/>
                          </w:rPr>
                          <w:t>August,</w:t>
                        </w:r>
                        <w:proofErr w:type="gramEnd"/>
                        <w:r w:rsidRPr="00F27D51">
                          <w:rPr>
                            <w:rFonts w:ascii="Arial" w:eastAsia="Times New Roman" w:hAnsi="Arial" w:cs="Arial"/>
                            <w:b/>
                            <w:bCs/>
                            <w:color w:val="006699"/>
                            <w:kern w:val="0"/>
                            <w:shd w:val="clear" w:color="auto" w:fill="FFFFFF"/>
                            <w:lang w:eastAsia="en-AU"/>
                            <w14:ligatures w14:val="none"/>
                          </w:rPr>
                          <w:t> 2024</w:t>
                        </w:r>
                        <w:r w:rsidRPr="00F27D51">
                          <w:rPr>
                            <w:rFonts w:ascii="Arial" w:eastAsia="Times New Roman" w:hAnsi="Arial" w:cs="Arial"/>
                            <w:b/>
                            <w:bCs/>
                            <w:color w:val="006699"/>
                            <w:kern w:val="0"/>
                            <w:bdr w:val="none" w:sz="0" w:space="0" w:color="auto" w:frame="1"/>
                            <w:lang w:eastAsia="en-AU"/>
                            <w14:ligatures w14:val="none"/>
                          </w:rPr>
                          <w:t>                                     </w:t>
                        </w:r>
                      </w:p>
                    </w:tc>
                  </w:tr>
                </w:tbl>
                <w:p w14:paraId="56B8539A"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4D39B49"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939CB0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0600910F" w14:textId="77777777">
                    <w:tc>
                      <w:tcPr>
                        <w:tcW w:w="0" w:type="auto"/>
                        <w:tcMar>
                          <w:top w:w="0" w:type="dxa"/>
                          <w:left w:w="270" w:type="dxa"/>
                          <w:bottom w:w="135" w:type="dxa"/>
                          <w:right w:w="270" w:type="dxa"/>
                        </w:tcMar>
                        <w:hideMark/>
                      </w:tcPr>
                      <w:p w14:paraId="24F92B58" w14:textId="77777777" w:rsidR="00F27D51" w:rsidRPr="00F27D51" w:rsidRDefault="00F27D51" w:rsidP="00F27D51">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5EC9A7DE"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92FEF5E"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B7ED6B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0D04472C" w14:textId="77777777">
                    <w:tc>
                      <w:tcPr>
                        <w:tcW w:w="0" w:type="auto"/>
                        <w:tcMar>
                          <w:top w:w="0" w:type="dxa"/>
                          <w:left w:w="270" w:type="dxa"/>
                          <w:bottom w:w="135" w:type="dxa"/>
                          <w:right w:w="270" w:type="dxa"/>
                        </w:tcMar>
                        <w:hideMark/>
                      </w:tcPr>
                      <w:p w14:paraId="7EFEB8CB" w14:textId="77777777" w:rsidR="00F27D51" w:rsidRPr="00F27D51" w:rsidRDefault="00F27D51" w:rsidP="00F27D51">
                        <w:pPr>
                          <w:spacing w:after="0" w:line="240" w:lineRule="auto"/>
                          <w:rPr>
                            <w:rFonts w:ascii="Segoe UI" w:eastAsia="Times New Roman" w:hAnsi="Segoe UI" w:cs="Segoe UI"/>
                            <w:color w:val="242424"/>
                            <w:kern w:val="0"/>
                            <w:sz w:val="23"/>
                            <w:szCs w:val="23"/>
                            <w:lang w:eastAsia="en-AU"/>
                            <w14:ligatures w14:val="none"/>
                          </w:rPr>
                        </w:pPr>
                      </w:p>
                    </w:tc>
                  </w:tr>
                </w:tbl>
                <w:p w14:paraId="782B2D8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BFFB3FF"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FCEF81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015B1078" w14:textId="77777777">
                    <w:tc>
                      <w:tcPr>
                        <w:tcW w:w="0" w:type="auto"/>
                        <w:tcMar>
                          <w:top w:w="0" w:type="dxa"/>
                          <w:left w:w="270" w:type="dxa"/>
                          <w:bottom w:w="135" w:type="dxa"/>
                          <w:right w:w="270" w:type="dxa"/>
                        </w:tcMar>
                        <w:hideMark/>
                      </w:tcPr>
                      <w:p w14:paraId="5BA91A19" w14:textId="77777777" w:rsidR="00F27D51" w:rsidRPr="00F27D51" w:rsidRDefault="00F27D51" w:rsidP="00F27D51">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0"/>
                            <w:szCs w:val="30"/>
                            <w:bdr w:val="none" w:sz="0" w:space="0" w:color="auto" w:frame="1"/>
                            <w:lang w:eastAsia="en-AU"/>
                            <w14:ligatures w14:val="none"/>
                          </w:rPr>
                          <w:t>In this Edition:</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r w:rsidRPr="00F27D51">
                          <w:rPr>
                            <w:rFonts w:ascii="Arial" w:eastAsia="Times New Roman" w:hAnsi="Arial" w:cs="Arial"/>
                            <w:b/>
                            <w:bCs/>
                            <w:color w:val="0033CC"/>
                            <w:kern w:val="0"/>
                            <w:bdr w:val="none" w:sz="0" w:space="0" w:color="auto" w:frame="1"/>
                            <w:lang w:eastAsia="en-AU"/>
                            <w14:ligatures w14:val="none"/>
                          </w:rPr>
                          <w:t>IPAN Activities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IPAN National Conference 4-6 October- Perth</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IPAN MR: Costly Pitch-Black War Games  Disturb the Peace of the</w:t>
                        </w:r>
                        <w:r w:rsidRPr="00F27D51">
                          <w:rPr>
                            <w:rFonts w:ascii="Arial" w:eastAsia="Times New Roman" w:hAnsi="Arial" w:cs="Arial"/>
                            <w:color w:val="000000"/>
                            <w:kern w:val="0"/>
                            <w:sz w:val="27"/>
                            <w:szCs w:val="27"/>
                            <w:bdr w:val="none" w:sz="0" w:space="0" w:color="auto" w:frame="1"/>
                            <w:lang w:eastAsia="en-AU"/>
                            <w14:ligatures w14:val="none"/>
                          </w:rPr>
                          <w:br/>
                          <w:t>  Environment</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xml:space="preserve">* IPAN Members </w:t>
                        </w:r>
                        <w:proofErr w:type="spellStart"/>
                        <w:r w:rsidRPr="00F27D51">
                          <w:rPr>
                            <w:rFonts w:ascii="Arial" w:eastAsia="Times New Roman" w:hAnsi="Arial" w:cs="Arial"/>
                            <w:color w:val="000000"/>
                            <w:kern w:val="0"/>
                            <w:sz w:val="27"/>
                            <w:szCs w:val="27"/>
                            <w:bdr w:val="none" w:sz="0" w:space="0" w:color="auto" w:frame="1"/>
                            <w:lang w:eastAsia="en-AU"/>
                            <w14:ligatures w14:val="none"/>
                          </w:rPr>
                          <w:t>Meeting,Tuesday</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13th August,7pm AEST</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AUKUS concern- Open Letter to your MP/Senator</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IPAN Volunteer (unpaid) Position: Social Media and Website</w:t>
                        </w:r>
                        <w:r w:rsidRPr="00F27D51">
                          <w:rPr>
                            <w:rFonts w:ascii="Arial" w:eastAsia="Times New Roman" w:hAnsi="Arial" w:cs="Arial"/>
                            <w:color w:val="000000"/>
                            <w:kern w:val="0"/>
                            <w:sz w:val="27"/>
                            <w:szCs w:val="27"/>
                            <w:bdr w:val="none" w:sz="0" w:space="0" w:color="auto" w:frame="1"/>
                            <w:lang w:eastAsia="en-AU"/>
                            <w14:ligatures w14:val="none"/>
                          </w:rPr>
                          <w:br/>
                          <w:t>  Manager- Applications open</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33FF"/>
                            <w:kern w:val="0"/>
                            <w:sz w:val="33"/>
                            <w:szCs w:val="33"/>
                            <w:bdr w:val="none" w:sz="0" w:space="0" w:color="auto" w:frame="1"/>
                            <w:lang w:eastAsia="en-AU"/>
                            <w14:ligatures w14:val="none"/>
                          </w:rPr>
                          <w:t>Australia-wide activities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xml:space="preserve">* Pacific Peace Network- International </w:t>
                        </w:r>
                        <w:proofErr w:type="spellStart"/>
                        <w:r w:rsidRPr="00F27D51">
                          <w:rPr>
                            <w:rFonts w:ascii="Arial" w:eastAsia="Times New Roman" w:hAnsi="Arial" w:cs="Arial"/>
                            <w:color w:val="000000"/>
                            <w:kern w:val="0"/>
                            <w:sz w:val="27"/>
                            <w:szCs w:val="27"/>
                            <w:bdr w:val="none" w:sz="0" w:space="0" w:color="auto" w:frame="1"/>
                            <w:lang w:eastAsia="en-AU"/>
                            <w14:ligatures w14:val="none"/>
                          </w:rPr>
                          <w:t>Webinar:Why</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is the Pacific</w:t>
                        </w:r>
                        <w:r w:rsidRPr="00F27D51">
                          <w:rPr>
                            <w:rFonts w:ascii="Arial" w:eastAsia="Times New Roman" w:hAnsi="Arial" w:cs="Arial"/>
                            <w:color w:val="000000"/>
                            <w:kern w:val="0"/>
                            <w:sz w:val="27"/>
                            <w:szCs w:val="27"/>
                            <w:bdr w:val="none" w:sz="0" w:space="0" w:color="auto" w:frame="1"/>
                            <w:lang w:eastAsia="en-AU"/>
                            <w14:ligatures w14:val="none"/>
                          </w:rPr>
                          <w:br/>
                          <w:t>  being prepared for War? </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4th July National Webinar- Independence -Breaking the US</w:t>
                        </w:r>
                        <w:r w:rsidRPr="00F27D51">
                          <w:rPr>
                            <w:rFonts w:ascii="Arial" w:eastAsia="Times New Roman" w:hAnsi="Arial" w:cs="Arial"/>
                            <w:color w:val="000000"/>
                            <w:kern w:val="0"/>
                            <w:sz w:val="27"/>
                            <w:szCs w:val="27"/>
                            <w:bdr w:val="none" w:sz="0" w:space="0" w:color="auto" w:frame="1"/>
                            <w:lang w:eastAsia="en-AU"/>
                            <w14:ligatures w14:val="none"/>
                          </w:rPr>
                          <w:br/>
                          <w:t>  stranglehold on Australia</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lastRenderedPageBreak/>
                          <w:br/>
                        </w:r>
                        <w:r w:rsidRPr="00F27D51">
                          <w:rPr>
                            <w:rFonts w:ascii="Arial" w:eastAsia="Times New Roman" w:hAnsi="Arial" w:cs="Arial"/>
                            <w:b/>
                            <w:bCs/>
                            <w:color w:val="0033CC"/>
                            <w:kern w:val="0"/>
                            <w:sz w:val="30"/>
                            <w:szCs w:val="30"/>
                            <w:bdr w:val="none" w:sz="0" w:space="0" w:color="auto" w:frame="1"/>
                            <w:lang w:eastAsia="en-AU"/>
                            <w14:ligatures w14:val="none"/>
                          </w:rPr>
                          <w:t>Palestine - Gaza</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Letter to your ALP politicians calling for urgent action on Gaza</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Palestine needs us to scrap AUKUS - leaflet by No AUKUS Coalition</w:t>
                        </w:r>
                        <w:r w:rsidRPr="00F27D51">
                          <w:rPr>
                            <w:rFonts w:ascii="Arial" w:eastAsia="Times New Roman" w:hAnsi="Arial" w:cs="Arial"/>
                            <w:color w:val="000000"/>
                            <w:kern w:val="0"/>
                            <w:sz w:val="27"/>
                            <w:szCs w:val="27"/>
                            <w:bdr w:val="none" w:sz="0" w:space="0" w:color="auto" w:frame="1"/>
                            <w:lang w:eastAsia="en-AU"/>
                            <w14:ligatures w14:val="none"/>
                          </w:rPr>
                          <w:br/>
                          <w:t>  Victoria</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Hollow Liars: the day the ANU called ACT police on its students -</w:t>
                        </w:r>
                        <w:r w:rsidRPr="00F27D51">
                          <w:rPr>
                            <w:rFonts w:ascii="Arial" w:eastAsia="Times New Roman" w:hAnsi="Arial" w:cs="Arial"/>
                            <w:color w:val="000000"/>
                            <w:kern w:val="0"/>
                            <w:sz w:val="27"/>
                            <w:szCs w:val="27"/>
                            <w:bdr w:val="none" w:sz="0" w:space="0" w:color="auto" w:frame="1"/>
                            <w:lang w:eastAsia="en-AU"/>
                            <w14:ligatures w14:val="none"/>
                          </w:rPr>
                          <w:br/>
                          <w:t>  ANU Gaza Solidarity Encampment Members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xml:space="preserve">* American obeisance- John </w:t>
                        </w:r>
                        <w:proofErr w:type="spellStart"/>
                        <w:r w:rsidRPr="00F27D51">
                          <w:rPr>
                            <w:rFonts w:ascii="Arial" w:eastAsia="Times New Roman" w:hAnsi="Arial" w:cs="Arial"/>
                            <w:color w:val="000000"/>
                            <w:kern w:val="0"/>
                            <w:sz w:val="27"/>
                            <w:szCs w:val="27"/>
                            <w:bdr w:val="none" w:sz="0" w:space="0" w:color="auto" w:frame="1"/>
                            <w:lang w:eastAsia="en-AU"/>
                            <w14:ligatures w14:val="none"/>
                          </w:rPr>
                          <w:t>V.Whitbeck</w:t>
                        </w:r>
                        <w:proofErr w:type="spellEnd"/>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33FF"/>
                            <w:kern w:val="0"/>
                            <w:bdr w:val="none" w:sz="0" w:space="0" w:color="auto" w:frame="1"/>
                            <w:lang w:eastAsia="en-AU"/>
                            <w14:ligatures w14:val="none"/>
                          </w:rPr>
                          <w:t>AUKUS and Nuclear issues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t>* Protesters link Gaza to AUKUS</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Government plays down residents' concerns over AUKUS nuclear</w:t>
                        </w:r>
                        <w:r w:rsidRPr="00F27D51">
                          <w:rPr>
                            <w:rFonts w:ascii="Arial" w:eastAsia="Times New Roman" w:hAnsi="Arial" w:cs="Arial"/>
                            <w:color w:val="000000"/>
                            <w:kern w:val="0"/>
                            <w:sz w:val="27"/>
                            <w:szCs w:val="27"/>
                            <w:bdr w:val="none" w:sz="0" w:space="0" w:color="auto" w:frame="1"/>
                            <w:lang w:eastAsia="en-AU"/>
                            <w14:ligatures w14:val="none"/>
                          </w:rPr>
                          <w:br/>
                          <w:t>  waste storage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AUKUS may not guarantee any Subs, but it does ensure US</w:t>
                        </w:r>
                        <w:r w:rsidRPr="00F27D51">
                          <w:rPr>
                            <w:rFonts w:ascii="Arial" w:eastAsia="Times New Roman" w:hAnsi="Arial" w:cs="Arial"/>
                            <w:color w:val="000000"/>
                            <w:kern w:val="0"/>
                            <w:sz w:val="27"/>
                            <w:szCs w:val="27"/>
                            <w:bdr w:val="none" w:sz="0" w:space="0" w:color="auto" w:frame="1"/>
                            <w:lang w:eastAsia="en-AU"/>
                            <w14:ligatures w14:val="none"/>
                          </w:rPr>
                          <w:br/>
                          <w:t xml:space="preserve">  </w:t>
                        </w:r>
                        <w:proofErr w:type="spellStart"/>
                        <w:r w:rsidRPr="00F27D51">
                          <w:rPr>
                            <w:rFonts w:ascii="Arial" w:eastAsia="Times New Roman" w:hAnsi="Arial" w:cs="Arial"/>
                            <w:color w:val="000000"/>
                            <w:kern w:val="0"/>
                            <w:sz w:val="27"/>
                            <w:szCs w:val="27"/>
                            <w:bdr w:val="none" w:sz="0" w:space="0" w:color="auto" w:frame="1"/>
                            <w:lang w:eastAsia="en-AU"/>
                            <w14:ligatures w14:val="none"/>
                          </w:rPr>
                          <w:t>judisdictional</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drift- Paul Gregoire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AUKUS servility just one facet of poor governance - Paul Keating</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A Hard Rain- David Bradbury's documentary on the dangers of</w:t>
                        </w:r>
                        <w:r w:rsidRPr="00F27D51">
                          <w:rPr>
                            <w:rFonts w:ascii="Arial" w:eastAsia="Times New Roman" w:hAnsi="Arial" w:cs="Arial"/>
                            <w:color w:val="000000"/>
                            <w:kern w:val="0"/>
                            <w:sz w:val="27"/>
                            <w:szCs w:val="27"/>
                            <w:bdr w:val="none" w:sz="0" w:space="0" w:color="auto" w:frame="1"/>
                            <w:lang w:eastAsia="en-AU"/>
                            <w14:ligatures w14:val="none"/>
                          </w:rPr>
                          <w:br/>
                          <w:t>  nuclear power</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33FF"/>
                            <w:kern w:val="0"/>
                            <w:bdr w:val="none" w:sz="0" w:space="0" w:color="auto" w:frame="1"/>
                            <w:lang w:eastAsia="en-AU"/>
                            <w14:ligatures w14:val="none"/>
                          </w:rPr>
                          <w:t>First Nations rights</w:t>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xml:space="preserve">* Celebrate the </w:t>
                        </w:r>
                        <w:proofErr w:type="spellStart"/>
                        <w:r w:rsidRPr="00F27D51">
                          <w:rPr>
                            <w:rFonts w:ascii="Arial" w:eastAsia="Times New Roman" w:hAnsi="Arial" w:cs="Arial"/>
                            <w:color w:val="000000"/>
                            <w:kern w:val="0"/>
                            <w:sz w:val="27"/>
                            <w:szCs w:val="27"/>
                            <w:bdr w:val="none" w:sz="0" w:space="0" w:color="auto" w:frame="1"/>
                            <w:lang w:eastAsia="en-AU"/>
                            <w14:ligatures w14:val="none"/>
                          </w:rPr>
                          <w:t>Mirarr</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People's victory to protect their environment</w:t>
                        </w:r>
                        <w:r w:rsidRPr="00F27D51">
                          <w:rPr>
                            <w:rFonts w:ascii="Arial" w:eastAsia="Times New Roman" w:hAnsi="Arial" w:cs="Arial"/>
                            <w:color w:val="000000"/>
                            <w:kern w:val="0"/>
                            <w:sz w:val="27"/>
                            <w:szCs w:val="27"/>
                            <w:bdr w:val="none" w:sz="0" w:space="0" w:color="auto" w:frame="1"/>
                            <w:lang w:eastAsia="en-AU"/>
                            <w14:ligatures w14:val="none"/>
                          </w:rPr>
                          <w:br/>
                          <w:t>  from mining</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33FF"/>
                            <w:kern w:val="0"/>
                            <w:bdr w:val="none" w:sz="0" w:space="0" w:color="auto" w:frame="1"/>
                            <w:lang w:eastAsia="en-AU"/>
                            <w14:ligatures w14:val="none"/>
                          </w:rPr>
                          <w:t>Sovereignty &amp; Defence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Twilight- Documentary Film by John Hughes featuring Des Ball and</w:t>
                        </w:r>
                        <w:r w:rsidRPr="00F27D51">
                          <w:rPr>
                            <w:rFonts w:ascii="Arial" w:eastAsia="Times New Roman" w:hAnsi="Arial" w:cs="Arial"/>
                            <w:color w:val="000000"/>
                            <w:kern w:val="0"/>
                            <w:sz w:val="27"/>
                            <w:szCs w:val="27"/>
                            <w:bdr w:val="none" w:sz="0" w:space="0" w:color="auto" w:frame="1"/>
                            <w:lang w:eastAsia="en-AU"/>
                            <w14:ligatures w14:val="none"/>
                          </w:rPr>
                          <w:br/>
                          <w:t>  his long history with Pine Gap</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US military seeking strategic advantages, builds up Australia's</w:t>
                        </w:r>
                        <w:r w:rsidRPr="00F27D51">
                          <w:rPr>
                            <w:rFonts w:ascii="inherit" w:eastAsia="Times New Roman" w:hAnsi="inherit" w:cs="Helvetica"/>
                            <w:color w:val="000000"/>
                            <w:kern w:val="0"/>
                            <w:sz w:val="27"/>
                            <w:szCs w:val="27"/>
                            <w:bdr w:val="none" w:sz="0" w:space="0" w:color="auto" w:frame="1"/>
                            <w:lang w:eastAsia="en-AU"/>
                            <w14:ligatures w14:val="none"/>
                          </w:rPr>
                          <w:br/>
                          <w:t>  northern bases amid China tensions -Kirsty Needham</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r w:rsidRPr="00F27D51">
                          <w:rPr>
                            <w:rFonts w:ascii="Arial" w:eastAsia="Times New Roman" w:hAnsi="Arial" w:cs="Arial"/>
                            <w:b/>
                            <w:bCs/>
                            <w:color w:val="0033FF"/>
                            <w:kern w:val="0"/>
                            <w:bdr w:val="none" w:sz="0" w:space="0" w:color="auto" w:frame="1"/>
                            <w:lang w:eastAsia="en-AU"/>
                            <w14:ligatures w14:val="none"/>
                          </w:rPr>
                          <w:t>Informative Articles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Translation and Violence: thoughts about the Taiwan and the</w:t>
                        </w:r>
                        <w:r w:rsidRPr="00F27D51">
                          <w:rPr>
                            <w:rFonts w:ascii="Arial" w:eastAsia="Times New Roman" w:hAnsi="Arial" w:cs="Arial"/>
                            <w:color w:val="000000"/>
                            <w:kern w:val="0"/>
                            <w:sz w:val="27"/>
                            <w:szCs w:val="27"/>
                            <w:bdr w:val="none" w:sz="0" w:space="0" w:color="auto" w:frame="1"/>
                            <w:lang w:eastAsia="en-AU"/>
                            <w14:ligatures w14:val="none"/>
                          </w:rPr>
                          <w:br/>
                          <w:t>  1972 Joint Communique-Jocelyn Chey</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lastRenderedPageBreak/>
                          <w:br/>
                        </w:r>
                        <w:r w:rsidRPr="00F27D51">
                          <w:rPr>
                            <w:rFonts w:ascii="Arial" w:eastAsia="Times New Roman" w:hAnsi="Arial" w:cs="Arial"/>
                            <w:color w:val="000000"/>
                            <w:kern w:val="0"/>
                            <w:sz w:val="27"/>
                            <w:szCs w:val="27"/>
                            <w:bdr w:val="none" w:sz="0" w:space="0" w:color="auto" w:frame="1"/>
                            <w:lang w:eastAsia="en-AU"/>
                            <w14:ligatures w14:val="none"/>
                          </w:rPr>
                          <w:t>* Beijing's South China Sea agreement with the Philippines signals Xi</w:t>
                        </w:r>
                        <w:r w:rsidRPr="00F27D51">
                          <w:rPr>
                            <w:rFonts w:ascii="Arial" w:eastAsia="Times New Roman" w:hAnsi="Arial" w:cs="Arial"/>
                            <w:color w:val="000000"/>
                            <w:kern w:val="0"/>
                            <w:sz w:val="27"/>
                            <w:szCs w:val="27"/>
                            <w:bdr w:val="none" w:sz="0" w:space="0" w:color="auto" w:frame="1"/>
                            <w:lang w:eastAsia="en-AU"/>
                            <w14:ligatures w14:val="none"/>
                          </w:rPr>
                          <w:br/>
                          <w:t>  Jinping's softening stance due to economic struggle-Bang Xiao</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r w:rsidRPr="00F27D51">
                          <w:rPr>
                            <w:rFonts w:ascii="Arial" w:eastAsia="Times New Roman" w:hAnsi="Arial" w:cs="Arial"/>
                            <w:b/>
                            <w:bCs/>
                            <w:color w:val="0033FF"/>
                            <w:kern w:val="0"/>
                            <w:bdr w:val="none" w:sz="0" w:space="0" w:color="auto" w:frame="1"/>
                            <w:lang w:eastAsia="en-AU"/>
                            <w14:ligatures w14:val="none"/>
                          </w:rPr>
                          <w:t>Coming Events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r w:rsidRPr="00F27D51">
                          <w:rPr>
                            <w:rFonts w:ascii="Arial" w:eastAsia="Times New Roman" w:hAnsi="Arial" w:cs="Arial"/>
                            <w:color w:val="000000"/>
                            <w:kern w:val="0"/>
                            <w:sz w:val="27"/>
                            <w:szCs w:val="27"/>
                            <w:bdr w:val="none" w:sz="0" w:space="0" w:color="auto" w:frame="1"/>
                            <w:lang w:eastAsia="en-AU"/>
                            <w14:ligatures w14:val="none"/>
                          </w:rPr>
                          <w:t>* A peaceful future and AUKUS don't mix - NSW</w:t>
                        </w:r>
                        <w:r w:rsidRPr="00F27D51">
                          <w:rPr>
                            <w:rFonts w:ascii="Arial" w:eastAsia="Times New Roman" w:hAnsi="Arial" w:cs="Arial"/>
                            <w:color w:val="000000"/>
                            <w:kern w:val="0"/>
                            <w:sz w:val="27"/>
                            <w:szCs w:val="27"/>
                            <w:bdr w:val="none" w:sz="0" w:space="0" w:color="auto" w:frame="1"/>
                            <w:lang w:eastAsia="en-AU"/>
                            <w14:ligatures w14:val="none"/>
                          </w:rPr>
                          <w:br/>
                          <w:t>   Teachers Federation Auditorium, Tuesday, 6th</w:t>
                        </w:r>
                        <w:r w:rsidRPr="00F27D51">
                          <w:rPr>
                            <w:rFonts w:ascii="Arial" w:eastAsia="Times New Roman" w:hAnsi="Arial" w:cs="Arial"/>
                            <w:color w:val="000000"/>
                            <w:kern w:val="0"/>
                            <w:sz w:val="27"/>
                            <w:szCs w:val="27"/>
                            <w:bdr w:val="none" w:sz="0" w:space="0" w:color="auto" w:frame="1"/>
                            <w:lang w:eastAsia="en-AU"/>
                            <w14:ligatures w14:val="none"/>
                          </w:rPr>
                          <w:br/>
                          <w:t>   August, 6.30-8,30pm organised by Mobilise </w:t>
                        </w:r>
                        <w:r w:rsidRPr="00F27D51">
                          <w:rPr>
                            <w:rFonts w:ascii="Arial" w:eastAsia="Times New Roman" w:hAnsi="Arial" w:cs="Arial"/>
                            <w:color w:val="000000"/>
                            <w:kern w:val="0"/>
                            <w:sz w:val="27"/>
                            <w:szCs w:val="27"/>
                            <w:bdr w:val="none" w:sz="0" w:space="0" w:color="auto" w:frame="1"/>
                            <w:lang w:eastAsia="en-AU"/>
                            <w14:ligatures w14:val="none"/>
                          </w:rPr>
                          <w:br/>
                          <w:t>   against AUKUS and war</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 Say no to Nuclear- Hiroshima Day public forum- August 6th,</w:t>
                        </w:r>
                        <w:r w:rsidRPr="00F27D51">
                          <w:rPr>
                            <w:rFonts w:ascii="inherit" w:eastAsia="Times New Roman" w:hAnsi="inherit" w:cs="Helvetica"/>
                            <w:color w:val="000000"/>
                            <w:kern w:val="0"/>
                            <w:sz w:val="27"/>
                            <w:szCs w:val="27"/>
                            <w:bdr w:val="none" w:sz="0" w:space="0" w:color="auto" w:frame="1"/>
                            <w:lang w:eastAsia="en-AU"/>
                            <w14:ligatures w14:val="none"/>
                          </w:rPr>
                          <w:br/>
                          <w:t>    5.30pm, Brisbane</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Just Peace Qld EVENTS</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Don't Nuke the Future- Wollongong Against War and Nukes</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Solidarity Cup for Palestine</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IPAN Forum: Pine Gap, Gaza and Genocide- Canberra City</w:t>
                        </w:r>
                        <w:r w:rsidRPr="00F27D51">
                          <w:rPr>
                            <w:rFonts w:ascii="inherit" w:eastAsia="Times New Roman" w:hAnsi="inherit" w:cs="Helvetica"/>
                            <w:color w:val="000000"/>
                            <w:kern w:val="0"/>
                            <w:sz w:val="27"/>
                            <w:szCs w:val="27"/>
                            <w:bdr w:val="none" w:sz="0" w:space="0" w:color="auto" w:frame="1"/>
                            <w:lang w:eastAsia="en-AU"/>
                            <w14:ligatures w14:val="none"/>
                          </w:rPr>
                          <w:br/>
                        </w:r>
                        <w:r w:rsidRPr="00F27D51">
                          <w:rPr>
                            <w:rFonts w:ascii="inherit" w:eastAsia="Times New Roman" w:hAnsi="inherit" w:cs="Helvetica"/>
                            <w:color w:val="000000"/>
                            <w:kern w:val="0"/>
                            <w:sz w:val="27"/>
                            <w:szCs w:val="27"/>
                            <w:bdr w:val="none" w:sz="0" w:space="0" w:color="auto" w:frame="1"/>
                            <w:lang w:eastAsia="en-AU"/>
                            <w14:ligatures w14:val="none"/>
                          </w:rPr>
                          <w:br/>
                          <w:t>* World Beyond War - Resisting the USA's Military</w:t>
                        </w:r>
                        <w:r w:rsidRPr="00F27D51">
                          <w:rPr>
                            <w:rFonts w:ascii="inherit" w:eastAsia="Times New Roman" w:hAnsi="inherit" w:cs="Helvetica"/>
                            <w:color w:val="000000"/>
                            <w:kern w:val="0"/>
                            <w:sz w:val="27"/>
                            <w:szCs w:val="27"/>
                            <w:bdr w:val="none" w:sz="0" w:space="0" w:color="auto" w:frame="1"/>
                            <w:lang w:eastAsia="en-AU"/>
                            <w14:ligatures w14:val="none"/>
                          </w:rPr>
                          <w:br/>
                          <w:t>   Empire- Conference- September 20-22, 2024</w:t>
                        </w:r>
                      </w:p>
                    </w:tc>
                  </w:tr>
                </w:tbl>
                <w:p w14:paraId="1D9387D7"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2100CB8"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E8C566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FD8C6D9" w14:textId="77777777">
                    <w:tc>
                      <w:tcPr>
                        <w:tcW w:w="0" w:type="auto"/>
                        <w:tcMar>
                          <w:top w:w="0" w:type="dxa"/>
                          <w:left w:w="270" w:type="dxa"/>
                          <w:bottom w:w="135" w:type="dxa"/>
                          <w:right w:w="270" w:type="dxa"/>
                        </w:tcMar>
                        <w:hideMark/>
                      </w:tcPr>
                      <w:p w14:paraId="3CC4AAC9"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inherit" w:eastAsia="Times New Roman" w:hAnsi="inherit" w:cs="Helvetica"/>
                            <w:b/>
                            <w:bCs/>
                            <w:color w:val="0033FF"/>
                            <w:kern w:val="0"/>
                            <w:sz w:val="36"/>
                            <w:szCs w:val="36"/>
                            <w:bdr w:val="none" w:sz="0" w:space="0" w:color="auto" w:frame="1"/>
                            <w:lang w:eastAsia="en-AU"/>
                            <w14:ligatures w14:val="none"/>
                          </w:rPr>
                          <w:t>IPAN Activities</w:t>
                        </w:r>
                      </w:p>
                    </w:tc>
                  </w:tr>
                </w:tbl>
                <w:p w14:paraId="1A515DE8"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8DBDEC6"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60FE89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28E99FD" w14:textId="77777777">
                    <w:tc>
                      <w:tcPr>
                        <w:tcW w:w="0" w:type="auto"/>
                        <w:tcMar>
                          <w:top w:w="0" w:type="dxa"/>
                          <w:left w:w="270" w:type="dxa"/>
                          <w:bottom w:w="135" w:type="dxa"/>
                          <w:right w:w="270" w:type="dxa"/>
                        </w:tcMar>
                        <w:hideMark/>
                      </w:tcPr>
                      <w:p w14:paraId="15FE2999"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inherit" w:eastAsia="Times New Roman" w:hAnsi="inherit" w:cs="Helvetica"/>
                            <w:b/>
                            <w:bCs/>
                            <w:color w:val="000000"/>
                            <w:kern w:val="0"/>
                            <w:bdr w:val="none" w:sz="0" w:space="0" w:color="auto" w:frame="1"/>
                            <w:lang w:eastAsia="en-AU"/>
                            <w14:ligatures w14:val="none"/>
                          </w:rPr>
                          <w:t>REGISTRATION for IPAN National Conference is now open:</w:t>
                        </w:r>
                        <w:r w:rsidRPr="00F27D51">
                          <w:rPr>
                            <w:rFonts w:ascii="Helvetica" w:eastAsia="Times New Roman" w:hAnsi="Helvetica" w:cs="Helvetica"/>
                            <w:color w:val="656565"/>
                            <w:kern w:val="0"/>
                            <w:sz w:val="18"/>
                            <w:szCs w:val="18"/>
                            <w:lang w:eastAsia="en-AU"/>
                            <w14:ligatures w14:val="none"/>
                          </w:rPr>
                          <w:br/>
                          <w:t> </w:t>
                        </w:r>
                      </w:p>
                    </w:tc>
                  </w:tr>
                </w:tbl>
                <w:p w14:paraId="43B65CB8"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B59E7D4"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612C4F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1D349A15" w14:textId="77777777">
                    <w:tc>
                      <w:tcPr>
                        <w:tcW w:w="0" w:type="auto"/>
                        <w:tcMar>
                          <w:top w:w="0" w:type="dxa"/>
                          <w:left w:w="135" w:type="dxa"/>
                          <w:bottom w:w="0" w:type="dxa"/>
                          <w:right w:w="135" w:type="dxa"/>
                        </w:tcMar>
                        <w:hideMark/>
                      </w:tcPr>
                      <w:p w14:paraId="731F9218"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58F64529" wp14:editId="7AC80E15">
                              <wp:extent cx="3448050" cy="1066800"/>
                              <wp:effectExtent l="0" t="0" r="0" b="0"/>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1066800"/>
                                      </a:xfrm>
                                      <a:prstGeom prst="rect">
                                        <a:avLst/>
                                      </a:prstGeom>
                                      <a:noFill/>
                                      <a:ln>
                                        <a:noFill/>
                                      </a:ln>
                                    </pic:spPr>
                                  </pic:pic>
                                </a:graphicData>
                              </a:graphic>
                            </wp:inline>
                          </w:drawing>
                        </w:r>
                      </w:p>
                    </w:tc>
                  </w:tr>
                </w:tbl>
                <w:p w14:paraId="0607D8B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91A3C2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4AFBA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EA4F9C4" w14:textId="77777777">
                    <w:tc>
                      <w:tcPr>
                        <w:tcW w:w="0" w:type="auto"/>
                        <w:tcMar>
                          <w:top w:w="0" w:type="dxa"/>
                          <w:left w:w="135" w:type="dxa"/>
                          <w:bottom w:w="0" w:type="dxa"/>
                          <w:right w:w="135" w:type="dxa"/>
                        </w:tcMar>
                        <w:hideMark/>
                      </w:tcPr>
                      <w:p w14:paraId="0E83501C"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67D133D0" wp14:editId="5FBD99E3">
                              <wp:extent cx="1574800" cy="1295400"/>
                              <wp:effectExtent l="0" t="0" r="6350" b="0"/>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4800" cy="1295400"/>
                                      </a:xfrm>
                                      <a:prstGeom prst="rect">
                                        <a:avLst/>
                                      </a:prstGeom>
                                      <a:noFill/>
                                      <a:ln>
                                        <a:noFill/>
                                      </a:ln>
                                    </pic:spPr>
                                  </pic:pic>
                                </a:graphicData>
                              </a:graphic>
                            </wp:inline>
                          </w:drawing>
                        </w:r>
                      </w:p>
                    </w:tc>
                  </w:tr>
                </w:tbl>
                <w:p w14:paraId="7A0ECBD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486F300"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EA4B4C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4B45A78A" w14:textId="77777777">
                    <w:tc>
                      <w:tcPr>
                        <w:tcW w:w="0" w:type="auto"/>
                        <w:tcMar>
                          <w:top w:w="0" w:type="dxa"/>
                          <w:left w:w="135" w:type="dxa"/>
                          <w:bottom w:w="0" w:type="dxa"/>
                          <w:right w:w="135" w:type="dxa"/>
                        </w:tcMar>
                        <w:hideMark/>
                      </w:tcPr>
                      <w:p w14:paraId="4824EA84"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07C585D1" wp14:editId="3FAB4911">
                              <wp:extent cx="5372100" cy="3981450"/>
                              <wp:effectExtent l="0" t="0" r="0" b="0"/>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981450"/>
                                      </a:xfrm>
                                      <a:prstGeom prst="rect">
                                        <a:avLst/>
                                      </a:prstGeom>
                                      <a:noFill/>
                                      <a:ln>
                                        <a:noFill/>
                                      </a:ln>
                                    </pic:spPr>
                                  </pic:pic>
                                </a:graphicData>
                              </a:graphic>
                            </wp:inline>
                          </w:drawing>
                        </w:r>
                      </w:p>
                    </w:tc>
                  </w:tr>
                </w:tbl>
                <w:p w14:paraId="4A392DF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FB8B0B4"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5C2083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410BD43" w14:textId="77777777">
                    <w:tc>
                      <w:tcPr>
                        <w:tcW w:w="0" w:type="auto"/>
                        <w:tcMar>
                          <w:top w:w="0" w:type="dxa"/>
                          <w:left w:w="135" w:type="dxa"/>
                          <w:bottom w:w="0" w:type="dxa"/>
                          <w:right w:w="135" w:type="dxa"/>
                        </w:tcMar>
                        <w:hideMark/>
                      </w:tcPr>
                      <w:p w14:paraId="4B5FC4E1"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291ED61D" wp14:editId="1F08CE36">
                              <wp:extent cx="5372100" cy="3714750"/>
                              <wp:effectExtent l="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3714750"/>
                                      </a:xfrm>
                                      <a:prstGeom prst="rect">
                                        <a:avLst/>
                                      </a:prstGeom>
                                      <a:noFill/>
                                      <a:ln>
                                        <a:noFill/>
                                      </a:ln>
                                    </pic:spPr>
                                  </pic:pic>
                                </a:graphicData>
                              </a:graphic>
                            </wp:inline>
                          </w:drawing>
                        </w:r>
                      </w:p>
                    </w:tc>
                  </w:tr>
                </w:tbl>
                <w:p w14:paraId="01397EC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FC1F0F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19BF6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DF5C884" w14:textId="77777777">
                    <w:tc>
                      <w:tcPr>
                        <w:tcW w:w="0" w:type="auto"/>
                        <w:tcMar>
                          <w:top w:w="0" w:type="dxa"/>
                          <w:left w:w="135" w:type="dxa"/>
                          <w:bottom w:w="0" w:type="dxa"/>
                          <w:right w:w="135" w:type="dxa"/>
                        </w:tcMar>
                        <w:hideMark/>
                      </w:tcPr>
                      <w:p w14:paraId="5E46D211"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2FDB9F85" wp14:editId="17838A1C">
                              <wp:extent cx="5372100" cy="4229100"/>
                              <wp:effectExtent l="0" t="0" r="0" b="0"/>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100" cy="4229100"/>
                                      </a:xfrm>
                                      <a:prstGeom prst="rect">
                                        <a:avLst/>
                                      </a:prstGeom>
                                      <a:noFill/>
                                      <a:ln>
                                        <a:noFill/>
                                      </a:ln>
                                    </pic:spPr>
                                  </pic:pic>
                                </a:graphicData>
                              </a:graphic>
                            </wp:inline>
                          </w:drawing>
                        </w:r>
                      </w:p>
                    </w:tc>
                  </w:tr>
                </w:tbl>
                <w:p w14:paraId="391A50D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7433DF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76EBB9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686A4F1D" w14:textId="77777777">
                    <w:tc>
                      <w:tcPr>
                        <w:tcW w:w="0" w:type="auto"/>
                        <w:tcMar>
                          <w:top w:w="0" w:type="dxa"/>
                          <w:left w:w="135" w:type="dxa"/>
                          <w:bottom w:w="0" w:type="dxa"/>
                          <w:right w:w="135" w:type="dxa"/>
                        </w:tcMar>
                        <w:hideMark/>
                      </w:tcPr>
                      <w:p w14:paraId="09ADB7A1"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2C561104" wp14:editId="339B90B5">
                              <wp:extent cx="5372100" cy="3124200"/>
                              <wp:effectExtent l="0" t="0" r="0" b="0"/>
                              <wp:docPr id="8" name="Picture 17"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7" descr="A black and white text on a black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2100" cy="3124200"/>
                                      </a:xfrm>
                                      <a:prstGeom prst="rect">
                                        <a:avLst/>
                                      </a:prstGeom>
                                      <a:noFill/>
                                      <a:ln>
                                        <a:noFill/>
                                      </a:ln>
                                    </pic:spPr>
                                  </pic:pic>
                                </a:graphicData>
                              </a:graphic>
                            </wp:inline>
                          </w:drawing>
                        </w:r>
                      </w:p>
                    </w:tc>
                  </w:tr>
                </w:tbl>
                <w:p w14:paraId="5169EB25"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E1F5ED5"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B40D52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91FA15C" w14:textId="77777777">
                    <w:tc>
                      <w:tcPr>
                        <w:tcW w:w="0" w:type="auto"/>
                        <w:tcMar>
                          <w:top w:w="0" w:type="dxa"/>
                          <w:left w:w="270" w:type="dxa"/>
                          <w:bottom w:w="135" w:type="dxa"/>
                          <w:right w:w="270" w:type="dxa"/>
                        </w:tcMar>
                        <w:hideMark/>
                      </w:tcPr>
                      <w:p w14:paraId="3485D617"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IPAN Media Release                                        26 July 2024</w:t>
                        </w:r>
                        <w:r w:rsidRPr="00F27D51">
                          <w:rPr>
                            <w:rFonts w:ascii="Arial" w:eastAsia="Times New Roman" w:hAnsi="Arial" w:cs="Arial"/>
                            <w:color w:val="000000"/>
                            <w:kern w:val="0"/>
                            <w:sz w:val="27"/>
                            <w:szCs w:val="27"/>
                            <w:bdr w:val="none" w:sz="0" w:space="0" w:color="auto" w:frame="1"/>
                            <w:lang w:eastAsia="en-AU"/>
                            <w14:ligatures w14:val="none"/>
                          </w:rPr>
                          <w:br/>
                          <w:t> </w:t>
                        </w:r>
                        <w:r w:rsidRPr="00F27D51">
                          <w:rPr>
                            <w:rFonts w:ascii="Arial" w:eastAsia="Times New Roman" w:hAnsi="Arial" w:cs="Arial"/>
                            <w:color w:val="000000"/>
                            <w:kern w:val="0"/>
                            <w:sz w:val="27"/>
                            <w:szCs w:val="27"/>
                            <w:bdr w:val="none" w:sz="0" w:space="0" w:color="auto" w:frame="1"/>
                            <w:lang w:eastAsia="en-AU"/>
                            <w14:ligatures w14:val="none"/>
                          </w:rPr>
                          <w:br/>
                          <w:t> </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lastRenderedPageBreak/>
                          <w:t>Costly Pitch-Black War Games Disturb the Peace of the Environment</w:t>
                        </w:r>
                        <w:r w:rsidRPr="00F27D51">
                          <w:rPr>
                            <w:rFonts w:ascii="Helvetica" w:eastAsia="Times New Roman" w:hAnsi="Helvetica" w:cs="Helvetica"/>
                            <w:color w:val="656565"/>
                            <w:kern w:val="0"/>
                            <w:sz w:val="18"/>
                            <w:szCs w:val="18"/>
                            <w:lang w:eastAsia="en-AU"/>
                            <w14:ligatures w14:val="none"/>
                          </w:rPr>
                          <w:br/>
                          <w:t> </w:t>
                        </w:r>
                      </w:p>
                      <w:p w14:paraId="0D72F97D" w14:textId="77777777" w:rsidR="00F27D51" w:rsidRPr="00F27D51" w:rsidRDefault="00F27D51" w:rsidP="00F27D51">
                        <w:pPr>
                          <w:numPr>
                            <w:ilvl w:val="0"/>
                            <w:numId w:val="1"/>
                          </w:numPr>
                          <w:spacing w:beforeAutospacing="1" w:after="0" w:afterAutospacing="1" w:line="270" w:lineRule="atLeast"/>
                          <w:ind w:left="1440"/>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Australia should be investing in earth care not warfare</w:t>
                        </w:r>
                      </w:p>
                      <w:p w14:paraId="0ED9EEAE" w14:textId="77777777" w:rsidR="00F27D51" w:rsidRPr="00F27D51" w:rsidRDefault="00F27D51" w:rsidP="00F27D51">
                        <w:pPr>
                          <w:numPr>
                            <w:ilvl w:val="0"/>
                            <w:numId w:val="1"/>
                          </w:numPr>
                          <w:spacing w:beforeAutospacing="1" w:after="0" w:afterAutospacing="1" w:line="270" w:lineRule="atLeast"/>
                          <w:ind w:left="1440"/>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Pitch Black exercises endanger lives and livelihood of people and health of the environment</w:t>
                        </w:r>
                      </w:p>
                      <w:p w14:paraId="59A63A83" w14:textId="77777777" w:rsidR="00F27D51" w:rsidRPr="00F27D51" w:rsidRDefault="00F27D51" w:rsidP="00F27D51">
                        <w:pPr>
                          <w:spacing w:after="10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The dangerous practice of military jet fighters engaged in low flying over remote, rural and urban residences which can go on for an hour at a time are a major source of noise pollution.</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The very costly annual Operation Pitch Black 24 air exercises in the Northern Territory currently underway “endanger the lives and livelihood of people, the health of the environment and actually prevent the world from being peaceful and secure”, stated Ms Rickard.</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hyperlink r:id="rId13" w:history="1">
                          <w:r w:rsidRPr="00F27D51">
                            <w:rPr>
                              <w:rFonts w:ascii="inherit" w:eastAsia="Times New Roman" w:hAnsi="inherit" w:cs="Helvetica"/>
                              <w:b/>
                              <w:bCs/>
                              <w:color w:val="656565"/>
                              <w:kern w:val="0"/>
                              <w:sz w:val="30"/>
                              <w:szCs w:val="30"/>
                              <w:u w:val="single"/>
                              <w:bdr w:val="none" w:sz="0" w:space="0" w:color="auto" w:frame="1"/>
                              <w:lang w:eastAsia="en-AU"/>
                              <w14:ligatures w14:val="none"/>
                            </w:rPr>
                            <w:t>READ ON</w:t>
                          </w:r>
                        </w:hyperlink>
                      </w:p>
                    </w:tc>
                  </w:tr>
                </w:tbl>
                <w:p w14:paraId="2D7E243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13E44AF"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97566F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47430F4" w14:textId="77777777">
                    <w:tc>
                      <w:tcPr>
                        <w:tcW w:w="0" w:type="auto"/>
                        <w:tcMar>
                          <w:top w:w="0" w:type="dxa"/>
                          <w:left w:w="135" w:type="dxa"/>
                          <w:bottom w:w="0" w:type="dxa"/>
                          <w:right w:w="135" w:type="dxa"/>
                        </w:tcMar>
                        <w:hideMark/>
                      </w:tcPr>
                      <w:p w14:paraId="2CDDCFA8"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7441D08A" wp14:editId="1BEA3B57">
                              <wp:extent cx="5372100" cy="3238500"/>
                              <wp:effectExtent l="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2100" cy="3238500"/>
                                      </a:xfrm>
                                      <a:prstGeom prst="rect">
                                        <a:avLst/>
                                      </a:prstGeom>
                                      <a:noFill/>
                                      <a:ln>
                                        <a:noFill/>
                                      </a:ln>
                                    </pic:spPr>
                                  </pic:pic>
                                </a:graphicData>
                              </a:graphic>
                            </wp:inline>
                          </w:drawing>
                        </w:r>
                      </w:p>
                    </w:tc>
                  </w:tr>
                </w:tbl>
                <w:p w14:paraId="0886E11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7FC4CD3"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78B5BD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47E3297" w14:textId="77777777">
                    <w:tc>
                      <w:tcPr>
                        <w:tcW w:w="0" w:type="auto"/>
                        <w:tcMar>
                          <w:top w:w="0" w:type="dxa"/>
                          <w:left w:w="135" w:type="dxa"/>
                          <w:bottom w:w="0" w:type="dxa"/>
                          <w:right w:w="135" w:type="dxa"/>
                        </w:tcMar>
                        <w:hideMark/>
                      </w:tcPr>
                      <w:p w14:paraId="551C29D8"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03F3402A" wp14:editId="25F150A5">
                              <wp:extent cx="5372100" cy="1752600"/>
                              <wp:effectExtent l="0" t="0" r="0"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1752600"/>
                                      </a:xfrm>
                                      <a:prstGeom prst="rect">
                                        <a:avLst/>
                                      </a:prstGeom>
                                      <a:noFill/>
                                      <a:ln>
                                        <a:noFill/>
                                      </a:ln>
                                    </pic:spPr>
                                  </pic:pic>
                                </a:graphicData>
                              </a:graphic>
                            </wp:inline>
                          </w:drawing>
                        </w:r>
                      </w:p>
                    </w:tc>
                  </w:tr>
                </w:tbl>
                <w:p w14:paraId="68678CA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84F7FBA"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737CC0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FC75492" w14:textId="77777777">
                    <w:tc>
                      <w:tcPr>
                        <w:tcW w:w="0" w:type="auto"/>
                        <w:tcMar>
                          <w:top w:w="0" w:type="dxa"/>
                          <w:left w:w="270" w:type="dxa"/>
                          <w:bottom w:w="135" w:type="dxa"/>
                          <w:right w:w="270" w:type="dxa"/>
                        </w:tcMar>
                        <w:hideMark/>
                      </w:tcPr>
                      <w:p w14:paraId="4CE3F1FD"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AUKUS Concern</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Send IPAN's OPEN Letter to your MP/Senator</w:t>
                        </w:r>
                        <w:r w:rsidRPr="00F27D51">
                          <w:rPr>
                            <w:rFonts w:ascii="Arial" w:eastAsia="Times New Roman" w:hAnsi="Arial" w:cs="Arial"/>
                            <w:color w:val="000000"/>
                            <w:kern w:val="0"/>
                            <w:sz w:val="36"/>
                            <w:szCs w:val="36"/>
                            <w:bdr w:val="none" w:sz="0" w:space="0" w:color="auto" w:frame="1"/>
                            <w:lang w:eastAsia="en-AU"/>
                            <w14:ligatures w14:val="none"/>
                          </w:rPr>
                          <w:t> </w:t>
                        </w:r>
                        <w:hyperlink r:id="rId16" w:history="1">
                          <w:r w:rsidRPr="00F27D51">
                            <w:rPr>
                              <w:rFonts w:ascii="inherit" w:eastAsia="Times New Roman" w:hAnsi="inherit" w:cs="Arial"/>
                              <w:color w:val="0033FF"/>
                              <w:kern w:val="0"/>
                              <w:sz w:val="36"/>
                              <w:szCs w:val="36"/>
                              <w:u w:val="single"/>
                              <w:bdr w:val="none" w:sz="0" w:space="0" w:color="auto" w:frame="1"/>
                              <w:lang w:eastAsia="en-AU"/>
                              <w14:ligatures w14:val="none"/>
                            </w:rPr>
                            <w:t>HERE</w:t>
                          </w:r>
                        </w:hyperlink>
                      </w:p>
                    </w:tc>
                  </w:tr>
                </w:tbl>
                <w:p w14:paraId="7D0440D3"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29BC9B1"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B54803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770E0AFB" w14:textId="77777777">
                    <w:tc>
                      <w:tcPr>
                        <w:tcW w:w="0" w:type="auto"/>
                        <w:tcMar>
                          <w:top w:w="0" w:type="dxa"/>
                          <w:left w:w="270" w:type="dxa"/>
                          <w:bottom w:w="135" w:type="dxa"/>
                          <w:right w:w="270" w:type="dxa"/>
                        </w:tcMar>
                        <w:hideMark/>
                      </w:tcPr>
                      <w:p w14:paraId="4D956344"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Volunteer (Unpaid )Position</w:t>
                        </w:r>
                        <w:r w:rsidRPr="00F27D51">
                          <w:rPr>
                            <w:rFonts w:ascii="Arial" w:eastAsia="Times New Roman" w:hAnsi="Arial" w:cs="Arial"/>
                            <w:b/>
                            <w:bCs/>
                            <w:color w:val="000000"/>
                            <w:kern w:val="0"/>
                            <w:sz w:val="36"/>
                            <w:szCs w:val="36"/>
                            <w:bdr w:val="none" w:sz="0" w:space="0" w:color="auto" w:frame="1"/>
                            <w:lang w:eastAsia="en-AU"/>
                            <w14:ligatures w14:val="none"/>
                          </w:rPr>
                          <w:br/>
                          <w:t>IPAN Social Media and Website Manager</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To apply: details </w:t>
                        </w:r>
                        <w:hyperlink r:id="rId17"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656565"/>
                            <w:kern w:val="0"/>
                            <w:sz w:val="18"/>
                            <w:szCs w:val="18"/>
                            <w:lang w:eastAsia="en-AU"/>
                            <w14:ligatures w14:val="none"/>
                          </w:rPr>
                          <w:br/>
                          <w:t> </w:t>
                        </w:r>
                      </w:p>
                    </w:tc>
                  </w:tr>
                </w:tbl>
                <w:p w14:paraId="70C832D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3C854F1"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16826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68ACECA" w14:textId="77777777">
                    <w:tc>
                      <w:tcPr>
                        <w:tcW w:w="0" w:type="auto"/>
                        <w:tcMar>
                          <w:top w:w="0" w:type="dxa"/>
                          <w:left w:w="270" w:type="dxa"/>
                          <w:bottom w:w="135" w:type="dxa"/>
                          <w:right w:w="270" w:type="dxa"/>
                        </w:tcMar>
                        <w:hideMark/>
                      </w:tcPr>
                      <w:p w14:paraId="376F5E8B"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00CC"/>
                            <w:kern w:val="0"/>
                            <w:sz w:val="36"/>
                            <w:szCs w:val="36"/>
                            <w:bdr w:val="none" w:sz="0" w:space="0" w:color="auto" w:frame="1"/>
                            <w:lang w:eastAsia="en-AU"/>
                            <w14:ligatures w14:val="none"/>
                          </w:rPr>
                          <w:t>Australia-wide Activities</w:t>
                        </w:r>
                      </w:p>
                    </w:tc>
                  </w:tr>
                </w:tbl>
                <w:p w14:paraId="562C027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3996246"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FF0864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ABC1949" w14:textId="77777777">
                    <w:tc>
                      <w:tcPr>
                        <w:tcW w:w="0" w:type="auto"/>
                        <w:tcMar>
                          <w:top w:w="0" w:type="dxa"/>
                          <w:left w:w="270" w:type="dxa"/>
                          <w:bottom w:w="135" w:type="dxa"/>
                          <w:right w:w="270" w:type="dxa"/>
                        </w:tcMar>
                        <w:hideMark/>
                      </w:tcPr>
                      <w:p w14:paraId="6E5C01C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Pacific Peace Network</w:t>
                        </w:r>
                      </w:p>
                    </w:tc>
                  </w:tr>
                </w:tbl>
                <w:p w14:paraId="7D22ED2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95CF425"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8AD63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B524C7C" w14:textId="77777777">
                    <w:tc>
                      <w:tcPr>
                        <w:tcW w:w="0" w:type="auto"/>
                        <w:tcMar>
                          <w:top w:w="0" w:type="dxa"/>
                          <w:left w:w="270" w:type="dxa"/>
                          <w:bottom w:w="135" w:type="dxa"/>
                          <w:right w:w="270" w:type="dxa"/>
                        </w:tcMar>
                        <w:hideMark/>
                      </w:tcPr>
                      <w:p w14:paraId="4E0EDD72"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The Pacific Peace Network, of which IPAN is a founding member, held a very successful International Webinar on 13th July, 2024</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xml:space="preserve">The topic, "Why is the Pacific being prepared for War?" involved speakers from </w:t>
                        </w:r>
                        <w:proofErr w:type="gramStart"/>
                        <w:r w:rsidRPr="00F27D51">
                          <w:rPr>
                            <w:rFonts w:ascii="Arial" w:eastAsia="Times New Roman" w:hAnsi="Arial" w:cs="Arial"/>
                            <w:color w:val="000000"/>
                            <w:kern w:val="0"/>
                            <w:sz w:val="27"/>
                            <w:szCs w:val="27"/>
                            <w:bdr w:val="none" w:sz="0" w:space="0" w:color="auto" w:frame="1"/>
                            <w:lang w:eastAsia="en-AU"/>
                            <w14:ligatures w14:val="none"/>
                          </w:rPr>
                          <w:t>a number of</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 countries bordering the Pacific. They told of the impact US militarisation has had and is having on their countries and in particular the impact of the huge RIMPAC war </w:t>
                        </w:r>
                        <w:proofErr w:type="gramStart"/>
                        <w:r w:rsidRPr="00F27D51">
                          <w:rPr>
                            <w:rFonts w:ascii="Arial" w:eastAsia="Times New Roman" w:hAnsi="Arial" w:cs="Arial"/>
                            <w:color w:val="000000"/>
                            <w:kern w:val="0"/>
                            <w:sz w:val="27"/>
                            <w:szCs w:val="27"/>
                            <w:bdr w:val="none" w:sz="0" w:space="0" w:color="auto" w:frame="1"/>
                            <w:lang w:eastAsia="en-AU"/>
                            <w14:ligatures w14:val="none"/>
                          </w:rPr>
                          <w:t>exercises..</w:t>
                        </w:r>
                        <w:proofErr w:type="gramEnd"/>
                        <w:r w:rsidRPr="00F27D51">
                          <w:rPr>
                            <w:rFonts w:ascii="Arial" w:eastAsia="Times New Roman" w:hAnsi="Arial" w:cs="Arial"/>
                            <w:color w:val="000000"/>
                            <w:kern w:val="0"/>
                            <w:sz w:val="27"/>
                            <w:szCs w:val="27"/>
                            <w:bdr w:val="none" w:sz="0" w:space="0" w:color="auto" w:frame="1"/>
                            <w:lang w:eastAsia="en-AU"/>
                            <w14:ligatures w14:val="none"/>
                          </w:rPr>
                          <w:t> </w:t>
                        </w:r>
                      </w:p>
                    </w:tc>
                  </w:tr>
                </w:tbl>
                <w:p w14:paraId="0F4D045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ECAB39E"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B133B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72D255EB" w14:textId="77777777">
                    <w:tc>
                      <w:tcPr>
                        <w:tcW w:w="0" w:type="auto"/>
                        <w:tcMar>
                          <w:top w:w="0" w:type="dxa"/>
                          <w:left w:w="135" w:type="dxa"/>
                          <w:bottom w:w="0" w:type="dxa"/>
                          <w:right w:w="135" w:type="dxa"/>
                        </w:tcMar>
                        <w:hideMark/>
                      </w:tcPr>
                      <w:p w14:paraId="51598864"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35AF8510" wp14:editId="2990765A">
                              <wp:extent cx="4775200" cy="2762250"/>
                              <wp:effectExtent l="0" t="0" r="635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5200" cy="2762250"/>
                                      </a:xfrm>
                                      <a:prstGeom prst="rect">
                                        <a:avLst/>
                                      </a:prstGeom>
                                      <a:noFill/>
                                      <a:ln>
                                        <a:noFill/>
                                      </a:ln>
                                    </pic:spPr>
                                  </pic:pic>
                                </a:graphicData>
                              </a:graphic>
                            </wp:inline>
                          </w:drawing>
                        </w:r>
                      </w:p>
                    </w:tc>
                  </w:tr>
                </w:tbl>
                <w:p w14:paraId="0A37004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BCD3A97"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04C4F9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65D40019" w14:textId="77777777">
                    <w:tc>
                      <w:tcPr>
                        <w:tcW w:w="0" w:type="auto"/>
                        <w:tcMar>
                          <w:top w:w="0" w:type="dxa"/>
                          <w:left w:w="270" w:type="dxa"/>
                          <w:bottom w:w="135" w:type="dxa"/>
                          <w:right w:w="270" w:type="dxa"/>
                        </w:tcMar>
                        <w:hideMark/>
                      </w:tcPr>
                      <w:p w14:paraId="7B4D76D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proofErr w:type="spellStart"/>
                        <w:r w:rsidRPr="00F27D51">
                          <w:rPr>
                            <w:rFonts w:ascii="Arial" w:eastAsia="Times New Roman" w:hAnsi="Arial" w:cs="Arial"/>
                            <w:color w:val="000000"/>
                            <w:kern w:val="0"/>
                            <w:sz w:val="27"/>
                            <w:szCs w:val="27"/>
                            <w:bdr w:val="none" w:sz="0" w:space="0" w:color="auto" w:frame="1"/>
                            <w:lang w:eastAsia="en-AU"/>
                            <w14:ligatures w14:val="none"/>
                          </w:rPr>
                          <w:t>JeJu</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Island residents protest against RIMPAC war exercises</w:t>
                        </w:r>
                      </w:p>
                    </w:tc>
                  </w:tr>
                </w:tbl>
                <w:p w14:paraId="1114A6B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A96F60D"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C9BD3B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2C6E744" w14:textId="77777777">
                    <w:tc>
                      <w:tcPr>
                        <w:tcW w:w="0" w:type="auto"/>
                        <w:tcMar>
                          <w:top w:w="0" w:type="dxa"/>
                          <w:left w:w="270" w:type="dxa"/>
                          <w:bottom w:w="135" w:type="dxa"/>
                          <w:right w:w="270" w:type="dxa"/>
                        </w:tcMar>
                        <w:hideMark/>
                      </w:tcPr>
                      <w:p w14:paraId="3C6A3D85"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Speakers at the International Webinar included:</w:t>
                        </w:r>
                        <w:r w:rsidRPr="00F27D51">
                          <w:rPr>
                            <w:rFonts w:ascii="Arial" w:eastAsia="Times New Roman" w:hAnsi="Arial" w:cs="Arial"/>
                            <w:color w:val="000000"/>
                            <w:kern w:val="0"/>
                            <w:sz w:val="27"/>
                            <w:szCs w:val="27"/>
                            <w:bdr w:val="none" w:sz="0" w:space="0" w:color="auto" w:frame="1"/>
                            <w:lang w:eastAsia="en-AU"/>
                            <w14:ligatures w14:val="none"/>
                          </w:rPr>
                          <w:br/>
                        </w:r>
                        <w:proofErr w:type="spellStart"/>
                        <w:r w:rsidRPr="00F27D51">
                          <w:rPr>
                            <w:rFonts w:ascii="Arial" w:eastAsia="Times New Roman" w:hAnsi="Arial" w:cs="Arial"/>
                            <w:color w:val="000000"/>
                            <w:kern w:val="0"/>
                            <w:sz w:val="27"/>
                            <w:szCs w:val="27"/>
                            <w:bdr w:val="none" w:sz="0" w:space="0" w:color="auto" w:frame="1"/>
                            <w:lang w:eastAsia="en-AU"/>
                            <w14:ligatures w14:val="none"/>
                          </w:rPr>
                          <w:t>Dr.Emalani</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Case (Hawaiʻi), Justin Tutty (</w:t>
                        </w:r>
                        <w:proofErr w:type="spellStart"/>
                        <w:r w:rsidRPr="00F27D51">
                          <w:rPr>
                            <w:rFonts w:ascii="Arial" w:eastAsia="Times New Roman" w:hAnsi="Arial" w:cs="Arial"/>
                            <w:color w:val="000000"/>
                            <w:kern w:val="0"/>
                            <w:sz w:val="27"/>
                            <w:szCs w:val="27"/>
                            <w:bdr w:val="none" w:sz="0" w:space="0" w:color="auto" w:frame="1"/>
                            <w:lang w:eastAsia="en-AU"/>
                            <w14:ligatures w14:val="none"/>
                          </w:rPr>
                          <w:t>Darwin,Australia</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Koohan Paik-Mander (Hawaiʻi), </w:t>
                        </w:r>
                        <w:proofErr w:type="spellStart"/>
                        <w:r w:rsidRPr="00F27D51">
                          <w:rPr>
                            <w:rFonts w:ascii="Arial" w:eastAsia="Times New Roman" w:hAnsi="Arial" w:cs="Arial"/>
                            <w:color w:val="000000"/>
                            <w:kern w:val="0"/>
                            <w:sz w:val="27"/>
                            <w:szCs w:val="27"/>
                            <w:bdr w:val="none" w:sz="0" w:space="0" w:color="auto" w:frame="1"/>
                            <w:lang w:eastAsia="en-AU"/>
                            <w14:ligatures w14:val="none"/>
                          </w:rPr>
                          <w:t>Precy</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w:t>
                        </w:r>
                        <w:proofErr w:type="spellStart"/>
                        <w:r w:rsidRPr="00F27D51">
                          <w:rPr>
                            <w:rFonts w:ascii="Arial" w:eastAsia="Times New Roman" w:hAnsi="Arial" w:cs="Arial"/>
                            <w:color w:val="000000"/>
                            <w:kern w:val="0"/>
                            <w:sz w:val="27"/>
                            <w:szCs w:val="27"/>
                            <w:bdr w:val="none" w:sz="0" w:space="0" w:color="auto" w:frame="1"/>
                            <w:lang w:eastAsia="en-AU"/>
                            <w14:ligatures w14:val="none"/>
                          </w:rPr>
                          <w:t>Dagooc</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(Philippines), Sung-Hee Choi (Jeju), Dr. Arama Rata (Aotearoa New Zealand) and </w:t>
                        </w:r>
                        <w:proofErr w:type="spellStart"/>
                        <w:r w:rsidRPr="00F27D51">
                          <w:rPr>
                            <w:rFonts w:ascii="Arial" w:eastAsia="Times New Roman" w:hAnsi="Arial" w:cs="Arial"/>
                            <w:color w:val="000000"/>
                            <w:kern w:val="0"/>
                            <w:sz w:val="27"/>
                            <w:szCs w:val="27"/>
                            <w:bdr w:val="none" w:sz="0" w:space="0" w:color="auto" w:frame="1"/>
                            <w:lang w:eastAsia="en-AU"/>
                            <w14:ligatures w14:val="none"/>
                          </w:rPr>
                          <w:t>Naek</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Flores (</w:t>
                        </w:r>
                        <w:proofErr w:type="spellStart"/>
                        <w:r w:rsidRPr="00F27D51">
                          <w:rPr>
                            <w:rFonts w:ascii="Arial" w:eastAsia="Times New Roman" w:hAnsi="Arial" w:cs="Arial"/>
                            <w:color w:val="000000"/>
                            <w:kern w:val="0"/>
                            <w:sz w:val="27"/>
                            <w:szCs w:val="27"/>
                            <w:bdr w:val="none" w:sz="0" w:space="0" w:color="auto" w:frame="1"/>
                            <w:lang w:eastAsia="en-AU"/>
                            <w14:ligatures w14:val="none"/>
                          </w:rPr>
                          <w:t>Guåhan</w:t>
                        </w:r>
                        <w:proofErr w:type="spellEnd"/>
                        <w:r w:rsidRPr="00F27D51">
                          <w:rPr>
                            <w:rFonts w:ascii="Arial" w:eastAsia="Times New Roman" w:hAnsi="Arial" w:cs="Arial"/>
                            <w:color w:val="000000"/>
                            <w:kern w:val="0"/>
                            <w:sz w:val="27"/>
                            <w:szCs w:val="27"/>
                            <w:bdr w:val="none" w:sz="0" w:space="0" w:color="auto" w:frame="1"/>
                            <w:lang w:eastAsia="en-AU"/>
                            <w14:ligatures w14:val="none"/>
                          </w:rPr>
                          <w:t>).</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You can access the Webinar </w:t>
                        </w:r>
                        <w:hyperlink r:id="rId19"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b/>
                            <w:bCs/>
                            <w:color w:val="656565"/>
                            <w:kern w:val="0"/>
                            <w:sz w:val="18"/>
                            <w:szCs w:val="18"/>
                            <w:lang w:eastAsia="en-AU"/>
                            <w14:ligatures w14:val="none"/>
                          </w:rPr>
                          <w:t> </w:t>
                        </w:r>
                      </w:p>
                    </w:tc>
                  </w:tr>
                </w:tbl>
                <w:p w14:paraId="33A2EE4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115D69E"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09823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5181762" w14:textId="77777777">
                    <w:tc>
                      <w:tcPr>
                        <w:tcW w:w="0" w:type="auto"/>
                        <w:tcMar>
                          <w:top w:w="0" w:type="dxa"/>
                          <w:left w:w="270" w:type="dxa"/>
                          <w:bottom w:w="135" w:type="dxa"/>
                          <w:right w:w="270" w:type="dxa"/>
                        </w:tcMar>
                        <w:hideMark/>
                      </w:tcPr>
                      <w:p w14:paraId="4DD73BA5"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Australian Anti-AUKUS Coalition (AAAC)</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4th July National Webinar: Independence- Breaking the US stranglehold on Australia, militarily, economically and politically.</w:t>
                        </w:r>
                      </w:p>
                    </w:tc>
                  </w:tr>
                </w:tbl>
                <w:p w14:paraId="184600C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7A3B144"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827B57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86B4795" w14:textId="77777777">
                    <w:tc>
                      <w:tcPr>
                        <w:tcW w:w="0" w:type="auto"/>
                        <w:tcMar>
                          <w:top w:w="0" w:type="dxa"/>
                          <w:left w:w="135" w:type="dxa"/>
                          <w:bottom w:w="0" w:type="dxa"/>
                          <w:right w:w="135" w:type="dxa"/>
                        </w:tcMar>
                        <w:hideMark/>
                      </w:tcPr>
                      <w:p w14:paraId="5DD46674"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261935BC" wp14:editId="302F3B60">
                              <wp:extent cx="3810000" cy="2381250"/>
                              <wp:effectExtent l="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tc>
                  </w:tr>
                </w:tbl>
                <w:p w14:paraId="06A5F7F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668BF04"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51C167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9D5695E" w14:textId="77777777">
                    <w:tc>
                      <w:tcPr>
                        <w:tcW w:w="0" w:type="auto"/>
                        <w:tcMar>
                          <w:top w:w="0" w:type="dxa"/>
                          <w:left w:w="270" w:type="dxa"/>
                          <w:bottom w:w="135" w:type="dxa"/>
                          <w:right w:w="270" w:type="dxa"/>
                        </w:tcMar>
                        <w:hideMark/>
                      </w:tcPr>
                      <w:p w14:paraId="4B74C5CF"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lastRenderedPageBreak/>
                          <w:t>This national webinar attracted over 600 registrations with 225 actual attendees on the evening of 4th July. Kellie Tranter facilitated the webinar with Alison Broinowski (political), Brian Toohey (economic), Richard Tanter (US bases and military) and Greg Barns (Impact on democratic rights).</w:t>
                        </w:r>
                        <w:r w:rsidRPr="00F27D51">
                          <w:rPr>
                            <w:rFonts w:ascii="Arial" w:eastAsia="Times New Roman" w:hAnsi="Arial" w:cs="Arial"/>
                            <w:color w:val="000000"/>
                            <w:kern w:val="0"/>
                            <w:sz w:val="27"/>
                            <w:szCs w:val="27"/>
                            <w:bdr w:val="none" w:sz="0" w:space="0" w:color="auto" w:frame="1"/>
                            <w:lang w:eastAsia="en-AU"/>
                            <w14:ligatures w14:val="none"/>
                          </w:rPr>
                          <w:br/>
                          <w:t>All segments of the webinar can be accessed below:</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Introduction by AAAC  member Shirley Winton </w:t>
                        </w:r>
                        <w:hyperlink r:id="rId21"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The moderator for the webinar (Kellie Tranter, Human Rights Lawyer) </w:t>
                        </w:r>
                        <w:hyperlink r:id="rId22"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Political Aspects – Alison Broinowski</w:t>
                        </w:r>
                        <w:r w:rsidRPr="00F27D51">
                          <w:rPr>
                            <w:rFonts w:ascii="Arial" w:eastAsia="Times New Roman" w:hAnsi="Arial" w:cs="Arial"/>
                            <w:color w:val="000000"/>
                            <w:kern w:val="0"/>
                            <w:sz w:val="27"/>
                            <w:szCs w:val="27"/>
                            <w:bdr w:val="none" w:sz="0" w:space="0" w:color="auto" w:frame="1"/>
                            <w:lang w:eastAsia="en-AU"/>
                            <w14:ligatures w14:val="none"/>
                          </w:rPr>
                          <w:br/>
                          <w:t>President, Australians for War Powers Reform, and former Australian diplomat </w:t>
                        </w:r>
                        <w:hyperlink r:id="rId23"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Economic Aspects – Brian Toohey</w:t>
                        </w:r>
                        <w:r w:rsidRPr="00F27D51">
                          <w:rPr>
                            <w:rFonts w:ascii="Arial" w:eastAsia="Times New Roman" w:hAnsi="Arial" w:cs="Arial"/>
                            <w:color w:val="000000"/>
                            <w:kern w:val="0"/>
                            <w:sz w:val="27"/>
                            <w:szCs w:val="27"/>
                            <w:bdr w:val="none" w:sz="0" w:space="0" w:color="auto" w:frame="1"/>
                            <w:lang w:eastAsia="en-AU"/>
                            <w14:ligatures w14:val="none"/>
                          </w:rPr>
                          <w:br/>
                          <w:t>Journalist and author specialising in the economy and politics </w:t>
                        </w:r>
                        <w:hyperlink r:id="rId24"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Military Aspects – Prof. Richard Tanter</w:t>
                        </w:r>
                        <w:r w:rsidRPr="00F27D51">
                          <w:rPr>
                            <w:rFonts w:ascii="Arial" w:eastAsia="Times New Roman" w:hAnsi="Arial" w:cs="Arial"/>
                            <w:color w:val="000000"/>
                            <w:kern w:val="0"/>
                            <w:sz w:val="27"/>
                            <w:szCs w:val="27"/>
                            <w:bdr w:val="none" w:sz="0" w:space="0" w:color="auto" w:frame="1"/>
                            <w:lang w:eastAsia="en-AU"/>
                            <w14:ligatures w14:val="none"/>
                          </w:rPr>
                          <w:br/>
                          <w:t>Nautilus Institute, Researcher, author and speaker on Pine Gap, nuclear weapons, AUKUS and militarisation </w:t>
                        </w:r>
                        <w:hyperlink r:id="rId25"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Democratic Rights – Greg Barns</w:t>
                        </w:r>
                        <w:r w:rsidRPr="00F27D51">
                          <w:rPr>
                            <w:rFonts w:ascii="Arial" w:eastAsia="Times New Roman" w:hAnsi="Arial" w:cs="Arial"/>
                            <w:color w:val="000000"/>
                            <w:kern w:val="0"/>
                            <w:sz w:val="27"/>
                            <w:szCs w:val="27"/>
                            <w:bdr w:val="none" w:sz="0" w:space="0" w:color="auto" w:frame="1"/>
                            <w:lang w:eastAsia="en-AU"/>
                            <w14:ligatures w14:val="none"/>
                          </w:rPr>
                          <w:br/>
                          <w:t>SC, democratic rights lawyer and Barrister </w:t>
                        </w:r>
                        <w:hyperlink r:id="rId26"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Lastly a 20 minute Q&amp;A discussion session</w:t>
                        </w:r>
                        <w:hyperlink r:id="rId27" w:history="1">
                          <w:r w:rsidRPr="00F27D51">
                            <w:rPr>
                              <w:rFonts w:ascii="Arial" w:eastAsia="Times New Roman" w:hAnsi="Arial" w:cs="Arial"/>
                              <w:b/>
                              <w:bCs/>
                              <w:color w:val="656565"/>
                              <w:kern w:val="0"/>
                              <w:sz w:val="30"/>
                              <w:szCs w:val="30"/>
                              <w:u w:val="single"/>
                              <w:bdr w:val="none" w:sz="0" w:space="0" w:color="auto" w:frame="1"/>
                              <w:lang w:eastAsia="en-AU"/>
                              <w14:ligatures w14:val="none"/>
                            </w:rPr>
                            <w:t> HERE</w:t>
                          </w:r>
                        </w:hyperlink>
                        <w:r w:rsidRPr="00F27D51">
                          <w:rPr>
                            <w:rFonts w:ascii="Helvetica" w:eastAsia="Times New Roman" w:hAnsi="Helvetica" w:cs="Helvetica"/>
                            <w:color w:val="656565"/>
                            <w:kern w:val="0"/>
                            <w:sz w:val="18"/>
                            <w:szCs w:val="18"/>
                            <w:lang w:eastAsia="en-AU"/>
                            <w14:ligatures w14:val="none"/>
                          </w:rPr>
                          <w:br/>
                          <w:t> </w:t>
                        </w:r>
                      </w:p>
                    </w:tc>
                  </w:tr>
                </w:tbl>
                <w:p w14:paraId="6B382CD0"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19659C1"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E4FE2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B7AC397" w14:textId="77777777">
                    <w:tc>
                      <w:tcPr>
                        <w:tcW w:w="0" w:type="auto"/>
                        <w:tcMar>
                          <w:top w:w="0" w:type="dxa"/>
                          <w:left w:w="270" w:type="dxa"/>
                          <w:bottom w:w="135" w:type="dxa"/>
                          <w:right w:w="270" w:type="dxa"/>
                        </w:tcMar>
                        <w:hideMark/>
                      </w:tcPr>
                      <w:p w14:paraId="7FFDED05"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33CC"/>
                            <w:kern w:val="0"/>
                            <w:sz w:val="33"/>
                            <w:szCs w:val="33"/>
                            <w:bdr w:val="none" w:sz="0" w:space="0" w:color="auto" w:frame="1"/>
                            <w:lang w:eastAsia="en-AU"/>
                            <w14:ligatures w14:val="none"/>
                          </w:rPr>
                          <w:t>Palestine-Gaza </w:t>
                        </w:r>
                      </w:p>
                    </w:tc>
                  </w:tr>
                </w:tbl>
                <w:p w14:paraId="3FAE5717"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99EE3C2"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D89ADB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D003196" w14:textId="77777777">
                    <w:tc>
                      <w:tcPr>
                        <w:tcW w:w="0" w:type="auto"/>
                        <w:tcMar>
                          <w:top w:w="0" w:type="dxa"/>
                          <w:left w:w="270" w:type="dxa"/>
                          <w:bottom w:w="135" w:type="dxa"/>
                          <w:right w:w="270" w:type="dxa"/>
                        </w:tcMar>
                        <w:hideMark/>
                      </w:tcPr>
                      <w:p w14:paraId="5F9472AD"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t>Letter to your ALP Politicians calling for urgent action on Gaza</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inherit" w:eastAsia="Times New Roman" w:hAnsi="inherit" w:cs="Arial"/>
                            <w:b/>
                            <w:bCs/>
                            <w:color w:val="000000"/>
                            <w:kern w:val="0"/>
                            <w:sz w:val="36"/>
                            <w:szCs w:val="36"/>
                            <w:bdr w:val="none" w:sz="0" w:space="0" w:color="auto" w:frame="1"/>
                            <w:lang w:eastAsia="en-AU"/>
                            <w14:ligatures w14:val="none"/>
                          </w:rPr>
                          <w:t> </w:t>
                        </w:r>
                        <w:r w:rsidRPr="00F27D51">
                          <w:rPr>
                            <w:rFonts w:ascii="Helvetica" w:eastAsia="Times New Roman" w:hAnsi="Helvetica" w:cs="Helvetica"/>
                            <w:color w:val="000000"/>
                            <w:kern w:val="0"/>
                            <w:sz w:val="18"/>
                            <w:szCs w:val="18"/>
                            <w:bdr w:val="none" w:sz="0" w:space="0" w:color="auto" w:frame="1"/>
                            <w:lang w:eastAsia="en-AU"/>
                            <w14:ligatures w14:val="none"/>
                          </w:rPr>
                          <w:br/>
                        </w:r>
                        <w:hyperlink r:id="rId28" w:history="1">
                          <w:r w:rsidRPr="00F27D51">
                            <w:rPr>
                              <w:rFonts w:ascii="Arial" w:eastAsia="Times New Roman" w:hAnsi="Arial" w:cs="Arial"/>
                              <w:b/>
                              <w:bCs/>
                              <w:color w:val="656565"/>
                              <w:kern w:val="0"/>
                              <w:sz w:val="30"/>
                              <w:szCs w:val="30"/>
                              <w:u w:val="single"/>
                              <w:bdr w:val="none" w:sz="0" w:space="0" w:color="auto" w:frame="1"/>
                              <w:lang w:eastAsia="en-AU"/>
                              <w14:ligatures w14:val="none"/>
                            </w:rPr>
                            <w:t>Here </w:t>
                          </w:r>
                        </w:hyperlink>
                        <w:r w:rsidRPr="00F27D51">
                          <w:rPr>
                            <w:rFonts w:ascii="Arial" w:eastAsia="Times New Roman" w:hAnsi="Arial" w:cs="Arial"/>
                            <w:color w:val="000000"/>
                            <w:kern w:val="0"/>
                            <w:sz w:val="27"/>
                            <w:szCs w:val="27"/>
                            <w:bdr w:val="none" w:sz="0" w:space="0" w:color="auto" w:frame="1"/>
                            <w:lang w:eastAsia="en-AU"/>
                            <w14:ligatures w14:val="none"/>
                          </w:rPr>
                          <w:t xml:space="preserve">is a letter which you can sign and </w:t>
                        </w:r>
                        <w:proofErr w:type="spellStart"/>
                        <w:r w:rsidRPr="00F27D51">
                          <w:rPr>
                            <w:rFonts w:ascii="Arial" w:eastAsia="Times New Roman" w:hAnsi="Arial" w:cs="Arial"/>
                            <w:color w:val="000000"/>
                            <w:kern w:val="0"/>
                            <w:sz w:val="27"/>
                            <w:szCs w:val="27"/>
                            <w:bdr w:val="none" w:sz="0" w:space="0" w:color="auto" w:frame="1"/>
                            <w:lang w:eastAsia="en-AU"/>
                            <w14:ligatures w14:val="none"/>
                          </w:rPr>
                          <w:t>and</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it will be sent to your ALP politicians regarding the genocide in Gaza. It states that unless Labor quickly changes its stance on Palestine, we will not vote for them at the next election. </w:t>
                        </w:r>
                        <w:r w:rsidRPr="00F27D51">
                          <w:rPr>
                            <w:rFonts w:ascii="Arial" w:eastAsia="Times New Roman" w:hAnsi="Arial" w:cs="Arial"/>
                            <w:color w:val="000000"/>
                            <w:kern w:val="0"/>
                            <w:sz w:val="27"/>
                            <w:szCs w:val="27"/>
                            <w:bdr w:val="none" w:sz="0" w:space="0" w:color="auto" w:frame="1"/>
                            <w:lang w:eastAsia="en-AU"/>
                            <w14:ligatures w14:val="none"/>
                          </w:rPr>
                          <w:br/>
                          <w:t> </w:t>
                        </w:r>
                        <w:r w:rsidRPr="00F27D51">
                          <w:rPr>
                            <w:rFonts w:ascii="Arial" w:eastAsia="Times New Roman" w:hAnsi="Arial" w:cs="Arial"/>
                            <w:color w:val="000000"/>
                            <w:kern w:val="0"/>
                            <w:sz w:val="27"/>
                            <w:szCs w:val="27"/>
                            <w:bdr w:val="none" w:sz="0" w:space="0" w:color="auto" w:frame="1"/>
                            <w:lang w:eastAsia="en-AU"/>
                            <w14:ligatures w14:val="none"/>
                          </w:rPr>
                          <w:br/>
                          <w:t>The hope is that when they are flooded with these letters, Labor might see more clearly how many votes they stand to lose over this issue, which may then motivate them to change their position.</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lastRenderedPageBreak/>
                          <w:br/>
                        </w:r>
                        <w:hyperlink r:id="rId29" w:history="1">
                          <w:r w:rsidRPr="00F27D51">
                            <w:rPr>
                              <w:rFonts w:ascii="inherit" w:eastAsia="Times New Roman" w:hAnsi="inherit" w:cs="Helvetica"/>
                              <w:b/>
                              <w:bCs/>
                              <w:color w:val="656565"/>
                              <w:kern w:val="0"/>
                              <w:sz w:val="30"/>
                              <w:szCs w:val="30"/>
                              <w:u w:val="single"/>
                              <w:bdr w:val="none" w:sz="0" w:space="0" w:color="auto" w:frame="1"/>
                              <w:lang w:eastAsia="en-AU"/>
                              <w14:ligatures w14:val="none"/>
                            </w:rPr>
                            <w:t>SIGN HERE</w:t>
                          </w:r>
                        </w:hyperlink>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p>
                    </w:tc>
                  </w:tr>
                </w:tbl>
                <w:p w14:paraId="6B7B200E"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5DB718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0A3BE7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4FEB495" w14:textId="77777777">
                    <w:tc>
                      <w:tcPr>
                        <w:tcW w:w="0" w:type="auto"/>
                        <w:tcMar>
                          <w:top w:w="0" w:type="dxa"/>
                          <w:left w:w="135" w:type="dxa"/>
                          <w:bottom w:w="0" w:type="dxa"/>
                          <w:right w:w="135" w:type="dxa"/>
                        </w:tcMar>
                        <w:hideMark/>
                      </w:tcPr>
                      <w:p w14:paraId="5E9FD6C2"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1F058FB1" wp14:editId="33664D85">
                              <wp:extent cx="5372100" cy="29845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2984500"/>
                                      </a:xfrm>
                                      <a:prstGeom prst="rect">
                                        <a:avLst/>
                                      </a:prstGeom>
                                      <a:noFill/>
                                      <a:ln>
                                        <a:noFill/>
                                      </a:ln>
                                    </pic:spPr>
                                  </pic:pic>
                                </a:graphicData>
                              </a:graphic>
                            </wp:inline>
                          </w:drawing>
                        </w:r>
                      </w:p>
                    </w:tc>
                  </w:tr>
                </w:tbl>
                <w:p w14:paraId="2A628562"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4CFC2F6"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6498F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04FAEC2E" w14:textId="77777777">
                    <w:tc>
                      <w:tcPr>
                        <w:tcW w:w="0" w:type="auto"/>
                        <w:tcMar>
                          <w:top w:w="0" w:type="dxa"/>
                          <w:left w:w="270" w:type="dxa"/>
                          <w:bottom w:w="135" w:type="dxa"/>
                          <w:right w:w="270" w:type="dxa"/>
                        </w:tcMar>
                        <w:hideMark/>
                      </w:tcPr>
                      <w:p w14:paraId="7177336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This complete leaflet, "Palestine Needs us to Scrap AUKUS", produced by No AUKUS Coalition Victoria can be accessed and printed off </w:t>
                        </w:r>
                        <w:hyperlink r:id="rId31"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p>
                    </w:tc>
                  </w:tr>
                </w:tbl>
                <w:p w14:paraId="29434F65"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F0E9D90"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785AA4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1936B6E" w14:textId="77777777">
                    <w:tc>
                      <w:tcPr>
                        <w:tcW w:w="0" w:type="auto"/>
                        <w:tcMar>
                          <w:top w:w="0" w:type="dxa"/>
                          <w:left w:w="270" w:type="dxa"/>
                          <w:bottom w:w="135" w:type="dxa"/>
                          <w:right w:w="270" w:type="dxa"/>
                        </w:tcMar>
                        <w:hideMark/>
                      </w:tcPr>
                      <w:p w14:paraId="0EBF5390" w14:textId="77777777" w:rsidR="00F27D51" w:rsidRPr="00F27D51" w:rsidRDefault="00F27D51" w:rsidP="00F27D51">
                        <w:pPr>
                          <w:spacing w:after="0" w:line="375" w:lineRule="atLeast"/>
                          <w:outlineLvl w:val="2"/>
                          <w:rPr>
                            <w:rFonts w:ascii="Helvetica" w:eastAsia="Times New Roman" w:hAnsi="Helvetica" w:cs="Helvetica"/>
                            <w:b/>
                            <w:bCs/>
                            <w:color w:val="202020"/>
                            <w:kern w:val="0"/>
                            <w:sz w:val="30"/>
                            <w:szCs w:val="30"/>
                            <w:lang w:eastAsia="en-AU"/>
                            <w14:ligatures w14:val="none"/>
                          </w:rPr>
                        </w:pPr>
                        <w:r w:rsidRPr="00F27D51">
                          <w:rPr>
                            <w:rFonts w:ascii="Arial" w:eastAsia="Times New Roman" w:hAnsi="Arial" w:cs="Arial"/>
                            <w:b/>
                            <w:bCs/>
                            <w:color w:val="000000"/>
                            <w:kern w:val="0"/>
                            <w:sz w:val="27"/>
                            <w:szCs w:val="27"/>
                            <w:bdr w:val="none" w:sz="0" w:space="0" w:color="auto" w:frame="1"/>
                            <w:lang w:eastAsia="en-AU"/>
                            <w14:ligatures w14:val="none"/>
                          </w:rPr>
                          <w:t>With acknowledgement to Pearls &amp; Irritations, 25 July, 2024</w:t>
                        </w:r>
                        <w:r w:rsidRPr="00F27D51">
                          <w:rPr>
                            <w:rFonts w:ascii="Helvetica" w:eastAsia="Times New Roman" w:hAnsi="Helvetica" w:cs="Helvetica"/>
                            <w:b/>
                            <w:bCs/>
                            <w:color w:val="000000"/>
                            <w:kern w:val="0"/>
                            <w:sz w:val="30"/>
                            <w:szCs w:val="30"/>
                            <w:bdr w:val="none" w:sz="0" w:space="0" w:color="auto" w:frame="1"/>
                            <w:lang w:eastAsia="en-AU"/>
                            <w14:ligatures w14:val="none"/>
                          </w:rPr>
                          <w:br/>
                        </w:r>
                        <w:r w:rsidRPr="00F27D51">
                          <w:rPr>
                            <w:rFonts w:ascii="Helvetica" w:eastAsia="Times New Roman" w:hAnsi="Helvetica" w:cs="Helvetica"/>
                            <w:b/>
                            <w:bCs/>
                            <w:color w:val="000000"/>
                            <w:kern w:val="0"/>
                            <w:sz w:val="30"/>
                            <w:szCs w:val="30"/>
                            <w:bdr w:val="none" w:sz="0" w:space="0" w:color="auto" w:frame="1"/>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Hollow liars: the day ANU called ACT police on its students</w:t>
                        </w:r>
                      </w:p>
                      <w:p w14:paraId="5CF58245"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ANU Gaza Solidarity Encampment Members</w:t>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i/>
                            <w:iCs/>
                            <w:color w:val="000000"/>
                            <w:kern w:val="0"/>
                            <w:sz w:val="27"/>
                            <w:szCs w:val="27"/>
                            <w:bdr w:val="none" w:sz="0" w:space="0" w:color="auto" w:frame="1"/>
                            <w:lang w:eastAsia="en-AU"/>
                            <w14:ligatures w14:val="none"/>
                          </w:rPr>
                          <w:t>The ANU used so many resources that day, so much money, manpower and time dedicated to shutting us up. Whilst they were forcefully defending their own complicity with all the resources available to them, Israel was dropping bombs on a refugee camp. The VC was more concerned with our tents than those that were being obliterated in Gaza.</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hyperlink r:id="rId32" w:history="1">
                          <w:r w:rsidRPr="00F27D51">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F27D51">
                          <w:rPr>
                            <w:rFonts w:ascii="Helvetica" w:eastAsia="Times New Roman" w:hAnsi="Helvetica" w:cs="Helvetica"/>
                            <w:color w:val="656565"/>
                            <w:kern w:val="0"/>
                            <w:sz w:val="18"/>
                            <w:szCs w:val="18"/>
                            <w:lang w:eastAsia="en-AU"/>
                            <w14:ligatures w14:val="none"/>
                          </w:rPr>
                          <w:br/>
                          <w:t> </w:t>
                        </w:r>
                      </w:p>
                    </w:tc>
                  </w:tr>
                </w:tbl>
                <w:p w14:paraId="1F8D370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DE1C38D"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27344E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31D42222" w14:textId="77777777">
                    <w:tc>
                      <w:tcPr>
                        <w:tcW w:w="0" w:type="auto"/>
                        <w:tcMar>
                          <w:top w:w="0" w:type="dxa"/>
                          <w:left w:w="270" w:type="dxa"/>
                          <w:bottom w:w="135" w:type="dxa"/>
                          <w:right w:w="270" w:type="dxa"/>
                        </w:tcMar>
                        <w:hideMark/>
                      </w:tcPr>
                      <w:p w14:paraId="4917D1B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lastRenderedPageBreak/>
                          <w:t>With acknowledgement to Pearls &amp; Irritations, 25 July, 2024</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American obeisance</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John V. Whitbeck</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i/>
                            <w:iCs/>
                            <w:color w:val="000000"/>
                            <w:kern w:val="0"/>
                            <w:sz w:val="27"/>
                            <w:szCs w:val="27"/>
                            <w:bdr w:val="none" w:sz="0" w:space="0" w:color="auto" w:frame="1"/>
                            <w:lang w:eastAsia="en-AU"/>
                            <w14:ligatures w14:val="none"/>
                          </w:rPr>
                          <w:t>I have just witnessed the most pathetic and humiliating hour which I, as an American, have experienced in my lifetime.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After virtually every sentence uttered by the notorious war-criminal Benjamin Netanyahu, no matter how inane or blatantly false, virtually all the attending political prostitutes infesting the U.S. Congress rose (53 times!) in a loud standing grovel of homage to their puppet-master, most long and loudly when he condemned pro-justice and anti-genocide protestors on American campuses and on the streets of Washington during his speech as “useful idiots” financed by Iran.</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Anyone watching this obscene spectacle could only conclude that the United States of America has ceased to be a respectable independent country and is now, as, indeed, it has been for many years already, a wholly-owned subsidiary of the State of Israel, with shared values which are rightfully rejected by the overwhelming majority of mankind.</w:t>
                        </w:r>
                        <w:r w:rsidRPr="00F27D51">
                          <w:rPr>
                            <w:rFonts w:ascii="Arial" w:eastAsia="Times New Roman" w:hAnsi="Arial" w:cs="Arial"/>
                            <w:color w:val="000000"/>
                            <w:kern w:val="0"/>
                            <w:sz w:val="27"/>
                            <w:szCs w:val="27"/>
                            <w:bdr w:val="none" w:sz="0" w:space="0" w:color="auto" w:frame="1"/>
                            <w:lang w:eastAsia="en-AU"/>
                            <w14:ligatures w14:val="none"/>
                          </w:rPr>
                          <w:br/>
                          <w:t>By their venality, cowardice, moral bankruptcy and near-treason, the American political class is flushing a once great country down history’s toilet, and the Global West, if it does not soon liberate itself from domination by the Israeli-American Empire, risks a similar fate.</w:t>
                        </w:r>
                        <w:r w:rsidRPr="00F27D51">
                          <w:rPr>
                            <w:rFonts w:ascii="Arial" w:eastAsia="Times New Roman" w:hAnsi="Arial" w:cs="Arial"/>
                            <w:color w:val="000000"/>
                            <w:kern w:val="0"/>
                            <w:sz w:val="27"/>
                            <w:szCs w:val="27"/>
                            <w:bdr w:val="none" w:sz="0" w:space="0" w:color="auto" w:frame="1"/>
                            <w:lang w:eastAsia="en-AU"/>
                            <w14:ligatures w14:val="none"/>
                          </w:rPr>
                          <w:br/>
                          <w:t> </w:t>
                        </w:r>
                      </w:p>
                    </w:tc>
                  </w:tr>
                </w:tbl>
                <w:p w14:paraId="322E39F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B2708E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D02E3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4BBCB0A" w14:textId="77777777">
                    <w:tc>
                      <w:tcPr>
                        <w:tcW w:w="0" w:type="auto"/>
                        <w:tcMar>
                          <w:top w:w="0" w:type="dxa"/>
                          <w:left w:w="270" w:type="dxa"/>
                          <w:bottom w:w="135" w:type="dxa"/>
                          <w:right w:w="270" w:type="dxa"/>
                        </w:tcMar>
                        <w:hideMark/>
                      </w:tcPr>
                      <w:p w14:paraId="738DDF48"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33FF"/>
                            <w:kern w:val="0"/>
                            <w:sz w:val="30"/>
                            <w:szCs w:val="30"/>
                            <w:bdr w:val="none" w:sz="0" w:space="0" w:color="auto" w:frame="1"/>
                            <w:lang w:eastAsia="en-AU"/>
                            <w14:ligatures w14:val="none"/>
                          </w:rPr>
                          <w:t> AUKUS &amp; Nuclear issues</w:t>
                        </w:r>
                      </w:p>
                    </w:tc>
                  </w:tr>
                </w:tbl>
                <w:p w14:paraId="5368F81A"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2DE681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664336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76316905" w14:textId="77777777">
                    <w:tc>
                      <w:tcPr>
                        <w:tcW w:w="0" w:type="auto"/>
                        <w:tcMar>
                          <w:top w:w="0" w:type="dxa"/>
                          <w:left w:w="135" w:type="dxa"/>
                          <w:bottom w:w="0" w:type="dxa"/>
                          <w:right w:w="135" w:type="dxa"/>
                        </w:tcMar>
                        <w:hideMark/>
                      </w:tcPr>
                      <w:p w14:paraId="594CE671"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76B8C772" wp14:editId="29C86257">
                              <wp:extent cx="4343400" cy="4019550"/>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43400" cy="4019550"/>
                                      </a:xfrm>
                                      <a:prstGeom prst="rect">
                                        <a:avLst/>
                                      </a:prstGeom>
                                      <a:noFill/>
                                      <a:ln>
                                        <a:noFill/>
                                      </a:ln>
                                    </pic:spPr>
                                  </pic:pic>
                                </a:graphicData>
                              </a:graphic>
                            </wp:inline>
                          </w:drawing>
                        </w:r>
                      </w:p>
                    </w:tc>
                  </w:tr>
                </w:tbl>
                <w:p w14:paraId="6096DB3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D15DF20"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B350D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0662CCB" w14:textId="77777777">
                    <w:tc>
                      <w:tcPr>
                        <w:tcW w:w="0" w:type="auto"/>
                        <w:tcMar>
                          <w:top w:w="0" w:type="dxa"/>
                          <w:left w:w="270" w:type="dxa"/>
                          <w:bottom w:w="135" w:type="dxa"/>
                          <w:right w:w="270" w:type="dxa"/>
                        </w:tcMar>
                        <w:hideMark/>
                      </w:tcPr>
                      <w:p w14:paraId="6B1D9222" w14:textId="77777777" w:rsidR="00F27D51" w:rsidRPr="00F27D51" w:rsidRDefault="00F27D51" w:rsidP="00F27D5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F27D51">
                          <w:rPr>
                            <w:rFonts w:ascii="Arial" w:eastAsia="Times New Roman" w:hAnsi="Arial" w:cs="Arial"/>
                            <w:b/>
                            <w:bCs/>
                            <w:color w:val="000000"/>
                            <w:kern w:val="36"/>
                            <w:sz w:val="36"/>
                            <w:szCs w:val="36"/>
                            <w:bdr w:val="none" w:sz="0" w:space="0" w:color="auto" w:frame="1"/>
                            <w:lang w:eastAsia="en-AU"/>
                            <w14:ligatures w14:val="none"/>
                          </w:rPr>
                          <w:t>Protesters link Gaza to AUKUS</w:t>
                        </w:r>
                      </w:p>
                      <w:p w14:paraId="687C157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hyperlink r:id="rId34" w:tooltip="10:54 am" w:history="1">
                          <w:r w:rsidRPr="00F27D51">
                            <w:rPr>
                              <w:rFonts w:ascii="inherit" w:eastAsia="Times New Roman" w:hAnsi="inherit" w:cs="Arial"/>
                              <w:color w:val="000000"/>
                              <w:kern w:val="0"/>
                              <w:sz w:val="27"/>
                              <w:szCs w:val="27"/>
                              <w:u w:val="single"/>
                              <w:bdr w:val="none" w:sz="0" w:space="0" w:color="auto" w:frame="1"/>
                              <w:lang w:eastAsia="en-AU"/>
                              <w14:ligatures w14:val="none"/>
                            </w:rPr>
                            <w:t>July 26, 2024</w:t>
                          </w:r>
                        </w:hyperlink>
                        <w:r w:rsidRPr="00F27D51">
                          <w:rPr>
                            <w:rFonts w:ascii="Arial" w:eastAsia="Times New Roman" w:hAnsi="Arial" w:cs="Arial"/>
                            <w:color w:val="000000"/>
                            <w:kern w:val="0"/>
                            <w:sz w:val="27"/>
                            <w:szCs w:val="27"/>
                            <w:bdr w:val="none" w:sz="0" w:space="0" w:color="auto" w:frame="1"/>
                            <w:lang w:eastAsia="en-AU"/>
                            <w14:ligatures w14:val="none"/>
                          </w:rPr>
                          <w:t> · by </w:t>
                        </w:r>
                        <w:hyperlink r:id="rId35" w:tooltip="View all posts by Your Herald" w:history="1">
                          <w:r w:rsidRPr="00F27D51">
                            <w:rPr>
                              <w:rFonts w:ascii="inherit" w:eastAsia="Times New Roman" w:hAnsi="inherit" w:cs="Arial"/>
                              <w:color w:val="000000"/>
                              <w:kern w:val="0"/>
                              <w:sz w:val="27"/>
                              <w:szCs w:val="27"/>
                              <w:u w:val="single"/>
                              <w:bdr w:val="none" w:sz="0" w:space="0" w:color="auto" w:frame="1"/>
                              <w:lang w:eastAsia="en-AU"/>
                              <w14:ligatures w14:val="none"/>
                            </w:rPr>
                            <w:t>Your Herald</w:t>
                          </w:r>
                        </w:hyperlink>
                        <w:r w:rsidRPr="00F27D51">
                          <w:rPr>
                            <w:rFonts w:ascii="Arial" w:eastAsia="Times New Roman" w:hAnsi="Arial" w:cs="Arial"/>
                            <w:color w:val="000000"/>
                            <w:kern w:val="0"/>
                            <w:sz w:val="27"/>
                            <w:szCs w:val="27"/>
                            <w:bdr w:val="none" w:sz="0" w:space="0" w:color="auto" w:frame="1"/>
                            <w:lang w:eastAsia="en-AU"/>
                            <w14:ligatures w14:val="none"/>
                          </w:rPr>
                          <w:t> · in </w:t>
                        </w:r>
                        <w:hyperlink r:id="rId36" w:history="1">
                          <w:r w:rsidRPr="00F27D51">
                            <w:rPr>
                              <w:rFonts w:ascii="inherit" w:eastAsia="Times New Roman" w:hAnsi="inherit" w:cs="Arial"/>
                              <w:color w:val="000000"/>
                              <w:kern w:val="0"/>
                              <w:sz w:val="27"/>
                              <w:szCs w:val="27"/>
                              <w:u w:val="single"/>
                              <w:bdr w:val="none" w:sz="0" w:space="0" w:color="auto" w:frame="1"/>
                              <w:lang w:eastAsia="en-AU"/>
                              <w14:ligatures w14:val="none"/>
                            </w:rPr>
                            <w:t>News</w:t>
                          </w:r>
                        </w:hyperlink>
                        <w:r w:rsidRPr="00F27D51">
                          <w:rPr>
                            <w:rFonts w:ascii="Arial" w:eastAsia="Times New Roman" w:hAnsi="Arial" w:cs="Arial"/>
                            <w:color w:val="000000"/>
                            <w:kern w:val="0"/>
                            <w:sz w:val="27"/>
                            <w:szCs w:val="27"/>
                            <w:bdr w:val="none" w:sz="0" w:space="0" w:color="auto" w:frame="1"/>
                            <w:lang w:eastAsia="en-AU"/>
                            <w14:ligatures w14:val="none"/>
                          </w:rPr>
                          <w:t>. ·</w:t>
                        </w:r>
                      </w:p>
                      <w:p w14:paraId="7B4F69E3"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ANTI-NUCLEAR groups banded together early Wednesday morning to protest outside an international defence meeting in the Perth CBD, with a strong police presence standing ready.</w:t>
                        </w:r>
                      </w:p>
                      <w:p w14:paraId="309E218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Stop AUKUS WA, Nuclear Free WA, Friends of Palestine WA along with many student and union groups rallied outside of Perth Convention Centre at 7.30am to protest negotiations being made inside the Indian Ocean Defence and Security conference regarding Australia’s support in AUKUS and Israel.</w:t>
                        </w:r>
                      </w:p>
                      <w:p w14:paraId="3D78050A"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Greens senator Dorinda Cox spoke at the event and told the Voice she believed the heavy police presence was intended to intimidate the protesters.</w:t>
                        </w:r>
                      </w:p>
                    </w:tc>
                  </w:tr>
                </w:tbl>
                <w:p w14:paraId="2AD1519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D534E3F"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A62A49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EC23D46" w14:textId="77777777">
                    <w:tc>
                      <w:tcPr>
                        <w:tcW w:w="0" w:type="auto"/>
                        <w:tcMar>
                          <w:top w:w="0" w:type="dxa"/>
                          <w:left w:w="135" w:type="dxa"/>
                          <w:bottom w:w="0" w:type="dxa"/>
                          <w:right w:w="135" w:type="dxa"/>
                        </w:tcMar>
                        <w:hideMark/>
                      </w:tcPr>
                      <w:p w14:paraId="7FEDBEEB"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07717C40" wp14:editId="27B85228">
                              <wp:extent cx="3810000" cy="3327400"/>
                              <wp:effectExtent l="0" t="0" r="0" b="635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3327400"/>
                                      </a:xfrm>
                                      <a:prstGeom prst="rect">
                                        <a:avLst/>
                                      </a:prstGeom>
                                      <a:noFill/>
                                      <a:ln>
                                        <a:noFill/>
                                      </a:ln>
                                    </pic:spPr>
                                  </pic:pic>
                                </a:graphicData>
                              </a:graphic>
                            </wp:inline>
                          </w:drawing>
                        </w:r>
                      </w:p>
                    </w:tc>
                  </w:tr>
                </w:tbl>
                <w:p w14:paraId="5CB582AA"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551708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435A3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E58B5D6" w14:textId="77777777">
                    <w:tc>
                      <w:tcPr>
                        <w:tcW w:w="0" w:type="auto"/>
                        <w:tcMar>
                          <w:top w:w="0" w:type="dxa"/>
                          <w:left w:w="270" w:type="dxa"/>
                          <w:bottom w:w="135" w:type="dxa"/>
                          <w:right w:w="270" w:type="dxa"/>
                        </w:tcMar>
                        <w:hideMark/>
                      </w:tcPr>
                      <w:p w14:paraId="5057AB70"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t>Government plays down residents' concerns over AUKUS nuclear waste storage</w:t>
                        </w:r>
                      </w:p>
                    </w:tc>
                  </w:tr>
                </w:tbl>
                <w:p w14:paraId="3C44BDE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8DE9B9C"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FE3567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46177D95" w14:textId="77777777">
                    <w:tc>
                      <w:tcPr>
                        <w:tcW w:w="0" w:type="auto"/>
                        <w:tcMar>
                          <w:top w:w="0" w:type="dxa"/>
                          <w:left w:w="135" w:type="dxa"/>
                          <w:bottom w:w="0" w:type="dxa"/>
                          <w:right w:w="135" w:type="dxa"/>
                        </w:tcMar>
                        <w:hideMark/>
                      </w:tcPr>
                      <w:p w14:paraId="5F046159"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65349721" wp14:editId="2D96BB95">
                              <wp:extent cx="3911600" cy="19240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11600" cy="1924050"/>
                                      </a:xfrm>
                                      <a:prstGeom prst="rect">
                                        <a:avLst/>
                                      </a:prstGeom>
                                      <a:noFill/>
                                      <a:ln>
                                        <a:noFill/>
                                      </a:ln>
                                    </pic:spPr>
                                  </pic:pic>
                                </a:graphicData>
                              </a:graphic>
                            </wp:inline>
                          </w:drawing>
                        </w:r>
                      </w:p>
                    </w:tc>
                  </w:tr>
                </w:tbl>
                <w:p w14:paraId="0E39865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F7959DD"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CF5A42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49B9340" w14:textId="77777777">
                    <w:tc>
                      <w:tcPr>
                        <w:tcW w:w="0" w:type="auto"/>
                        <w:tcMar>
                          <w:top w:w="0" w:type="dxa"/>
                          <w:left w:w="270" w:type="dxa"/>
                          <w:bottom w:w="135" w:type="dxa"/>
                          <w:right w:w="270" w:type="dxa"/>
                        </w:tcMar>
                        <w:hideMark/>
                      </w:tcPr>
                      <w:p w14:paraId="4D79616E"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View ABC News video of interview with Australian Navy personnel and response to nuclear waste dangers by MAPW.</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View </w:t>
                        </w:r>
                        <w:hyperlink r:id="rId39" w:history="1">
                          <w:r w:rsidRPr="00F27D51">
                            <w:rPr>
                              <w:rFonts w:ascii="Arial" w:eastAsia="Times New Roman" w:hAnsi="Arial" w:cs="Arial"/>
                              <w:b/>
                              <w:bCs/>
                              <w:color w:val="000000"/>
                              <w:kern w:val="0"/>
                              <w:sz w:val="30"/>
                              <w:szCs w:val="30"/>
                              <w:u w:val="single"/>
                              <w:bdr w:val="none" w:sz="0" w:space="0" w:color="auto" w:frame="1"/>
                              <w:lang w:eastAsia="en-AU"/>
                              <w14:ligatures w14:val="none"/>
                            </w:rPr>
                            <w:t>HERE </w:t>
                          </w:r>
                        </w:hyperlink>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p>
                    </w:tc>
                  </w:tr>
                </w:tbl>
                <w:p w14:paraId="1F6CD35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6A822D2"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ADE88C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7ECFA3B" w14:textId="77777777">
                    <w:tc>
                      <w:tcPr>
                        <w:tcW w:w="0" w:type="auto"/>
                        <w:tcMar>
                          <w:top w:w="0" w:type="dxa"/>
                          <w:left w:w="270" w:type="dxa"/>
                          <w:bottom w:w="135" w:type="dxa"/>
                          <w:right w:w="270" w:type="dxa"/>
                        </w:tcMar>
                        <w:hideMark/>
                      </w:tcPr>
                      <w:p w14:paraId="5B4CAF46"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Sydney Criminal Lawyers, 24 July,2024</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 xml:space="preserve">AUKUS may not guarantee any Subs, but it does ensure US </w:t>
                        </w:r>
                        <w:proofErr w:type="spellStart"/>
                        <w:r w:rsidRPr="00F27D51">
                          <w:rPr>
                            <w:rFonts w:ascii="Arial" w:eastAsia="Times New Roman" w:hAnsi="Arial" w:cs="Arial"/>
                            <w:b/>
                            <w:bCs/>
                            <w:color w:val="000000"/>
                            <w:kern w:val="0"/>
                            <w:sz w:val="36"/>
                            <w:szCs w:val="36"/>
                            <w:bdr w:val="none" w:sz="0" w:space="0" w:color="auto" w:frame="1"/>
                            <w:lang w:eastAsia="en-AU"/>
                            <w14:ligatures w14:val="none"/>
                          </w:rPr>
                          <w:t>judisdictional</w:t>
                        </w:r>
                        <w:proofErr w:type="spellEnd"/>
                        <w:r w:rsidRPr="00F27D51">
                          <w:rPr>
                            <w:rFonts w:ascii="Arial" w:eastAsia="Times New Roman" w:hAnsi="Arial" w:cs="Arial"/>
                            <w:b/>
                            <w:bCs/>
                            <w:color w:val="000000"/>
                            <w:kern w:val="0"/>
                            <w:sz w:val="36"/>
                            <w:szCs w:val="36"/>
                            <w:bdr w:val="none" w:sz="0" w:space="0" w:color="auto" w:frame="1"/>
                            <w:lang w:eastAsia="en-AU"/>
                            <w14:ligatures w14:val="none"/>
                          </w:rPr>
                          <w:t xml:space="preserve"> drift</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lastRenderedPageBreak/>
                          <w:br/>
                        </w:r>
                        <w:r w:rsidRPr="00F27D51">
                          <w:rPr>
                            <w:rFonts w:ascii="Arial" w:eastAsia="Times New Roman" w:hAnsi="Arial" w:cs="Arial"/>
                            <w:color w:val="000000"/>
                            <w:kern w:val="0"/>
                            <w:sz w:val="27"/>
                            <w:szCs w:val="27"/>
                            <w:bdr w:val="none" w:sz="0" w:space="0" w:color="auto" w:frame="1"/>
                            <w:lang w:eastAsia="en-AU"/>
                            <w14:ligatures w14:val="none"/>
                          </w:rPr>
                          <w:t>by Paul Gregoire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ARPANSA, the government agency that protects Australians from radiation, last week signed off on a deal </w:t>
                        </w:r>
                        <w:hyperlink r:id="rId40" w:history="1">
                          <w:r w:rsidRPr="00F27D51">
                            <w:rPr>
                              <w:rFonts w:ascii="inherit" w:eastAsia="Times New Roman" w:hAnsi="inherit" w:cs="Arial"/>
                              <w:b/>
                              <w:bCs/>
                              <w:color w:val="000000"/>
                              <w:kern w:val="0"/>
                              <w:u w:val="single"/>
                              <w:bdr w:val="none" w:sz="0" w:space="0" w:color="auto" w:frame="1"/>
                              <w:lang w:eastAsia="en-AU"/>
                              <w14:ligatures w14:val="none"/>
                            </w:rPr>
                            <w:t>to store nuclear waste on Garden Island</w:t>
                          </w:r>
                        </w:hyperlink>
                        <w:r w:rsidRPr="00F27D51">
                          <w:rPr>
                            <w:rFonts w:ascii="Arial" w:eastAsia="Times New Roman" w:hAnsi="Arial" w:cs="Arial"/>
                            <w:color w:val="000000"/>
                            <w:kern w:val="0"/>
                            <w:sz w:val="27"/>
                            <w:szCs w:val="27"/>
                            <w:bdr w:val="none" w:sz="0" w:space="0" w:color="auto" w:frame="1"/>
                            <w:lang w:eastAsia="en-AU"/>
                            <w14:ligatures w14:val="none"/>
                          </w:rPr>
                          <w:t>, off the south coast of Perth, closer to Rockingham. But locals shouldn’t concern themselves about it, as, according to the agency, it’s just low-level waste.</w:t>
                        </w:r>
                        <w:r w:rsidRPr="00F27D51">
                          <w:rPr>
                            <w:rFonts w:ascii="Arial" w:eastAsia="Times New Roman" w:hAnsi="Arial" w:cs="Arial"/>
                            <w:color w:val="000000"/>
                            <w:kern w:val="0"/>
                            <w:sz w:val="27"/>
                            <w:szCs w:val="27"/>
                            <w:bdr w:val="none" w:sz="0" w:space="0" w:color="auto" w:frame="1"/>
                            <w:lang w:eastAsia="en-AU"/>
                            <w14:ligatures w14:val="none"/>
                          </w:rPr>
                          <w:br/>
                          <w:t>This low-level radioactive waste is to be produced by the US and UK </w:t>
                        </w:r>
                        <w:hyperlink r:id="rId41" w:history="1">
                          <w:r w:rsidRPr="00F27D51">
                            <w:rPr>
                              <w:rFonts w:ascii="inherit" w:eastAsia="Times New Roman" w:hAnsi="inherit" w:cs="Arial"/>
                              <w:b/>
                              <w:bCs/>
                              <w:color w:val="000000"/>
                              <w:kern w:val="0"/>
                              <w:u w:val="single"/>
                              <w:bdr w:val="none" w:sz="0" w:space="0" w:color="auto" w:frame="1"/>
                              <w:lang w:eastAsia="en-AU"/>
                              <w14:ligatures w14:val="none"/>
                            </w:rPr>
                            <w:t>nuclear-powered submarines that will soon be on permanent rotation</w:t>
                          </w:r>
                        </w:hyperlink>
                        <w:r w:rsidRPr="00F27D51">
                          <w:rPr>
                            <w:rFonts w:ascii="Arial" w:eastAsia="Times New Roman" w:hAnsi="Arial" w:cs="Arial"/>
                            <w:color w:val="000000"/>
                            <w:kern w:val="0"/>
                            <w:sz w:val="27"/>
                            <w:szCs w:val="27"/>
                            <w:bdr w:val="none" w:sz="0" w:space="0" w:color="auto" w:frame="1"/>
                            <w:lang w:eastAsia="en-AU"/>
                            <w14:ligatures w14:val="none"/>
                          </w:rPr>
                          <w:t>.</w:t>
                        </w:r>
                        <w:r w:rsidRPr="00F27D51">
                          <w:rPr>
                            <w:rFonts w:ascii="Arial" w:eastAsia="Times New Roman" w:hAnsi="Arial" w:cs="Arial"/>
                            <w:color w:val="000000"/>
                            <w:kern w:val="0"/>
                            <w:sz w:val="27"/>
                            <w:szCs w:val="27"/>
                            <w:bdr w:val="none" w:sz="0" w:space="0" w:color="auto" w:frame="1"/>
                            <w:lang w:eastAsia="en-AU"/>
                            <w14:ligatures w14:val="none"/>
                          </w:rPr>
                          <w:br/>
                          <w:t>Known as Submarine Rotational Force-West, this military presence will be based at HMAS Stirling, which is also located on Garden Island, from 2027 onwards.</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hyperlink r:id="rId42" w:history="1">
                          <w:r w:rsidRPr="00F27D51">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49486F31"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6317223"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B94633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3F4AE9A" w14:textId="77777777">
                    <w:tc>
                      <w:tcPr>
                        <w:tcW w:w="0" w:type="auto"/>
                        <w:tcMar>
                          <w:top w:w="0" w:type="dxa"/>
                          <w:left w:w="270" w:type="dxa"/>
                          <w:bottom w:w="135" w:type="dxa"/>
                          <w:right w:w="270" w:type="dxa"/>
                        </w:tcMar>
                        <w:hideMark/>
                      </w:tcPr>
                      <w:p w14:paraId="71F485B3"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 xml:space="preserve">With acknowledgement to Pearls &amp; Irritations,31 </w:t>
                        </w:r>
                        <w:proofErr w:type="gramStart"/>
                        <w:r w:rsidRPr="00F27D51">
                          <w:rPr>
                            <w:rFonts w:ascii="Arial" w:eastAsia="Times New Roman" w:hAnsi="Arial" w:cs="Arial"/>
                            <w:color w:val="000000"/>
                            <w:kern w:val="0"/>
                            <w:sz w:val="27"/>
                            <w:szCs w:val="27"/>
                            <w:bdr w:val="none" w:sz="0" w:space="0" w:color="auto" w:frame="1"/>
                            <w:lang w:eastAsia="en-AU"/>
                            <w14:ligatures w14:val="none"/>
                          </w:rPr>
                          <w:t>July,</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 2024 </w:t>
                        </w:r>
                        <w:r w:rsidRPr="00F27D51">
                          <w:rPr>
                            <w:rFonts w:ascii="Helvetica" w:eastAsia="Times New Roman" w:hAnsi="Helvetica" w:cs="Helvetica"/>
                            <w:color w:val="656565"/>
                            <w:kern w:val="0"/>
                            <w:sz w:val="18"/>
                            <w:szCs w:val="18"/>
                            <w:lang w:eastAsia="en-AU"/>
                            <w14:ligatures w14:val="none"/>
                          </w:rPr>
                          <w:br/>
                          <w:t> </w:t>
                        </w:r>
                      </w:p>
                      <w:p w14:paraId="4CBA0DD3" w14:textId="77777777" w:rsidR="00F27D51" w:rsidRPr="00F27D51" w:rsidRDefault="00F27D51" w:rsidP="00F27D51">
                        <w:pPr>
                          <w:spacing w:after="0" w:line="375" w:lineRule="atLeast"/>
                          <w:outlineLvl w:val="2"/>
                          <w:rPr>
                            <w:rFonts w:ascii="Helvetica" w:eastAsia="Times New Roman" w:hAnsi="Helvetica" w:cs="Helvetica"/>
                            <w:b/>
                            <w:bCs/>
                            <w:color w:val="202020"/>
                            <w:kern w:val="0"/>
                            <w:sz w:val="30"/>
                            <w:szCs w:val="30"/>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t>AUKUS servility just one facet of poor governance</w:t>
                        </w:r>
                      </w:p>
                      <w:p w14:paraId="18B143C7"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w:t>
                        </w:r>
                        <w:hyperlink r:id="rId43" w:history="1">
                          <w:r w:rsidRPr="00F27D51">
                            <w:rPr>
                              <w:rFonts w:ascii="inherit" w:eastAsia="Times New Roman" w:hAnsi="inherit" w:cs="Arial"/>
                              <w:color w:val="000000"/>
                              <w:kern w:val="0"/>
                              <w:sz w:val="27"/>
                              <w:szCs w:val="27"/>
                              <w:u w:val="single"/>
                              <w:bdr w:val="none" w:sz="0" w:space="0" w:color="auto" w:frame="1"/>
                              <w:lang w:eastAsia="en-AU"/>
                              <w14:ligatures w14:val="none"/>
                            </w:rPr>
                            <w:t>Paul Keating</w:t>
                          </w:r>
                        </w:hyperlink>
                        <w:r w:rsidRPr="00F27D51">
                          <w:rPr>
                            <w:rFonts w:ascii="Helvetica" w:eastAsia="Times New Roman" w:hAnsi="Helvetica" w:cs="Helvetica"/>
                            <w:color w:val="656565"/>
                            <w:kern w:val="0"/>
                            <w:sz w:val="18"/>
                            <w:szCs w:val="18"/>
                            <w:lang w:eastAsia="en-AU"/>
                            <w14:ligatures w14:val="none"/>
                          </w:rPr>
                          <w:br/>
                          <w:t> </w:t>
                        </w:r>
                      </w:p>
                      <w:p w14:paraId="6381E0E3"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i/>
                            <w:iCs/>
                            <w:color w:val="000000"/>
                            <w:kern w:val="0"/>
                            <w:sz w:val="27"/>
                            <w:szCs w:val="27"/>
                            <w:bdr w:val="none" w:sz="0" w:space="0" w:color="auto" w:frame="1"/>
                            <w:lang w:eastAsia="en-AU"/>
                            <w14:ligatures w14:val="none"/>
                          </w:rPr>
                          <w:t>Richard Marles has the Navy out in force firing torpedoes at AUKUS critics.</w:t>
                        </w:r>
                      </w:p>
                      <w:p w14:paraId="089D5C21"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On Friday last, Vice Admiral Jonathan Mead claimed the critics need to produce evidence of any challenges to AUKUS being realised, then on Saturday, Vice Admiral Hammond, Chief of Navy, raised his periscope claiming the AUKUS debate was being ‘hijacked’ by people with ‘specific agendas’ without indicating what these agendas might be or who was likely making them.</w:t>
                        </w:r>
                      </w:p>
                      <w:p w14:paraId="17E4148A"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The fact is, what clearly is being ‘hijacked’ is national accountability – accountability for the most wayward strategic and financial decision any government has taken since Federation.</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hyperlink r:id="rId44" w:history="1">
                          <w:r w:rsidRPr="00F27D51">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7CDB13D2"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6AFF00F"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F631D8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AB87CF6" w14:textId="77777777">
                    <w:tc>
                      <w:tcPr>
                        <w:tcW w:w="0" w:type="auto"/>
                        <w:tcMar>
                          <w:top w:w="0" w:type="dxa"/>
                          <w:left w:w="270" w:type="dxa"/>
                          <w:bottom w:w="135" w:type="dxa"/>
                          <w:right w:w="270" w:type="dxa"/>
                        </w:tcMar>
                        <w:hideMark/>
                      </w:tcPr>
                      <w:p w14:paraId="26991B49"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0"/>
                            <w:szCs w:val="30"/>
                            <w:bdr w:val="none" w:sz="0" w:space="0" w:color="auto" w:frame="1"/>
                            <w:lang w:eastAsia="en-AU"/>
                            <w14:ligatures w14:val="none"/>
                          </w:rPr>
                          <w:t>"A Hard Rain" </w:t>
                        </w:r>
                        <w:r w:rsidRPr="00F27D51">
                          <w:rPr>
                            <w:rFonts w:ascii="Arial" w:eastAsia="Times New Roman" w:hAnsi="Arial" w:cs="Arial"/>
                            <w:color w:val="000000"/>
                            <w:kern w:val="0"/>
                            <w:sz w:val="27"/>
                            <w:szCs w:val="27"/>
                            <w:bdr w:val="none" w:sz="0" w:space="0" w:color="auto" w:frame="1"/>
                            <w:lang w:eastAsia="en-AU"/>
                            <w14:ligatures w14:val="none"/>
                          </w:rPr>
                          <w:t>is Film Maker, David Bradbury's documentary on the dangers of nuclear power.</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View his documentary </w:t>
                        </w:r>
                        <w:hyperlink r:id="rId45"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729EC11B"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8715DB3"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1974D2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3091456B" w14:textId="77777777">
                    <w:tc>
                      <w:tcPr>
                        <w:tcW w:w="0" w:type="auto"/>
                        <w:tcMar>
                          <w:top w:w="0" w:type="dxa"/>
                          <w:left w:w="270" w:type="dxa"/>
                          <w:bottom w:w="135" w:type="dxa"/>
                          <w:right w:w="270" w:type="dxa"/>
                        </w:tcMar>
                        <w:hideMark/>
                      </w:tcPr>
                      <w:p w14:paraId="20246DB4"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33FF"/>
                            <w:kern w:val="0"/>
                            <w:sz w:val="33"/>
                            <w:szCs w:val="33"/>
                            <w:bdr w:val="none" w:sz="0" w:space="0" w:color="auto" w:frame="1"/>
                            <w:lang w:eastAsia="en-AU"/>
                            <w14:ligatures w14:val="none"/>
                          </w:rPr>
                          <w:t>First Nations Rights</w:t>
                        </w:r>
                      </w:p>
                    </w:tc>
                  </w:tr>
                </w:tbl>
                <w:p w14:paraId="5020E818"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1C927B8"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50C5D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BA71A17" w14:textId="77777777">
                    <w:tc>
                      <w:tcPr>
                        <w:tcW w:w="0" w:type="auto"/>
                        <w:tcMar>
                          <w:top w:w="0" w:type="dxa"/>
                          <w:left w:w="270" w:type="dxa"/>
                          <w:bottom w:w="135" w:type="dxa"/>
                          <w:right w:w="270" w:type="dxa"/>
                        </w:tcMar>
                        <w:hideMark/>
                      </w:tcPr>
                      <w:p w14:paraId="0D059EBB"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lastRenderedPageBreak/>
                          <w:t xml:space="preserve">Celebrate the </w:t>
                        </w:r>
                        <w:proofErr w:type="spellStart"/>
                        <w:r w:rsidRPr="00F27D51">
                          <w:rPr>
                            <w:rFonts w:ascii="Arial" w:eastAsia="Times New Roman" w:hAnsi="Arial" w:cs="Arial"/>
                            <w:b/>
                            <w:bCs/>
                            <w:color w:val="000000"/>
                            <w:kern w:val="0"/>
                            <w:sz w:val="36"/>
                            <w:szCs w:val="36"/>
                            <w:bdr w:val="none" w:sz="0" w:space="0" w:color="auto" w:frame="1"/>
                            <w:lang w:eastAsia="en-AU"/>
                            <w14:ligatures w14:val="none"/>
                          </w:rPr>
                          <w:t>Mirarr</w:t>
                        </w:r>
                        <w:proofErr w:type="spellEnd"/>
                        <w:r w:rsidRPr="00F27D51">
                          <w:rPr>
                            <w:rFonts w:ascii="Arial" w:eastAsia="Times New Roman" w:hAnsi="Arial" w:cs="Arial"/>
                            <w:b/>
                            <w:bCs/>
                            <w:color w:val="000000"/>
                            <w:kern w:val="0"/>
                            <w:sz w:val="36"/>
                            <w:szCs w:val="36"/>
                            <w:bdr w:val="none" w:sz="0" w:space="0" w:color="auto" w:frame="1"/>
                            <w:lang w:eastAsia="en-AU"/>
                            <w14:ligatures w14:val="none"/>
                          </w:rPr>
                          <w:t xml:space="preserve"> People's victory to protect their environment from mining</w:t>
                        </w:r>
                      </w:p>
                    </w:tc>
                  </w:tr>
                </w:tbl>
                <w:p w14:paraId="44A0BA00"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65BA242"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57E32A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702696DA" w14:textId="77777777">
                    <w:tc>
                      <w:tcPr>
                        <w:tcW w:w="0" w:type="auto"/>
                        <w:tcMar>
                          <w:top w:w="0" w:type="dxa"/>
                          <w:left w:w="135" w:type="dxa"/>
                          <w:bottom w:w="0" w:type="dxa"/>
                          <w:right w:w="135" w:type="dxa"/>
                        </w:tcMar>
                        <w:hideMark/>
                      </w:tcPr>
                      <w:p w14:paraId="246C7739"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0AA720DE" wp14:editId="48A4A10A">
                              <wp:extent cx="4826000" cy="3956050"/>
                              <wp:effectExtent l="0" t="0" r="0" b="635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26000" cy="3956050"/>
                                      </a:xfrm>
                                      <a:prstGeom prst="rect">
                                        <a:avLst/>
                                      </a:prstGeom>
                                      <a:noFill/>
                                      <a:ln>
                                        <a:noFill/>
                                      </a:ln>
                                    </pic:spPr>
                                  </pic:pic>
                                </a:graphicData>
                              </a:graphic>
                            </wp:inline>
                          </w:drawing>
                        </w:r>
                      </w:p>
                    </w:tc>
                  </w:tr>
                </w:tbl>
                <w:p w14:paraId="13761E8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569218E"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809A2A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3B2C8DF" w14:textId="77777777">
                    <w:tc>
                      <w:tcPr>
                        <w:tcW w:w="0" w:type="auto"/>
                        <w:tcMar>
                          <w:top w:w="0" w:type="dxa"/>
                          <w:left w:w="270" w:type="dxa"/>
                          <w:bottom w:w="135" w:type="dxa"/>
                          <w:right w:w="270" w:type="dxa"/>
                        </w:tcMar>
                        <w:hideMark/>
                      </w:tcPr>
                      <w:p w14:paraId="6D3920F8"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 xml:space="preserve">Last week a fight of many decades was won. </w:t>
                        </w:r>
                        <w:proofErr w:type="spellStart"/>
                        <w:r w:rsidRPr="00F27D51">
                          <w:rPr>
                            <w:rFonts w:ascii="Arial" w:eastAsia="Times New Roman" w:hAnsi="Arial" w:cs="Arial"/>
                            <w:color w:val="000000"/>
                            <w:kern w:val="0"/>
                            <w:sz w:val="27"/>
                            <w:szCs w:val="27"/>
                            <w:bdr w:val="none" w:sz="0" w:space="0" w:color="auto" w:frame="1"/>
                            <w:lang w:eastAsia="en-AU"/>
                            <w14:ligatures w14:val="none"/>
                          </w:rPr>
                          <w:t>Mirarr</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Traditional Owners succeeded in protecting their Country at Jabiluka from a planned high impact uranium mine in the top of the Northern Territory.</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This unique part of Australia is surrounded by Kakadu, Australia’s largest national park and a dual World Heritage listed area. Despite its international significance, this region has been subject to drilling, cultural damage and uranium exploitation and risk for over 50 years.</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 xml:space="preserve">On Sunday 11 August Energy Resources of Australia’s Jabiluka mining lease expires – and it will not be renewed! This is a tribute to tenacity and people power – but above all it is a tribute to the resilience of the </w:t>
                        </w:r>
                        <w:proofErr w:type="spellStart"/>
                        <w:r w:rsidRPr="00F27D51">
                          <w:rPr>
                            <w:rFonts w:ascii="Arial" w:eastAsia="Times New Roman" w:hAnsi="Arial" w:cs="Arial"/>
                            <w:color w:val="000000"/>
                            <w:kern w:val="0"/>
                            <w:sz w:val="27"/>
                            <w:szCs w:val="27"/>
                            <w:bdr w:val="none" w:sz="0" w:space="0" w:color="auto" w:frame="1"/>
                            <w:lang w:eastAsia="en-AU"/>
                            <w14:ligatures w14:val="none"/>
                          </w:rPr>
                          <w:t>Mirarr</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people who have resisted the mine every day for many decades and across multiple generations.</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SEND CONGRATULATIONS </w:t>
                        </w:r>
                        <w:hyperlink r:id="rId47"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3CD0F9B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4B09B3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3DE64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2821624" w14:textId="77777777">
                    <w:tc>
                      <w:tcPr>
                        <w:tcW w:w="0" w:type="auto"/>
                        <w:tcMar>
                          <w:top w:w="0" w:type="dxa"/>
                          <w:left w:w="270" w:type="dxa"/>
                          <w:bottom w:w="135" w:type="dxa"/>
                          <w:right w:w="270" w:type="dxa"/>
                        </w:tcMar>
                        <w:hideMark/>
                      </w:tcPr>
                      <w:p w14:paraId="66400EBB"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lastRenderedPageBreak/>
                          <w:t>View David Bradbury's Jabiluka banner 1min42 clip</w:t>
                        </w:r>
                        <w:r w:rsidRPr="00F27D51">
                          <w:rPr>
                            <w:rFonts w:ascii="Helvetica" w:eastAsia="Times New Roman" w:hAnsi="Helvetica" w:cs="Helvetica"/>
                            <w:color w:val="000000"/>
                            <w:kern w:val="0"/>
                            <w:sz w:val="18"/>
                            <w:szCs w:val="18"/>
                            <w:bdr w:val="none" w:sz="0" w:space="0" w:color="auto" w:frame="1"/>
                            <w:lang w:eastAsia="en-AU"/>
                            <w14:ligatures w14:val="none"/>
                          </w:rPr>
                          <w:br/>
                        </w:r>
                        <w:hyperlink r:id="rId48" w:history="1">
                          <w:r w:rsidRPr="00F27D51">
                            <w:rPr>
                              <w:rFonts w:ascii="Arial" w:eastAsia="Times New Roman" w:hAnsi="Arial" w:cs="Arial"/>
                              <w:b/>
                              <w:bCs/>
                              <w:color w:val="656565"/>
                              <w:kern w:val="0"/>
                              <w:sz w:val="30"/>
                              <w:szCs w:val="30"/>
                              <w:u w:val="single"/>
                              <w:bdr w:val="none" w:sz="0" w:space="0" w:color="auto" w:frame="1"/>
                              <w:lang w:eastAsia="en-AU"/>
                              <w14:ligatures w14:val="none"/>
                            </w:rPr>
                            <w:t>HERE</w:t>
                          </w:r>
                        </w:hyperlink>
                      </w:p>
                    </w:tc>
                  </w:tr>
                </w:tbl>
                <w:p w14:paraId="139846B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5B31011"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CE53F6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F4ECCE4" w14:textId="77777777">
                    <w:tc>
                      <w:tcPr>
                        <w:tcW w:w="0" w:type="auto"/>
                        <w:tcMar>
                          <w:top w:w="0" w:type="dxa"/>
                          <w:left w:w="270" w:type="dxa"/>
                          <w:bottom w:w="135" w:type="dxa"/>
                          <w:right w:w="270" w:type="dxa"/>
                        </w:tcMar>
                        <w:hideMark/>
                      </w:tcPr>
                      <w:p w14:paraId="117C0EC1"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inherit" w:eastAsia="Times New Roman" w:hAnsi="inherit" w:cs="Helvetica"/>
                            <w:b/>
                            <w:bCs/>
                            <w:color w:val="0033FF"/>
                            <w:kern w:val="0"/>
                            <w:sz w:val="36"/>
                            <w:szCs w:val="36"/>
                            <w:bdr w:val="none" w:sz="0" w:space="0" w:color="auto" w:frame="1"/>
                            <w:lang w:eastAsia="en-AU"/>
                            <w14:ligatures w14:val="none"/>
                          </w:rPr>
                          <w:t>Sovereignty &amp; Defence</w:t>
                        </w:r>
                      </w:p>
                    </w:tc>
                  </w:tr>
                </w:tbl>
                <w:p w14:paraId="6D172B4E"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1BF2E9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C8692A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1E723DDA" w14:textId="77777777">
                    <w:tc>
                      <w:tcPr>
                        <w:tcW w:w="0" w:type="auto"/>
                        <w:tcMar>
                          <w:top w:w="0" w:type="dxa"/>
                          <w:left w:w="135" w:type="dxa"/>
                          <w:bottom w:w="0" w:type="dxa"/>
                          <w:right w:w="135" w:type="dxa"/>
                        </w:tcMar>
                        <w:hideMark/>
                      </w:tcPr>
                      <w:p w14:paraId="4E6BF3BB"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6EC2E5E8" wp14:editId="45FAD6FD">
                              <wp:extent cx="5365750" cy="1689100"/>
                              <wp:effectExtent l="0" t="0" r="6350" b="635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5750" cy="1689100"/>
                                      </a:xfrm>
                                      <a:prstGeom prst="rect">
                                        <a:avLst/>
                                      </a:prstGeom>
                                      <a:noFill/>
                                      <a:ln>
                                        <a:noFill/>
                                      </a:ln>
                                    </pic:spPr>
                                  </pic:pic>
                                </a:graphicData>
                              </a:graphic>
                            </wp:inline>
                          </w:drawing>
                        </w:r>
                      </w:p>
                    </w:tc>
                  </w:tr>
                </w:tbl>
                <w:p w14:paraId="1FBBA3C5"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1B52BE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EF3FF9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4C54D5DB" w14:textId="77777777">
                    <w:tc>
                      <w:tcPr>
                        <w:tcW w:w="0" w:type="auto"/>
                        <w:tcMar>
                          <w:top w:w="0" w:type="dxa"/>
                          <w:left w:w="270" w:type="dxa"/>
                          <w:bottom w:w="135" w:type="dxa"/>
                          <w:right w:w="270" w:type="dxa"/>
                        </w:tcMar>
                        <w:hideMark/>
                      </w:tcPr>
                      <w:p w14:paraId="2E62BE00" w14:textId="77777777" w:rsidR="00F27D51" w:rsidRPr="00F27D51" w:rsidRDefault="00F27D51" w:rsidP="00F27D5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F27D51">
                          <w:rPr>
                            <w:rFonts w:ascii="Arial" w:eastAsia="Times New Roman" w:hAnsi="Arial" w:cs="Arial"/>
                            <w:b/>
                            <w:bCs/>
                            <w:color w:val="000000"/>
                            <w:kern w:val="36"/>
                            <w:sz w:val="36"/>
                            <w:szCs w:val="36"/>
                            <w:bdr w:val="none" w:sz="0" w:space="0" w:color="auto" w:frame="1"/>
                            <w:lang w:eastAsia="en-AU"/>
                            <w14:ligatures w14:val="none"/>
                          </w:rPr>
                          <w:t>Twilight Time</w:t>
                        </w:r>
                      </w:p>
                      <w:p w14:paraId="1D1FC17F"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Des Ball and his long history with Pine Gap</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bdr w:val="none" w:sz="0" w:space="0" w:color="auto" w:frame="1"/>
                            <w:lang w:eastAsia="en-AU"/>
                            <w14:ligatures w14:val="none"/>
                          </w:rPr>
                          <w:t>Unclassified 15+</w:t>
                        </w:r>
                        <w:r w:rsidRPr="00F27D51">
                          <w:rPr>
                            <w:rFonts w:ascii="Helvetica" w:eastAsia="Times New Roman" w:hAnsi="Helvetica" w:cs="Helvetica"/>
                            <w:color w:val="656565"/>
                            <w:kern w:val="0"/>
                            <w:sz w:val="18"/>
                            <w:szCs w:val="18"/>
                            <w:lang w:eastAsia="en-AU"/>
                            <w14:ligatures w14:val="none"/>
                          </w:rPr>
                          <w:t> </w:t>
                        </w:r>
                        <w:r w:rsidRPr="00F27D51">
                          <w:rPr>
                            <w:rFonts w:ascii="Arial" w:eastAsia="Times New Roman" w:hAnsi="Arial" w:cs="Arial"/>
                            <w:color w:val="000000"/>
                            <w:kern w:val="0"/>
                            <w:sz w:val="27"/>
                            <w:szCs w:val="27"/>
                            <w:bdr w:val="none" w:sz="0" w:space="0" w:color="auto" w:frame="1"/>
                            <w:lang w:eastAsia="en-AU"/>
                            <w14:ligatures w14:val="none"/>
                          </w:rPr>
                          <w:t>Dir. </w:t>
                        </w:r>
                        <w:hyperlink r:id="rId50" w:history="1">
                          <w:r w:rsidRPr="00F27D51">
                            <w:rPr>
                              <w:rFonts w:ascii="inherit" w:eastAsia="Times New Roman" w:hAnsi="inherit" w:cs="Arial"/>
                              <w:color w:val="000000"/>
                              <w:kern w:val="0"/>
                              <w:sz w:val="27"/>
                              <w:szCs w:val="27"/>
                              <w:u w:val="single"/>
                              <w:bdr w:val="none" w:sz="0" w:space="0" w:color="auto" w:frame="1"/>
                              <w:lang w:eastAsia="en-AU"/>
                              <w14:ligatures w14:val="none"/>
                            </w:rPr>
                            <w:t>John Hughes</w:t>
                          </w:r>
                        </w:hyperlink>
                        <w:r w:rsidRPr="00F27D51">
                          <w:rPr>
                            <w:rFonts w:ascii="Arial" w:eastAsia="Times New Roman" w:hAnsi="Arial" w:cs="Arial"/>
                            <w:color w:val="000000"/>
                            <w:kern w:val="0"/>
                            <w:sz w:val="27"/>
                            <w:szCs w:val="27"/>
                            <w:bdr w:val="none" w:sz="0" w:space="0" w:color="auto" w:frame="1"/>
                            <w:lang w:eastAsia="en-AU"/>
                            <w14:ligatures w14:val="none"/>
                          </w:rPr>
                          <w:t> / 2024</w:t>
                        </w:r>
                        <w:r w:rsidRPr="00F27D51">
                          <w:rPr>
                            <w:rFonts w:ascii="Arial" w:eastAsia="Times New Roman" w:hAnsi="Arial" w:cs="Arial"/>
                            <w:color w:val="656565"/>
                            <w:kern w:val="0"/>
                            <w:sz w:val="27"/>
                            <w:szCs w:val="27"/>
                            <w:bdr w:val="none" w:sz="0" w:space="0" w:color="auto" w:frame="1"/>
                            <w:lang w:eastAsia="en-AU"/>
                            <w14:ligatures w14:val="none"/>
                          </w:rPr>
                          <w:br/>
                        </w:r>
                        <w:hyperlink r:id="rId51" w:history="1">
                          <w:r w:rsidRPr="00F27D51">
                            <w:rPr>
                              <w:rFonts w:ascii="inherit" w:eastAsia="Times New Roman" w:hAnsi="inherit" w:cs="Arial"/>
                              <w:color w:val="000000"/>
                              <w:kern w:val="0"/>
                              <w:sz w:val="27"/>
                              <w:szCs w:val="27"/>
                              <w:u w:val="single"/>
                              <w:bdr w:val="none" w:sz="0" w:space="0" w:color="auto" w:frame="1"/>
                              <w:lang w:eastAsia="en-AU"/>
                              <w14:ligatures w14:val="none"/>
                            </w:rPr>
                            <w:t>Australian Films</w:t>
                          </w:r>
                        </w:hyperlink>
                        <w:r w:rsidRPr="00F27D51">
                          <w:rPr>
                            <w:rFonts w:ascii="Arial" w:eastAsia="Times New Roman" w:hAnsi="Arial" w:cs="Arial"/>
                            <w:color w:val="656565"/>
                            <w:kern w:val="0"/>
                            <w:sz w:val="27"/>
                            <w:szCs w:val="27"/>
                            <w:bdr w:val="none" w:sz="0" w:space="0" w:color="auto" w:frame="1"/>
                            <w:lang w:eastAsia="en-AU"/>
                            <w14:ligatures w14:val="none"/>
                          </w:rPr>
                          <w:t> </w:t>
                        </w:r>
                        <w:hyperlink r:id="rId52" w:history="1">
                          <w:r w:rsidRPr="00F27D51">
                            <w:rPr>
                              <w:rFonts w:ascii="inherit" w:eastAsia="Times New Roman" w:hAnsi="inherit" w:cs="Arial"/>
                              <w:color w:val="000000"/>
                              <w:kern w:val="0"/>
                              <w:sz w:val="27"/>
                              <w:szCs w:val="27"/>
                              <w:u w:val="single"/>
                              <w:bdr w:val="none" w:sz="0" w:space="0" w:color="auto" w:frame="1"/>
                              <w:lang w:eastAsia="en-AU"/>
                              <w14:ligatures w14:val="none"/>
                            </w:rPr>
                            <w:t>Documentaries</w:t>
                          </w:r>
                        </w:hyperlink>
                      </w:p>
                      <w:p w14:paraId="664EE127"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A gripping profile of Australian academic, agitator and surveillance expert Des Ball – the man who counselled the US against nuclear escalation in the 1970s.</w:t>
                        </w:r>
                      </w:p>
                      <w:p w14:paraId="7B2081F6"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 xml:space="preserve">Hailed by former US president Jimmy Carter as “the man who saved the world”, Ball was an ‘insurgent intellectual’ who emerged as a key figure in the turbulent political landscape of the Cold War. The Australian scholar and security expert’s theories on the fallacy of nuclear action and his advice to the US Department of </w:t>
                        </w:r>
                        <w:proofErr w:type="spellStart"/>
                        <w:r w:rsidRPr="00F27D51">
                          <w:rPr>
                            <w:rFonts w:ascii="Arial" w:eastAsia="Times New Roman" w:hAnsi="Arial" w:cs="Arial"/>
                            <w:color w:val="000000"/>
                            <w:kern w:val="0"/>
                            <w:sz w:val="27"/>
                            <w:szCs w:val="27"/>
                            <w:bdr w:val="none" w:sz="0" w:space="0" w:color="auto" w:frame="1"/>
                            <w:lang w:eastAsia="en-AU"/>
                            <w14:ligatures w14:val="none"/>
                          </w:rPr>
                          <w:t>Defense</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played significant roles in the de-escalation of global conflict during the 1970s, while his investigation of controversial US military base Pine Gap during the 80s enraged ASIO – which kept a security file on him. After the fall of the Berlin Wall, Ball offered guidance on signals intelligence in Burma and Thailand, and his work in East Timor gave the public a taste of secrets the government would prefer to remain hidden.</w:t>
                        </w:r>
                      </w:p>
                      <w:p w14:paraId="2926B0AE"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Employing a wealth of archival footage, veteran documentarian John Hughes (</w:t>
                        </w:r>
                        <w:r w:rsidRPr="00F27D51">
                          <w:rPr>
                            <w:rFonts w:ascii="Arial" w:eastAsia="Times New Roman" w:hAnsi="Arial" w:cs="Arial"/>
                            <w:i/>
                            <w:iCs/>
                            <w:color w:val="000000"/>
                            <w:kern w:val="0"/>
                            <w:sz w:val="27"/>
                            <w:szCs w:val="27"/>
                            <w:bdr w:val="none" w:sz="0" w:space="0" w:color="auto" w:frame="1"/>
                            <w:lang w:eastAsia="en-AU"/>
                            <w14:ligatures w14:val="none"/>
                          </w:rPr>
                          <w:t>Senses of Cinema</w:t>
                        </w:r>
                        <w:r w:rsidRPr="00F27D51">
                          <w:rPr>
                            <w:rFonts w:ascii="Arial" w:eastAsia="Times New Roman" w:hAnsi="Arial" w:cs="Arial"/>
                            <w:color w:val="000000"/>
                            <w:kern w:val="0"/>
                            <w:sz w:val="27"/>
                            <w:szCs w:val="27"/>
                            <w:bdr w:val="none" w:sz="0" w:space="0" w:color="auto" w:frame="1"/>
                            <w:lang w:eastAsia="en-AU"/>
                            <w14:ligatures w14:val="none"/>
                          </w:rPr>
                          <w:t xml:space="preserve">, MIFF 2022) captures the heated atmosphere of late-20th-century geopolitics through a distinctly Australian lens, bearing witness to events such as US ambassador Ed Clarke’s ‘peppercorn’ speech at </w:t>
                        </w:r>
                        <w:proofErr w:type="gramStart"/>
                        <w:r w:rsidRPr="00F27D51">
                          <w:rPr>
                            <w:rFonts w:ascii="Arial" w:eastAsia="Times New Roman" w:hAnsi="Arial" w:cs="Arial"/>
                            <w:color w:val="000000"/>
                            <w:kern w:val="0"/>
                            <w:sz w:val="27"/>
                            <w:szCs w:val="27"/>
                            <w:bdr w:val="none" w:sz="0" w:space="0" w:color="auto" w:frame="1"/>
                            <w:lang w:eastAsia="en-AU"/>
                            <w14:ligatures w14:val="none"/>
                          </w:rPr>
                          <w:t>North West</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 Cape, Gough Whitlam’s infamous dismissal from office and the civil unrest that rocked the nation during the Vietnam War.</w:t>
                        </w:r>
                        <w:r w:rsidRPr="00F27D51">
                          <w:rPr>
                            <w:rFonts w:ascii="Arial" w:eastAsia="Times New Roman" w:hAnsi="Arial" w:cs="Arial"/>
                            <w:i/>
                            <w:iCs/>
                            <w:color w:val="000000"/>
                            <w:kern w:val="0"/>
                            <w:sz w:val="27"/>
                            <w:szCs w:val="27"/>
                            <w:bdr w:val="none" w:sz="0" w:space="0" w:color="auto" w:frame="1"/>
                            <w:lang w:eastAsia="en-AU"/>
                            <w14:ligatures w14:val="none"/>
                          </w:rPr>
                          <w:t> Twilight Time</w:t>
                        </w:r>
                        <w:r w:rsidRPr="00F27D51">
                          <w:rPr>
                            <w:rFonts w:ascii="Arial" w:eastAsia="Times New Roman" w:hAnsi="Arial" w:cs="Arial"/>
                            <w:color w:val="000000"/>
                            <w:kern w:val="0"/>
                            <w:sz w:val="27"/>
                            <w:szCs w:val="27"/>
                            <w:bdr w:val="none" w:sz="0" w:space="0" w:color="auto" w:frame="1"/>
                            <w:lang w:eastAsia="en-AU"/>
                            <w14:ligatures w14:val="none"/>
                          </w:rPr>
                          <w:t> is a rich – and tremendously timely – look at Australia’s complicated involvement in global strategy, defence policy and mass surveillance.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lastRenderedPageBreak/>
                          <w:br/>
                          <w:t>The film will be launched at the Melbourne International Film Festival on 13 August, already booked out.</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For people in Melbourne the film will also be screened on 15 August at the Nova and then at Castlemaine.  It will also be screened nationally. Watch out for screenings in your city</w:t>
                        </w:r>
                        <w:r w:rsidRPr="00F27D51">
                          <w:rPr>
                            <w:rFonts w:ascii="Helvetica" w:eastAsia="Times New Roman" w:hAnsi="Helvetica" w:cs="Helvetica"/>
                            <w:color w:val="656565"/>
                            <w:kern w:val="0"/>
                            <w:sz w:val="18"/>
                            <w:szCs w:val="18"/>
                            <w:lang w:eastAsia="en-AU"/>
                            <w14:ligatures w14:val="none"/>
                          </w:rPr>
                          <w:br/>
                          <w:t> </w:t>
                        </w:r>
                      </w:p>
                    </w:tc>
                  </w:tr>
                </w:tbl>
                <w:p w14:paraId="6D9D19C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1A0A177"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A4841C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2FC6FF8" w14:textId="77777777">
                    <w:tc>
                      <w:tcPr>
                        <w:tcW w:w="0" w:type="auto"/>
                        <w:tcMar>
                          <w:top w:w="0" w:type="dxa"/>
                          <w:left w:w="270" w:type="dxa"/>
                          <w:bottom w:w="135" w:type="dxa"/>
                          <w:right w:w="270" w:type="dxa"/>
                        </w:tcMar>
                        <w:hideMark/>
                      </w:tcPr>
                      <w:p w14:paraId="7A5F1DC1" w14:textId="77777777" w:rsidR="00F27D51" w:rsidRPr="00F27D51" w:rsidRDefault="00F27D51" w:rsidP="00F27D51">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F27D51">
                          <w:rPr>
                            <w:rFonts w:ascii="Arial" w:eastAsia="Times New Roman" w:hAnsi="Arial" w:cs="Arial"/>
                            <w:b/>
                            <w:bCs/>
                            <w:color w:val="000000"/>
                            <w:kern w:val="36"/>
                            <w:sz w:val="27"/>
                            <w:szCs w:val="27"/>
                            <w:bdr w:val="none" w:sz="0" w:space="0" w:color="auto" w:frame="1"/>
                            <w:lang w:eastAsia="en-AU"/>
                            <w14:ligatures w14:val="none"/>
                          </w:rPr>
                          <w:t>Reuters, 26 July, 2024</w:t>
                        </w:r>
                        <w:r w:rsidRPr="00F27D51">
                          <w:rPr>
                            <w:rFonts w:ascii="Helvetica" w:eastAsia="Times New Roman" w:hAnsi="Helvetica" w:cs="Helvetica"/>
                            <w:b/>
                            <w:bCs/>
                            <w:color w:val="000000"/>
                            <w:kern w:val="36"/>
                            <w:sz w:val="39"/>
                            <w:szCs w:val="39"/>
                            <w:bdr w:val="none" w:sz="0" w:space="0" w:color="auto" w:frame="1"/>
                            <w:lang w:eastAsia="en-AU"/>
                            <w14:ligatures w14:val="none"/>
                          </w:rPr>
                          <w:br/>
                        </w:r>
                        <w:r w:rsidRPr="00F27D51">
                          <w:rPr>
                            <w:rFonts w:ascii="Arial" w:eastAsia="Times New Roman" w:hAnsi="Arial" w:cs="Arial"/>
                            <w:b/>
                            <w:bCs/>
                            <w:color w:val="000000"/>
                            <w:kern w:val="36"/>
                            <w:sz w:val="36"/>
                            <w:szCs w:val="36"/>
                            <w:bdr w:val="none" w:sz="0" w:space="0" w:color="auto" w:frame="1"/>
                            <w:lang w:eastAsia="en-AU"/>
                            <w14:ligatures w14:val="none"/>
                          </w:rPr>
                          <w:t>US military seeking strategic advantages, builds up Australia's northern bases amid China tensions</w:t>
                        </w:r>
                      </w:p>
                      <w:p w14:paraId="2E0578EA"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w:t>
                        </w:r>
                        <w:hyperlink r:id="rId53" w:history="1">
                          <w:r w:rsidRPr="00F27D51">
                            <w:rPr>
                              <w:rFonts w:ascii="inherit" w:eastAsia="Times New Roman" w:hAnsi="inherit" w:cs="Arial"/>
                              <w:color w:val="000000"/>
                              <w:kern w:val="0"/>
                              <w:sz w:val="27"/>
                              <w:szCs w:val="27"/>
                              <w:u w:val="single"/>
                              <w:bdr w:val="none" w:sz="0" w:space="0" w:color="auto" w:frame="1"/>
                              <w:lang w:eastAsia="en-AU"/>
                              <w14:ligatures w14:val="none"/>
                            </w:rPr>
                            <w:t>Kirsty Needham</w:t>
                          </w:r>
                        </w:hyperlink>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DARWIN, July 26 (Reuters) - The U.S. military is building infrastructure in northern Australia to help it project power into the South China Sea if a crisis with China erupts, a Reuters review of documents and interviews with U.S. and Australian defence officials show.</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Closer to the Philippines than Australia's east coast capital, Canberra, Darwin has long been a garrison town for the Australian Defence Force and a U.S. Marine Rotational Force that spends six months of each year there.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hyperlink r:id="rId54" w:history="1">
                          <w:r w:rsidRPr="00F27D51">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49603118"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1115EBF"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F19A7A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750C9779" w14:textId="77777777">
                    <w:tc>
                      <w:tcPr>
                        <w:tcW w:w="0" w:type="auto"/>
                        <w:tcMar>
                          <w:top w:w="0" w:type="dxa"/>
                          <w:left w:w="270" w:type="dxa"/>
                          <w:bottom w:w="135" w:type="dxa"/>
                          <w:right w:w="270" w:type="dxa"/>
                        </w:tcMar>
                        <w:hideMark/>
                      </w:tcPr>
                      <w:p w14:paraId="626C6FDF"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7F1BF883"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641D1CA"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8D9F22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114AED43" w14:textId="77777777">
                    <w:tc>
                      <w:tcPr>
                        <w:tcW w:w="0" w:type="auto"/>
                        <w:tcMar>
                          <w:top w:w="0" w:type="dxa"/>
                          <w:left w:w="270" w:type="dxa"/>
                          <w:bottom w:w="135" w:type="dxa"/>
                          <w:right w:w="270" w:type="dxa"/>
                        </w:tcMar>
                        <w:hideMark/>
                      </w:tcPr>
                      <w:p w14:paraId="661A12AA"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With acknowledgement to Pearls &amp; Irritations, 22 July,2024</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Translation and violence: thoughts about the Taiwan and the 1972 Joint Communique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w:t>
                        </w:r>
                        <w:hyperlink r:id="rId55" w:history="1">
                          <w:r w:rsidRPr="00F27D51">
                            <w:rPr>
                              <w:rFonts w:ascii="inherit" w:eastAsia="Times New Roman" w:hAnsi="inherit" w:cs="Arial"/>
                              <w:color w:val="000000"/>
                              <w:kern w:val="0"/>
                              <w:sz w:val="27"/>
                              <w:szCs w:val="27"/>
                              <w:u w:val="single"/>
                              <w:bdr w:val="none" w:sz="0" w:space="0" w:color="auto" w:frame="1"/>
                              <w:lang w:eastAsia="en-AU"/>
                              <w14:ligatures w14:val="none"/>
                            </w:rPr>
                            <w:t>Jocelyn Chey</w:t>
                          </w:r>
                        </w:hyperlink>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i/>
                            <w:iCs/>
                            <w:color w:val="000000"/>
                            <w:kern w:val="0"/>
                            <w:sz w:val="27"/>
                            <w:szCs w:val="27"/>
                            <w:bdr w:val="none" w:sz="0" w:space="0" w:color="auto" w:frame="1"/>
                            <w:lang w:eastAsia="en-AU"/>
                            <w14:ligatures w14:val="none"/>
                          </w:rPr>
                          <w:t>The Australia China Joint Communique of December 1972 is the foundational document underpinning bilateral relations ever since. It is not a long </w:t>
                        </w:r>
                        <w:hyperlink r:id="rId56" w:history="1">
                          <w:r w:rsidRPr="00F27D51">
                            <w:rPr>
                              <w:rFonts w:ascii="inherit" w:eastAsia="Times New Roman" w:hAnsi="inherit" w:cs="Arial"/>
                              <w:i/>
                              <w:iCs/>
                              <w:color w:val="000000"/>
                              <w:kern w:val="0"/>
                              <w:sz w:val="27"/>
                              <w:szCs w:val="27"/>
                              <w:u w:val="single"/>
                              <w:bdr w:val="none" w:sz="0" w:space="0" w:color="auto" w:frame="1"/>
                              <w:lang w:eastAsia="en-AU"/>
                              <w14:ligatures w14:val="none"/>
                            </w:rPr>
                            <w:t>document</w:t>
                          </w:r>
                        </w:hyperlink>
                        <w:r w:rsidRPr="00F27D51">
                          <w:rPr>
                            <w:rFonts w:ascii="Arial" w:eastAsia="Times New Roman" w:hAnsi="Arial" w:cs="Arial"/>
                            <w:i/>
                            <w:iCs/>
                            <w:color w:val="000000"/>
                            <w:kern w:val="0"/>
                            <w:sz w:val="27"/>
                            <w:szCs w:val="27"/>
                            <w:bdr w:val="none" w:sz="0" w:space="0" w:color="auto" w:frame="1"/>
                            <w:lang w:eastAsia="en-AU"/>
                            <w14:ligatures w14:val="none"/>
                          </w:rPr>
                          <w:t xml:space="preserve">, and at a cursory glance appears quite simple. </w:t>
                        </w:r>
                        <w:r w:rsidRPr="00F27D51">
                          <w:rPr>
                            <w:rFonts w:ascii="Arial" w:eastAsia="Times New Roman" w:hAnsi="Arial" w:cs="Arial"/>
                            <w:i/>
                            <w:iCs/>
                            <w:color w:val="000000"/>
                            <w:kern w:val="0"/>
                            <w:sz w:val="27"/>
                            <w:szCs w:val="27"/>
                            <w:bdr w:val="none" w:sz="0" w:space="0" w:color="auto" w:frame="1"/>
                            <w:lang w:eastAsia="en-AU"/>
                            <w14:ligatures w14:val="none"/>
                          </w:rPr>
                          <w:lastRenderedPageBreak/>
                          <w:t>Recently, however, some commentators have questioned its language and suggested it is ambiguous, particularly concerning our government’s position on the status of Taiwan.</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hyperlink r:id="rId57" w:history="1">
                          <w:r w:rsidRPr="00F27D51">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027CCD3B"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C2B91F8"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6A6306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7054336A" w14:textId="77777777">
                    <w:tc>
                      <w:tcPr>
                        <w:tcW w:w="0" w:type="auto"/>
                        <w:tcMar>
                          <w:top w:w="0" w:type="dxa"/>
                          <w:left w:w="270" w:type="dxa"/>
                          <w:bottom w:w="135" w:type="dxa"/>
                          <w:right w:w="270" w:type="dxa"/>
                        </w:tcMar>
                        <w:hideMark/>
                      </w:tcPr>
                      <w:p w14:paraId="1E8BB2B9"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ABC News, 23 July,2024</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b/>
                            <w:bCs/>
                            <w:color w:val="000000"/>
                            <w:kern w:val="0"/>
                            <w:sz w:val="36"/>
                            <w:szCs w:val="36"/>
                            <w:bdr w:val="none" w:sz="0" w:space="0" w:color="auto" w:frame="1"/>
                            <w:lang w:eastAsia="en-AU"/>
                            <w14:ligatures w14:val="none"/>
                          </w:rPr>
                          <w:t>Beijing's South China Sea agreement with the Philippines signals Xi Jinping's softening stance due to economic struggle</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By </w:t>
                        </w:r>
                        <w:hyperlink r:id="rId58" w:history="1">
                          <w:r w:rsidRPr="00F27D51">
                            <w:rPr>
                              <w:rFonts w:ascii="inherit" w:eastAsia="Times New Roman" w:hAnsi="inherit" w:cs="Arial"/>
                              <w:color w:val="000000"/>
                              <w:kern w:val="0"/>
                              <w:sz w:val="27"/>
                              <w:szCs w:val="27"/>
                              <w:u w:val="single"/>
                              <w:bdr w:val="none" w:sz="0" w:space="0" w:color="auto" w:frame="1"/>
                              <w:lang w:eastAsia="en-AU"/>
                              <w14:ligatures w14:val="none"/>
                            </w:rPr>
                            <w:t>Bang Xiao</w:t>
                          </w:r>
                        </w:hyperlink>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656565"/>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China and the Philippines have reached a temporary agreement on the South China Sea, indicating a potential softening in Beijing's diplomatic stance.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The agreement comes in the wake of the 20th Central Committee's Third Plenum — an important Chinese Communist Party meeting that occurs every five years — and just a month after the Philippine military reported that China's coast guard used powerful water cannons to block supplies from reaching Philippine navy personnel.</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The </w:t>
                        </w:r>
                        <w:hyperlink r:id="rId59" w:history="1">
                          <w:r w:rsidRPr="00F27D51">
                            <w:rPr>
                              <w:rFonts w:ascii="inherit" w:eastAsia="Times New Roman" w:hAnsi="inherit" w:cs="Arial"/>
                              <w:color w:val="000000"/>
                              <w:kern w:val="0"/>
                              <w:sz w:val="27"/>
                              <w:szCs w:val="27"/>
                              <w:u w:val="single"/>
                              <w:bdr w:val="none" w:sz="0" w:space="0" w:color="auto" w:frame="1"/>
                              <w:lang w:eastAsia="en-AU"/>
                              <w14:ligatures w14:val="none"/>
                            </w:rPr>
                            <w:t>agreement between China and the Philippines</w:t>
                          </w:r>
                        </w:hyperlink>
                        <w:r w:rsidRPr="00F27D51">
                          <w:rPr>
                            <w:rFonts w:ascii="Arial" w:eastAsia="Times New Roman" w:hAnsi="Arial" w:cs="Arial"/>
                            <w:color w:val="000000"/>
                            <w:kern w:val="0"/>
                            <w:sz w:val="27"/>
                            <w:szCs w:val="27"/>
                            <w:bdr w:val="none" w:sz="0" w:space="0" w:color="auto" w:frame="1"/>
                            <w:lang w:eastAsia="en-AU"/>
                            <w14:ligatures w14:val="none"/>
                          </w:rPr>
                          <w:t> states that both countries will "jointly manage maritime disputes and reduce tensions" in the region.</w:t>
                        </w:r>
                      </w:p>
                    </w:tc>
                  </w:tr>
                </w:tbl>
                <w:p w14:paraId="694567A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09AFAB7"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3884B83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CA6DBBD" w14:textId="77777777">
                    <w:tc>
                      <w:tcPr>
                        <w:tcW w:w="0" w:type="auto"/>
                        <w:tcMar>
                          <w:top w:w="0" w:type="dxa"/>
                          <w:left w:w="270" w:type="dxa"/>
                          <w:bottom w:w="135" w:type="dxa"/>
                          <w:right w:w="270" w:type="dxa"/>
                        </w:tcMar>
                        <w:hideMark/>
                      </w:tcPr>
                      <w:p w14:paraId="64911386"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33CC"/>
                            <w:kern w:val="0"/>
                            <w:sz w:val="36"/>
                            <w:szCs w:val="36"/>
                            <w:bdr w:val="none" w:sz="0" w:space="0" w:color="auto" w:frame="1"/>
                            <w:lang w:eastAsia="en-AU"/>
                            <w14:ligatures w14:val="none"/>
                          </w:rPr>
                          <w:t>Coming Events</w:t>
                        </w:r>
                      </w:p>
                    </w:tc>
                  </w:tr>
                </w:tbl>
                <w:p w14:paraId="1848B642"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69C5007"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518CC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172AFE5F" w14:textId="77777777">
                    <w:tc>
                      <w:tcPr>
                        <w:tcW w:w="0" w:type="auto"/>
                        <w:tcMar>
                          <w:top w:w="0" w:type="dxa"/>
                          <w:left w:w="270" w:type="dxa"/>
                          <w:bottom w:w="135" w:type="dxa"/>
                          <w:right w:w="270" w:type="dxa"/>
                        </w:tcMar>
                        <w:hideMark/>
                      </w:tcPr>
                      <w:p w14:paraId="45B6F6E8"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t>PEACE and AUKUS don't mix!</w:t>
                        </w:r>
                        <w:r w:rsidRPr="00F27D51">
                          <w:rPr>
                            <w:rFonts w:ascii="Helvetica" w:eastAsia="Times New Roman" w:hAnsi="Helvetica" w:cs="Helvetica"/>
                            <w:b/>
                            <w:bCs/>
                            <w:color w:val="000000"/>
                            <w:kern w:val="0"/>
                            <w:sz w:val="18"/>
                            <w:szCs w:val="18"/>
                            <w:bdr w:val="none" w:sz="0" w:space="0" w:color="auto" w:frame="1"/>
                            <w:lang w:eastAsia="en-AU"/>
                            <w14:ligatures w14:val="none"/>
                          </w:rPr>
                          <w:br/>
                        </w:r>
                        <w:r w:rsidRPr="00F27D51">
                          <w:rPr>
                            <w:rFonts w:ascii="Helvetica" w:eastAsia="Times New Roman" w:hAnsi="Helvetica" w:cs="Helvetica"/>
                            <w:b/>
                            <w:bCs/>
                            <w:color w:val="000000"/>
                            <w:kern w:val="0"/>
                            <w:sz w:val="18"/>
                            <w:szCs w:val="18"/>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Tuesday, 6th August, 6.30- 8.30 pm, NSW Teachers Federation Auditorium,</w:t>
                        </w:r>
                        <w:r w:rsidRPr="00F27D51">
                          <w:rPr>
                            <w:rFonts w:ascii="inherit" w:eastAsia="Times New Roman" w:hAnsi="inherit" w:cs="Helvetica"/>
                            <w:b/>
                            <w:bCs/>
                            <w:color w:val="000000"/>
                            <w:kern w:val="0"/>
                            <w:bdr w:val="none" w:sz="0" w:space="0" w:color="auto" w:frame="1"/>
                            <w:lang w:eastAsia="en-AU"/>
                            <w14:ligatures w14:val="none"/>
                          </w:rPr>
                          <w:t> 37 Reservoir Street, </w:t>
                        </w:r>
                        <w:r w:rsidRPr="00F27D51">
                          <w:rPr>
                            <w:rFonts w:ascii="Arial" w:eastAsia="Times New Roman" w:hAnsi="Arial" w:cs="Arial"/>
                            <w:color w:val="000000"/>
                            <w:kern w:val="0"/>
                            <w:sz w:val="27"/>
                            <w:szCs w:val="27"/>
                            <w:bdr w:val="none" w:sz="0" w:space="0" w:color="auto" w:frame="1"/>
                            <w:lang w:eastAsia="en-AU"/>
                            <w14:ligatures w14:val="none"/>
                          </w:rPr>
                          <w:t>organised by Mobilise against AUKUS and War (MAAW)</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Speakers include: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Dr Sue Wareham</w:t>
                        </w:r>
                        <w:r w:rsidRPr="00F27D51">
                          <w:rPr>
                            <w:rFonts w:ascii="Arial" w:eastAsia="Times New Roman" w:hAnsi="Arial" w:cs="Arial"/>
                            <w:color w:val="000000"/>
                            <w:kern w:val="0"/>
                            <w:sz w:val="27"/>
                            <w:szCs w:val="27"/>
                            <w:bdr w:val="none" w:sz="0" w:space="0" w:color="auto" w:frame="1"/>
                            <w:lang w:eastAsia="en-AU"/>
                            <w14:ligatures w14:val="none"/>
                          </w:rPr>
                          <w:t> (Medical Association for the Prevention of War)</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Dr Wanning Su</w:t>
                        </w:r>
                        <w:r w:rsidRPr="00F27D51">
                          <w:rPr>
                            <w:rFonts w:ascii="Arial" w:eastAsia="Times New Roman" w:hAnsi="Arial" w:cs="Arial"/>
                            <w:color w:val="000000"/>
                            <w:kern w:val="0"/>
                            <w:sz w:val="27"/>
                            <w:szCs w:val="27"/>
                            <w:bdr w:val="none" w:sz="0" w:space="0" w:color="auto" w:frame="1"/>
                            <w:lang w:eastAsia="en-AU"/>
                            <w14:ligatures w14:val="none"/>
                          </w:rPr>
                          <w:t>n (Australia China Relations Institute)</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Paul Keating</w:t>
                        </w:r>
                        <w:r w:rsidRPr="00F27D51">
                          <w:rPr>
                            <w:rFonts w:ascii="Arial" w:eastAsia="Times New Roman" w:hAnsi="Arial" w:cs="Arial"/>
                            <w:color w:val="000000"/>
                            <w:kern w:val="0"/>
                            <w:sz w:val="27"/>
                            <w:szCs w:val="27"/>
                            <w:bdr w:val="none" w:sz="0" w:space="0" w:color="auto" w:frame="1"/>
                            <w:lang w:eastAsia="en-AU"/>
                            <w14:ligatures w14:val="none"/>
                          </w:rPr>
                          <w:t> - Secretary, Sydney Branch Maritime Union of Australia</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Daryl Le Cornu</w:t>
                        </w:r>
                        <w:r w:rsidRPr="00F27D51">
                          <w:rPr>
                            <w:rFonts w:ascii="Arial" w:eastAsia="Times New Roman" w:hAnsi="Arial" w:cs="Arial"/>
                            <w:color w:val="000000"/>
                            <w:kern w:val="0"/>
                            <w:sz w:val="27"/>
                            <w:szCs w:val="27"/>
                            <w:bdr w:val="none" w:sz="0" w:space="0" w:color="auto" w:frame="1"/>
                            <w:lang w:eastAsia="en-AU"/>
                            <w14:ligatures w14:val="none"/>
                          </w:rPr>
                          <w:t>-International Campaign to Abolish Nuclear Weapons Australia</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lastRenderedPageBreak/>
                          <w:t>Chairperson: </w:t>
                        </w:r>
                        <w:r w:rsidRPr="00F27D51">
                          <w:rPr>
                            <w:rFonts w:ascii="Arial" w:eastAsia="Times New Roman" w:hAnsi="Arial" w:cs="Arial"/>
                            <w:b/>
                            <w:bCs/>
                            <w:color w:val="000000"/>
                            <w:kern w:val="0"/>
                            <w:bdr w:val="none" w:sz="0" w:space="0" w:color="auto" w:frame="1"/>
                            <w:lang w:eastAsia="en-AU"/>
                            <w14:ligatures w14:val="none"/>
                          </w:rPr>
                          <w:t>Dr Michael Walker</w:t>
                        </w:r>
                        <w:r w:rsidRPr="00F27D51">
                          <w:rPr>
                            <w:rFonts w:ascii="Arial" w:eastAsia="Times New Roman" w:hAnsi="Arial" w:cs="Arial"/>
                            <w:color w:val="000000"/>
                            <w:kern w:val="0"/>
                            <w:sz w:val="27"/>
                            <w:szCs w:val="27"/>
                            <w:bdr w:val="none" w:sz="0" w:space="0" w:color="auto" w:frame="1"/>
                            <w:lang w:eastAsia="en-AU"/>
                            <w14:ligatures w14:val="none"/>
                          </w:rPr>
                          <w:t>- Social Justice Facilitator, Catholic Archdiocese and NSW IPAN Rep</w:t>
                        </w:r>
                      </w:p>
                    </w:tc>
                  </w:tr>
                </w:tbl>
                <w:p w14:paraId="676D3F0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37AC64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69AB0A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195BF8E6" w14:textId="77777777">
                    <w:tc>
                      <w:tcPr>
                        <w:tcW w:w="0" w:type="auto"/>
                        <w:tcMar>
                          <w:top w:w="0" w:type="dxa"/>
                          <w:left w:w="135" w:type="dxa"/>
                          <w:bottom w:w="0" w:type="dxa"/>
                          <w:right w:w="135" w:type="dxa"/>
                        </w:tcMar>
                        <w:hideMark/>
                      </w:tcPr>
                      <w:p w14:paraId="1815DA14"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43167C5B" wp14:editId="50AD7DBC">
                              <wp:extent cx="4921250" cy="7524750"/>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21250" cy="7524750"/>
                                      </a:xfrm>
                                      <a:prstGeom prst="rect">
                                        <a:avLst/>
                                      </a:prstGeom>
                                      <a:noFill/>
                                      <a:ln>
                                        <a:noFill/>
                                      </a:ln>
                                    </pic:spPr>
                                  </pic:pic>
                                </a:graphicData>
                              </a:graphic>
                            </wp:inline>
                          </w:drawing>
                        </w:r>
                      </w:p>
                    </w:tc>
                  </w:tr>
                </w:tbl>
                <w:p w14:paraId="78685BE7"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7776A02"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03CAF6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7A8F6284" w14:textId="77777777">
                    <w:tc>
                      <w:tcPr>
                        <w:tcW w:w="0" w:type="auto"/>
                        <w:tcMar>
                          <w:top w:w="0" w:type="dxa"/>
                          <w:left w:w="135" w:type="dxa"/>
                          <w:bottom w:w="0" w:type="dxa"/>
                          <w:right w:w="135" w:type="dxa"/>
                        </w:tcMar>
                        <w:hideMark/>
                      </w:tcPr>
                      <w:p w14:paraId="0B2A8DD2"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2ABD647F" wp14:editId="3EC535C0">
                              <wp:extent cx="5365750" cy="3219450"/>
                              <wp:effectExtent l="0" t="0" r="635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65750" cy="3219450"/>
                                      </a:xfrm>
                                      <a:prstGeom prst="rect">
                                        <a:avLst/>
                                      </a:prstGeom>
                                      <a:noFill/>
                                      <a:ln>
                                        <a:noFill/>
                                      </a:ln>
                                    </pic:spPr>
                                  </pic:pic>
                                </a:graphicData>
                              </a:graphic>
                            </wp:inline>
                          </w:drawing>
                        </w:r>
                      </w:p>
                    </w:tc>
                  </w:tr>
                </w:tbl>
                <w:p w14:paraId="69C348C1"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C4DED59"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1F5A9C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67585743" w14:textId="77777777">
                    <w:tc>
                      <w:tcPr>
                        <w:tcW w:w="0" w:type="auto"/>
                        <w:tcMar>
                          <w:top w:w="0" w:type="dxa"/>
                          <w:left w:w="135" w:type="dxa"/>
                          <w:bottom w:w="0" w:type="dxa"/>
                          <w:right w:w="135" w:type="dxa"/>
                        </w:tcMar>
                        <w:hideMark/>
                      </w:tcPr>
                      <w:p w14:paraId="749731A4"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2EABE9E2" wp14:editId="720B4339">
                              <wp:extent cx="5365750" cy="3067050"/>
                              <wp:effectExtent l="0" t="0" r="6350" b="0"/>
                              <wp:docPr id="21" name="Picture 5"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5" descr="A white and black text on a white backgroun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65750" cy="3067050"/>
                                      </a:xfrm>
                                      <a:prstGeom prst="rect">
                                        <a:avLst/>
                                      </a:prstGeom>
                                      <a:noFill/>
                                      <a:ln>
                                        <a:noFill/>
                                      </a:ln>
                                    </pic:spPr>
                                  </pic:pic>
                                </a:graphicData>
                              </a:graphic>
                            </wp:inline>
                          </w:drawing>
                        </w:r>
                      </w:p>
                    </w:tc>
                  </w:tr>
                </w:tbl>
                <w:p w14:paraId="43189AC1"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87F95C1"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94718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16753D0C" w14:textId="77777777">
                    <w:tc>
                      <w:tcPr>
                        <w:tcW w:w="0" w:type="auto"/>
                        <w:tcMar>
                          <w:top w:w="0" w:type="dxa"/>
                          <w:left w:w="270" w:type="dxa"/>
                          <w:bottom w:w="135" w:type="dxa"/>
                          <w:right w:w="270" w:type="dxa"/>
                        </w:tcMar>
                        <w:hideMark/>
                      </w:tcPr>
                      <w:p w14:paraId="01A0F21F"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sz w:val="36"/>
                            <w:szCs w:val="36"/>
                            <w:bdr w:val="none" w:sz="0" w:space="0" w:color="auto" w:frame="1"/>
                            <w:lang w:eastAsia="en-AU"/>
                            <w14:ligatures w14:val="none"/>
                          </w:rPr>
                          <w:t>Just Peace Qld EVENTS</w:t>
                        </w:r>
                        <w:r w:rsidRPr="00F27D51">
                          <w:rPr>
                            <w:rFonts w:ascii="Helvetica" w:eastAsia="Times New Roman" w:hAnsi="Helvetica" w:cs="Helvetica"/>
                            <w:color w:val="656565"/>
                            <w:kern w:val="0"/>
                            <w:sz w:val="18"/>
                            <w:szCs w:val="18"/>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t> </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 xml:space="preserve">Tuesday 6 </w:t>
                        </w:r>
                        <w:proofErr w:type="gramStart"/>
                        <w:r w:rsidRPr="00F27D51">
                          <w:rPr>
                            <w:rFonts w:ascii="Arial" w:eastAsia="Times New Roman" w:hAnsi="Arial" w:cs="Arial"/>
                            <w:b/>
                            <w:bCs/>
                            <w:color w:val="000000"/>
                            <w:kern w:val="0"/>
                            <w:bdr w:val="none" w:sz="0" w:space="0" w:color="auto" w:frame="1"/>
                            <w:lang w:eastAsia="en-AU"/>
                            <w14:ligatures w14:val="none"/>
                          </w:rPr>
                          <w:t>August</w:t>
                        </w:r>
                        <w:r w:rsidRPr="00F27D51">
                          <w:rPr>
                            <w:rFonts w:ascii="Arial" w:eastAsia="Times New Roman" w:hAnsi="Arial" w:cs="Arial"/>
                            <w:color w:val="000000"/>
                            <w:kern w:val="0"/>
                            <w:sz w:val="27"/>
                            <w:szCs w:val="27"/>
                            <w:bdr w:val="none" w:sz="0" w:space="0" w:color="auto" w:frame="1"/>
                            <w:lang w:eastAsia="en-AU"/>
                            <w14:ligatures w14:val="none"/>
                          </w:rPr>
                          <w:t>  5</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pm for 5.30pm   Hiroshima Day Public Forum ‘Say No to Nuclear’ Qld Nurses and Midwives' Union building, 106 Victoria St, West End.  No nuclear power, NO nuclear subs, No nuclear waste, No AUKUS. Lessons after 79 years since Hiroshima and Nagasaki, while our government colludes with the US and UK to store nuclear waste on aboriginal lands, to host nuclear submarines, and potentially a nuclear submarine base in the port of Brisbane, Newcastle or Port </w:t>
                        </w:r>
                        <w:r w:rsidRPr="00F27D51">
                          <w:rPr>
                            <w:rFonts w:ascii="Arial" w:eastAsia="Times New Roman" w:hAnsi="Arial" w:cs="Arial"/>
                            <w:color w:val="000000"/>
                            <w:kern w:val="0"/>
                            <w:sz w:val="27"/>
                            <w:szCs w:val="27"/>
                            <w:bdr w:val="none" w:sz="0" w:space="0" w:color="auto" w:frame="1"/>
                            <w:lang w:eastAsia="en-AU"/>
                            <w14:ligatures w14:val="none"/>
                          </w:rPr>
                          <w:lastRenderedPageBreak/>
                          <w:t>Kembla.</w:t>
                        </w:r>
                        <w:r w:rsidRPr="00F27D51">
                          <w:rPr>
                            <w:rFonts w:ascii="Arial" w:eastAsia="Times New Roman" w:hAnsi="Arial" w:cs="Arial"/>
                            <w:color w:val="000000"/>
                            <w:kern w:val="0"/>
                            <w:sz w:val="27"/>
                            <w:szCs w:val="27"/>
                            <w:bdr w:val="none" w:sz="0" w:space="0" w:color="auto" w:frame="1"/>
                            <w:lang w:eastAsia="en-AU"/>
                            <w14:ligatures w14:val="none"/>
                          </w:rPr>
                          <w:br/>
                          <w:t> </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b/>
                            <w:bCs/>
                            <w:color w:val="000000"/>
                            <w:kern w:val="0"/>
                            <w:bdr w:val="none" w:sz="0" w:space="0" w:color="auto" w:frame="1"/>
                            <w:lang w:eastAsia="en-AU"/>
                            <w14:ligatures w14:val="none"/>
                          </w:rPr>
                          <w:t xml:space="preserve">Friday 9 </w:t>
                        </w:r>
                        <w:proofErr w:type="gramStart"/>
                        <w:r w:rsidRPr="00F27D51">
                          <w:rPr>
                            <w:rFonts w:ascii="Arial" w:eastAsia="Times New Roman" w:hAnsi="Arial" w:cs="Arial"/>
                            <w:b/>
                            <w:bCs/>
                            <w:color w:val="000000"/>
                            <w:kern w:val="0"/>
                            <w:bdr w:val="none" w:sz="0" w:space="0" w:color="auto" w:frame="1"/>
                            <w:lang w:eastAsia="en-AU"/>
                            <w14:ligatures w14:val="none"/>
                          </w:rPr>
                          <w:t>August  </w:t>
                        </w:r>
                        <w:r w:rsidRPr="00F27D51">
                          <w:rPr>
                            <w:rFonts w:ascii="Arial" w:eastAsia="Times New Roman" w:hAnsi="Arial" w:cs="Arial"/>
                            <w:color w:val="000000"/>
                            <w:kern w:val="0"/>
                            <w:sz w:val="27"/>
                            <w:szCs w:val="27"/>
                            <w:bdr w:val="none" w:sz="0" w:space="0" w:color="auto" w:frame="1"/>
                            <w:lang w:eastAsia="en-AU"/>
                            <w14:ligatures w14:val="none"/>
                          </w:rPr>
                          <w:t>7.30</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-9am    Just Peace for Palestine vigil. Ceasefire for Gaza.  Queens Gardens, </w:t>
                        </w:r>
                        <w:proofErr w:type="spellStart"/>
                        <w:r w:rsidRPr="00F27D51">
                          <w:rPr>
                            <w:rFonts w:ascii="Arial" w:eastAsia="Times New Roman" w:hAnsi="Arial" w:cs="Arial"/>
                            <w:color w:val="000000"/>
                            <w:kern w:val="0"/>
                            <w:sz w:val="27"/>
                            <w:szCs w:val="27"/>
                            <w:bdr w:val="none" w:sz="0" w:space="0" w:color="auto" w:frame="1"/>
                            <w:lang w:eastAsia="en-AU"/>
                            <w14:ligatures w14:val="none"/>
                          </w:rPr>
                          <w:t>Cnr</w:t>
                        </w:r>
                        <w:proofErr w:type="spellEnd"/>
                        <w:r w:rsidRPr="00F27D51">
                          <w:rPr>
                            <w:rFonts w:ascii="Arial" w:eastAsia="Times New Roman" w:hAnsi="Arial" w:cs="Arial"/>
                            <w:color w:val="000000"/>
                            <w:kern w:val="0"/>
                            <w:sz w:val="27"/>
                            <w:szCs w:val="27"/>
                            <w:bdr w:val="none" w:sz="0" w:space="0" w:color="auto" w:frame="1"/>
                            <w:lang w:eastAsia="en-AU"/>
                            <w14:ligatures w14:val="none"/>
                          </w:rPr>
                          <w:t xml:space="preserve"> Elizabeth and George </w:t>
                        </w:r>
                        <w:proofErr w:type="spellStart"/>
                        <w:r w:rsidRPr="00F27D51">
                          <w:rPr>
                            <w:rFonts w:ascii="Arial" w:eastAsia="Times New Roman" w:hAnsi="Arial" w:cs="Arial"/>
                            <w:color w:val="000000"/>
                            <w:kern w:val="0"/>
                            <w:sz w:val="27"/>
                            <w:szCs w:val="27"/>
                            <w:bdr w:val="none" w:sz="0" w:space="0" w:color="auto" w:frame="1"/>
                            <w:lang w:eastAsia="en-AU"/>
                            <w14:ligatures w14:val="none"/>
                          </w:rPr>
                          <w:t>Sts</w:t>
                        </w:r>
                        <w:proofErr w:type="spellEnd"/>
                        <w:r w:rsidRPr="00F27D51">
                          <w:rPr>
                            <w:rFonts w:ascii="Arial" w:eastAsia="Times New Roman" w:hAnsi="Arial" w:cs="Arial"/>
                            <w:color w:val="000000"/>
                            <w:kern w:val="0"/>
                            <w:sz w:val="27"/>
                            <w:szCs w:val="27"/>
                            <w:bdr w:val="none" w:sz="0" w:space="0" w:color="auto" w:frame="1"/>
                            <w:lang w:eastAsia="en-AU"/>
                            <w14:ligatures w14:val="none"/>
                          </w:rPr>
                          <w:t>, City. This event will be held on the second Friday of each month until a ceasefire and/or peaceful resolution of Israel's current genocide is in place.</w:t>
                        </w:r>
                        <w:r w:rsidRPr="00F27D51">
                          <w:rPr>
                            <w:rFonts w:ascii="Helvetica" w:eastAsia="Times New Roman" w:hAnsi="Helvetica" w:cs="Helvetica"/>
                            <w:color w:val="656565"/>
                            <w:kern w:val="0"/>
                            <w:sz w:val="18"/>
                            <w:szCs w:val="18"/>
                            <w:lang w:eastAsia="en-AU"/>
                            <w14:ligatures w14:val="none"/>
                          </w:rPr>
                          <w:br/>
                          <w:t> </w:t>
                        </w:r>
                      </w:p>
                    </w:tc>
                  </w:tr>
                </w:tbl>
                <w:p w14:paraId="2AB3A82A"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47739E08"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63AA99C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A485447" w14:textId="77777777">
                    <w:tc>
                      <w:tcPr>
                        <w:tcW w:w="0" w:type="auto"/>
                        <w:tcMar>
                          <w:top w:w="0" w:type="dxa"/>
                          <w:left w:w="135" w:type="dxa"/>
                          <w:bottom w:w="0" w:type="dxa"/>
                          <w:right w:w="135" w:type="dxa"/>
                        </w:tcMar>
                        <w:hideMark/>
                      </w:tcPr>
                      <w:p w14:paraId="39826423"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drawing>
                            <wp:inline distT="0" distB="0" distL="0" distR="0" wp14:anchorId="4D5BA8E0" wp14:editId="506A6FB1">
                              <wp:extent cx="4298950" cy="2425700"/>
                              <wp:effectExtent l="0" t="0" r="635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98950" cy="2425700"/>
                                      </a:xfrm>
                                      <a:prstGeom prst="rect">
                                        <a:avLst/>
                                      </a:prstGeom>
                                      <a:noFill/>
                                      <a:ln>
                                        <a:noFill/>
                                      </a:ln>
                                    </pic:spPr>
                                  </pic:pic>
                                </a:graphicData>
                              </a:graphic>
                            </wp:inline>
                          </w:drawing>
                        </w:r>
                      </w:p>
                    </w:tc>
                  </w:tr>
                </w:tbl>
                <w:p w14:paraId="23D5FF2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22DAC8AE"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08A0BF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57380EC7" w14:textId="77777777">
                    <w:tc>
                      <w:tcPr>
                        <w:tcW w:w="0" w:type="auto"/>
                        <w:tcMar>
                          <w:top w:w="0" w:type="dxa"/>
                          <w:left w:w="270" w:type="dxa"/>
                          <w:bottom w:w="135" w:type="dxa"/>
                          <w:right w:w="270" w:type="dxa"/>
                        </w:tcMar>
                        <w:hideMark/>
                      </w:tcPr>
                      <w:p w14:paraId="3E517D13"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color w:val="000000"/>
                            <w:kern w:val="0"/>
                            <w:sz w:val="27"/>
                            <w:szCs w:val="27"/>
                            <w:bdr w:val="none" w:sz="0" w:space="0" w:color="auto" w:frame="1"/>
                            <w:lang w:eastAsia="en-AU"/>
                            <w14:ligatures w14:val="none"/>
                          </w:rPr>
                          <w:t>Are you wondering what's behind the new push for nuclear energy in</w:t>
                        </w:r>
                        <w:r w:rsidRPr="00F27D51">
                          <w:rPr>
                            <w:rFonts w:ascii="Helvetica" w:eastAsia="Times New Roman" w:hAnsi="Helvetica" w:cs="Helvetica"/>
                            <w:color w:val="656565"/>
                            <w:kern w:val="0"/>
                            <w:sz w:val="18"/>
                            <w:szCs w:val="18"/>
                            <w:lang w:eastAsia="en-AU"/>
                            <w14:ligatures w14:val="none"/>
                          </w:rPr>
                          <w:t> </w:t>
                        </w:r>
                        <w:r w:rsidRPr="00F27D51">
                          <w:rPr>
                            <w:rFonts w:ascii="Arial" w:eastAsia="Times New Roman" w:hAnsi="Arial" w:cs="Arial"/>
                            <w:color w:val="000000"/>
                            <w:kern w:val="0"/>
                            <w:sz w:val="27"/>
                            <w:szCs w:val="27"/>
                            <w:bdr w:val="none" w:sz="0" w:space="0" w:color="auto" w:frame="1"/>
                            <w:lang w:eastAsia="en-AU"/>
                            <w14:ligatures w14:val="none"/>
                          </w:rPr>
                          <w:t>Australia? Join this forum at 1pm on </w:t>
                        </w:r>
                        <w:r w:rsidRPr="00F27D51">
                          <w:rPr>
                            <w:rFonts w:ascii="Arial" w:eastAsia="Times New Roman" w:hAnsi="Arial" w:cs="Arial"/>
                            <w:b/>
                            <w:bCs/>
                            <w:color w:val="000000"/>
                            <w:kern w:val="0"/>
                            <w:bdr w:val="none" w:sz="0" w:space="0" w:color="auto" w:frame="1"/>
                            <w:lang w:eastAsia="en-AU"/>
                            <w14:ligatures w14:val="none"/>
                          </w:rPr>
                          <w:t>Sunday, August 11 at the Thirroul Community Centre </w:t>
                        </w:r>
                        <w:r w:rsidRPr="00F27D51">
                          <w:rPr>
                            <w:rFonts w:ascii="Arial" w:eastAsia="Times New Roman" w:hAnsi="Arial" w:cs="Arial"/>
                            <w:color w:val="000000"/>
                            <w:kern w:val="0"/>
                            <w:sz w:val="27"/>
                            <w:szCs w:val="27"/>
                            <w:bdr w:val="none" w:sz="0" w:space="0" w:color="auto" w:frame="1"/>
                            <w:lang w:eastAsia="en-AU"/>
                            <w14:ligatures w14:val="none"/>
                          </w:rPr>
                          <w:t>as we discuss nuclear power, nuclear waste and AUKUS submarines.</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Hear from speakers Senator David Shoebridge (Greens), Gem Romuld (International Campaign to Abolish Nuclear Weapons), Arthur Rorris (South Coast Labour Council), and Vanessa Griffen (Nuclear Free and Independent Pacific movement).</w:t>
                        </w:r>
                        <w:r w:rsidRPr="00F27D51">
                          <w:rPr>
                            <w:rFonts w:ascii="Arial" w:eastAsia="Times New Roman" w:hAnsi="Arial" w:cs="Arial"/>
                            <w:color w:val="000000"/>
                            <w:kern w:val="0"/>
                            <w:sz w:val="27"/>
                            <w:szCs w:val="27"/>
                            <w:bdr w:val="none" w:sz="0" w:space="0" w:color="auto" w:frame="1"/>
                            <w:lang w:eastAsia="en-AU"/>
                            <w14:ligatures w14:val="none"/>
                          </w:rPr>
                          <w:br/>
                        </w:r>
                        <w:r w:rsidRPr="00F27D51">
                          <w:rPr>
                            <w:rFonts w:ascii="Arial" w:eastAsia="Times New Roman" w:hAnsi="Arial" w:cs="Arial"/>
                            <w:color w:val="000000"/>
                            <w:kern w:val="0"/>
                            <w:sz w:val="27"/>
                            <w:szCs w:val="27"/>
                            <w:bdr w:val="none" w:sz="0" w:space="0" w:color="auto" w:frame="1"/>
                            <w:lang w:eastAsia="en-AU"/>
                            <w14:ligatures w14:val="none"/>
                          </w:rPr>
                          <w:br/>
                          <w:t>Organised by</w:t>
                        </w:r>
                        <w:r w:rsidRPr="00F27D51">
                          <w:rPr>
                            <w:rFonts w:ascii="Arial" w:eastAsia="Times New Roman" w:hAnsi="Arial" w:cs="Arial"/>
                            <w:b/>
                            <w:bCs/>
                            <w:color w:val="000000"/>
                            <w:kern w:val="0"/>
                            <w:bdr w:val="none" w:sz="0" w:space="0" w:color="auto" w:frame="1"/>
                            <w:lang w:eastAsia="en-AU"/>
                            <w14:ligatures w14:val="none"/>
                          </w:rPr>
                          <w:t> Wollongong Against War and Nukes</w:t>
                        </w:r>
                        <w:r w:rsidRPr="00F27D51">
                          <w:rPr>
                            <w:rFonts w:ascii="Arial" w:eastAsia="Times New Roman" w:hAnsi="Arial" w:cs="Arial"/>
                            <w:color w:val="000000"/>
                            <w:kern w:val="0"/>
                            <w:sz w:val="27"/>
                            <w:szCs w:val="27"/>
                            <w:bdr w:val="none" w:sz="0" w:space="0" w:color="auto" w:frame="1"/>
                            <w:lang w:eastAsia="en-AU"/>
                            <w14:ligatures w14:val="none"/>
                          </w:rPr>
                          <w:t> and timed to coincide with the anniversary of the bombing of Hiroshima, it's a reminder that we need to build a peaceful and nuclear-free world.</w:t>
                        </w:r>
                        <w:r w:rsidRPr="00F27D51">
                          <w:rPr>
                            <w:rFonts w:ascii="Helvetica" w:eastAsia="Times New Roman" w:hAnsi="Helvetica" w:cs="Helvetica"/>
                            <w:color w:val="656565"/>
                            <w:kern w:val="0"/>
                            <w:sz w:val="18"/>
                            <w:szCs w:val="18"/>
                            <w:lang w:eastAsia="en-AU"/>
                            <w14:ligatures w14:val="none"/>
                          </w:rPr>
                          <w:br/>
                        </w:r>
                        <w:r w:rsidRPr="00F27D51">
                          <w:rPr>
                            <w:rFonts w:ascii="Helvetica" w:eastAsia="Times New Roman" w:hAnsi="Helvetica" w:cs="Helvetica"/>
                            <w:color w:val="656565"/>
                            <w:kern w:val="0"/>
                            <w:sz w:val="18"/>
                            <w:szCs w:val="18"/>
                            <w:lang w:eastAsia="en-AU"/>
                            <w14:ligatures w14:val="none"/>
                          </w:rPr>
                          <w:br/>
                          <w:t> </w:t>
                        </w:r>
                      </w:p>
                    </w:tc>
                  </w:tr>
                </w:tbl>
                <w:p w14:paraId="1C9BD012"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AFA033B"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420F0E3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7CB5F53C" w14:textId="77777777">
                    <w:tc>
                      <w:tcPr>
                        <w:tcW w:w="0" w:type="auto"/>
                        <w:tcMar>
                          <w:top w:w="0" w:type="dxa"/>
                          <w:left w:w="270" w:type="dxa"/>
                          <w:bottom w:w="135" w:type="dxa"/>
                          <w:right w:w="270" w:type="dxa"/>
                        </w:tcMar>
                        <w:hideMark/>
                      </w:tcPr>
                      <w:p w14:paraId="145ADBFB"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Solidarity Cup for Palestine</w:t>
                        </w:r>
                        <w:r w:rsidRPr="00F27D51">
                          <w:rPr>
                            <w:rFonts w:ascii="Arial" w:eastAsia="Times New Roman" w:hAnsi="Arial" w:cs="Arial"/>
                            <w:color w:val="000000"/>
                            <w:kern w:val="0"/>
                            <w:sz w:val="27"/>
                            <w:szCs w:val="27"/>
                            <w:bdr w:val="none" w:sz="0" w:space="0" w:color="auto" w:frame="1"/>
                            <w:lang w:eastAsia="en-AU"/>
                            <w14:ligatures w14:val="none"/>
                          </w:rPr>
                          <w:t xml:space="preserve"> - </w:t>
                        </w:r>
                        <w:proofErr w:type="gramStart"/>
                        <w:r w:rsidRPr="00F27D51">
                          <w:rPr>
                            <w:rFonts w:ascii="Arial" w:eastAsia="Times New Roman" w:hAnsi="Arial" w:cs="Arial"/>
                            <w:color w:val="000000"/>
                            <w:kern w:val="0"/>
                            <w:sz w:val="27"/>
                            <w:szCs w:val="27"/>
                            <w:bdr w:val="none" w:sz="0" w:space="0" w:color="auto" w:frame="1"/>
                            <w:lang w:eastAsia="en-AU"/>
                            <w14:ligatures w14:val="none"/>
                          </w:rPr>
                          <w:t>A day</w:t>
                        </w:r>
                        <w:proofErr w:type="gramEnd"/>
                        <w:r w:rsidRPr="00F27D51">
                          <w:rPr>
                            <w:rFonts w:ascii="Arial" w:eastAsia="Times New Roman" w:hAnsi="Arial" w:cs="Arial"/>
                            <w:color w:val="000000"/>
                            <w:kern w:val="0"/>
                            <w:sz w:val="27"/>
                            <w:szCs w:val="27"/>
                            <w:bdr w:val="none" w:sz="0" w:space="0" w:color="auto" w:frame="1"/>
                            <w:lang w:eastAsia="en-AU"/>
                            <w14:ligatures w14:val="none"/>
                          </w:rPr>
                          <w:t xml:space="preserve"> of community soccer to raise awareness and funds for Palestine.  Organised by Western Suburbs of Melbourne Community groups in Solidarity with Palestine</w:t>
                        </w:r>
                        <w:r w:rsidRPr="00F27D51">
                          <w:rPr>
                            <w:rFonts w:ascii="Helvetica" w:eastAsia="Times New Roman" w:hAnsi="Helvetica" w:cs="Helvetica"/>
                            <w:color w:val="656565"/>
                            <w:kern w:val="0"/>
                            <w:sz w:val="18"/>
                            <w:szCs w:val="18"/>
                            <w:lang w:eastAsia="en-AU"/>
                            <w14:ligatures w14:val="none"/>
                          </w:rPr>
                          <w:t>.</w:t>
                        </w:r>
                      </w:p>
                    </w:tc>
                  </w:tr>
                </w:tbl>
                <w:p w14:paraId="6B8E02D1"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6A19C1D"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237094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7C46FD0" w14:textId="77777777">
                    <w:tc>
                      <w:tcPr>
                        <w:tcW w:w="0" w:type="auto"/>
                        <w:tcMar>
                          <w:top w:w="0" w:type="dxa"/>
                          <w:left w:w="135" w:type="dxa"/>
                          <w:bottom w:w="0" w:type="dxa"/>
                          <w:right w:w="135" w:type="dxa"/>
                        </w:tcMar>
                        <w:hideMark/>
                      </w:tcPr>
                      <w:p w14:paraId="10EEE499"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1E4BBCBC" wp14:editId="5A942D32">
                              <wp:extent cx="3911600" cy="4876800"/>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11600" cy="4876800"/>
                                      </a:xfrm>
                                      <a:prstGeom prst="rect">
                                        <a:avLst/>
                                      </a:prstGeom>
                                      <a:noFill/>
                                      <a:ln>
                                        <a:noFill/>
                                      </a:ln>
                                    </pic:spPr>
                                  </pic:pic>
                                </a:graphicData>
                              </a:graphic>
                            </wp:inline>
                          </w:drawing>
                        </w:r>
                      </w:p>
                    </w:tc>
                  </w:tr>
                </w:tbl>
                <w:p w14:paraId="06025B2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0F64EB3"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7564200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576F0C70" w14:textId="77777777">
                    <w:tc>
                      <w:tcPr>
                        <w:tcW w:w="0" w:type="auto"/>
                        <w:tcMar>
                          <w:top w:w="0" w:type="dxa"/>
                          <w:left w:w="135" w:type="dxa"/>
                          <w:bottom w:w="0" w:type="dxa"/>
                          <w:right w:w="135" w:type="dxa"/>
                        </w:tcMar>
                        <w:hideMark/>
                      </w:tcPr>
                      <w:p w14:paraId="7436051D"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0196BA26" wp14:editId="0E6FF543">
                              <wp:extent cx="4864100" cy="6915150"/>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64100" cy="6915150"/>
                                      </a:xfrm>
                                      <a:prstGeom prst="rect">
                                        <a:avLst/>
                                      </a:prstGeom>
                                      <a:noFill/>
                                      <a:ln>
                                        <a:noFill/>
                                      </a:ln>
                                    </pic:spPr>
                                  </pic:pic>
                                </a:graphicData>
                              </a:graphic>
                            </wp:inline>
                          </w:drawing>
                        </w:r>
                      </w:p>
                    </w:tc>
                  </w:tr>
                </w:tbl>
                <w:p w14:paraId="5A3D1BE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D2D3503"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5CB202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F27D51" w:rsidRPr="00F27D51" w14:paraId="3935146E" w14:textId="77777777">
                    <w:tc>
                      <w:tcPr>
                        <w:tcW w:w="0" w:type="auto"/>
                        <w:tcMar>
                          <w:top w:w="0" w:type="dxa"/>
                          <w:left w:w="135" w:type="dxa"/>
                          <w:bottom w:w="0" w:type="dxa"/>
                          <w:right w:w="135" w:type="dxa"/>
                        </w:tcMar>
                        <w:hideMark/>
                      </w:tcPr>
                      <w:p w14:paraId="6A577BCB" w14:textId="77777777" w:rsidR="00F27D51" w:rsidRPr="00F27D51" w:rsidRDefault="00F27D51" w:rsidP="00F27D51">
                        <w:pPr>
                          <w:spacing w:after="0" w:line="240" w:lineRule="auto"/>
                          <w:jc w:val="center"/>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noProof/>
                            <w:kern w:val="0"/>
                            <w:lang w:eastAsia="en-AU"/>
                            <w14:ligatures w14:val="none"/>
                          </w:rPr>
                          <w:lastRenderedPageBreak/>
                          <w:drawing>
                            <wp:inline distT="0" distB="0" distL="0" distR="0" wp14:anchorId="7820BA51" wp14:editId="1A98BCDC">
                              <wp:extent cx="5365750" cy="3009900"/>
                              <wp:effectExtent l="0" t="0" r="635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65750" cy="3009900"/>
                                      </a:xfrm>
                                      <a:prstGeom prst="rect">
                                        <a:avLst/>
                                      </a:prstGeom>
                                      <a:noFill/>
                                      <a:ln>
                                        <a:noFill/>
                                      </a:ln>
                                    </pic:spPr>
                                  </pic:pic>
                                </a:graphicData>
                              </a:graphic>
                            </wp:inline>
                          </w:drawing>
                        </w:r>
                      </w:p>
                    </w:tc>
                  </w:tr>
                </w:tbl>
                <w:p w14:paraId="445D9933"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C9E58B4" w14:textId="77777777" w:rsidR="00F27D51" w:rsidRPr="00F27D51" w:rsidRDefault="00F27D51" w:rsidP="00F27D51">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F27D51" w:rsidRPr="00F27D51" w14:paraId="50C89C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3CB99F1C" w14:textId="77777777">
                    <w:tc>
                      <w:tcPr>
                        <w:tcW w:w="0" w:type="auto"/>
                        <w:tcMar>
                          <w:top w:w="0" w:type="dxa"/>
                          <w:left w:w="270" w:type="dxa"/>
                          <w:bottom w:w="135" w:type="dxa"/>
                          <w:right w:w="270" w:type="dxa"/>
                        </w:tcMar>
                        <w:hideMark/>
                      </w:tcPr>
                      <w:p w14:paraId="11BDE2FC" w14:textId="77777777" w:rsidR="00F27D51" w:rsidRPr="00F27D51" w:rsidRDefault="00F27D51" w:rsidP="00F27D51">
                        <w:pPr>
                          <w:spacing w:after="0" w:line="270" w:lineRule="atLeast"/>
                          <w:rPr>
                            <w:rFonts w:ascii="Helvetica" w:eastAsia="Times New Roman" w:hAnsi="Helvetica" w:cs="Helvetica"/>
                            <w:color w:val="656565"/>
                            <w:kern w:val="0"/>
                            <w:sz w:val="18"/>
                            <w:szCs w:val="18"/>
                            <w:lang w:eastAsia="en-AU"/>
                            <w14:ligatures w14:val="none"/>
                          </w:rPr>
                        </w:pPr>
                        <w:r w:rsidRPr="00F27D51">
                          <w:rPr>
                            <w:rFonts w:ascii="Arial" w:eastAsia="Times New Roman" w:hAnsi="Arial" w:cs="Arial"/>
                            <w:b/>
                            <w:bCs/>
                            <w:color w:val="000000"/>
                            <w:kern w:val="0"/>
                            <w:bdr w:val="none" w:sz="0" w:space="0" w:color="auto" w:frame="1"/>
                            <w:lang w:eastAsia="en-AU"/>
                            <w14:ligatures w14:val="none"/>
                          </w:rPr>
                          <w:t>Ending all wars means closing all military bases. The United States of America, unlike any other nation, maintains a massive network of foreign military bases around the world, over 900 bases in more than 90 countries and territories.</w:t>
                        </w:r>
                        <w:r w:rsidRPr="00F27D51">
                          <w:rPr>
                            <w:rFonts w:ascii="Helvetica" w:eastAsia="Times New Roman" w:hAnsi="Helvetica" w:cs="Helvetica"/>
                            <w:color w:val="000000"/>
                            <w:kern w:val="0"/>
                            <w:sz w:val="18"/>
                            <w:szCs w:val="18"/>
                            <w:bdr w:val="none" w:sz="0" w:space="0" w:color="auto" w:frame="1"/>
                            <w:lang w:eastAsia="en-AU"/>
                            <w14:ligatures w14:val="none"/>
                          </w:rPr>
                          <w:br/>
                        </w:r>
                        <w:r w:rsidRPr="00F27D51">
                          <w:rPr>
                            <w:rFonts w:ascii="Helvetica" w:eastAsia="Times New Roman" w:hAnsi="Helvetica" w:cs="Helvetica"/>
                            <w:color w:val="000000"/>
                            <w:kern w:val="0"/>
                            <w:sz w:val="18"/>
                            <w:szCs w:val="18"/>
                            <w:bdr w:val="none" w:sz="0" w:space="0" w:color="auto" w:frame="1"/>
                            <w:lang w:eastAsia="en-AU"/>
                            <w14:ligatures w14:val="none"/>
                          </w:rPr>
                          <w:br/>
                        </w:r>
                        <w:hyperlink r:id="rId67" w:history="1">
                          <w:r w:rsidRPr="00F27D51">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3819CC8A"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3B16A6D7" w14:textId="77777777" w:rsidR="00F27D51" w:rsidRPr="00F27D51" w:rsidRDefault="00F27D51" w:rsidP="00F27D51">
            <w:pPr>
              <w:spacing w:after="0" w:line="240" w:lineRule="auto"/>
              <w:rPr>
                <w:rFonts w:ascii="Segoe UI" w:eastAsia="Times New Roman" w:hAnsi="Segoe UI" w:cs="Segoe UI"/>
                <w:color w:val="242424"/>
                <w:kern w:val="0"/>
                <w:sz w:val="23"/>
                <w:szCs w:val="23"/>
                <w:lang w:eastAsia="en-AU"/>
                <w14:ligatures w14:val="none"/>
              </w:rPr>
            </w:pPr>
          </w:p>
        </w:tc>
      </w:tr>
      <w:tr w:rsidR="00F27D51" w:rsidRPr="00F27D51" w14:paraId="63222F04" w14:textId="77777777" w:rsidTr="00F27D51">
        <w:tc>
          <w:tcPr>
            <w:tcW w:w="0" w:type="auto"/>
            <w:tcBorders>
              <w:top w:val="nil"/>
              <w:bottom w:val="nil"/>
            </w:tcBorders>
            <w:shd w:val="clear" w:color="auto" w:fill="FAFAFA"/>
            <w:tcMar>
              <w:top w:w="135" w:type="dxa"/>
              <w:left w:w="0" w:type="dxa"/>
              <w:bottom w:w="0" w:type="dxa"/>
              <w:right w:w="0" w:type="dxa"/>
            </w:tcMar>
            <w:hideMark/>
          </w:tcPr>
          <w:p w14:paraId="1ED4C1F9" w14:textId="77777777" w:rsidR="00F27D51" w:rsidRPr="00F27D51" w:rsidRDefault="00F27D51" w:rsidP="00F27D51">
            <w:pPr>
              <w:spacing w:after="0" w:line="240" w:lineRule="auto"/>
              <w:rPr>
                <w:rFonts w:ascii="Times New Roman" w:eastAsia="Times New Roman" w:hAnsi="Times New Roman" w:cs="Times New Roman"/>
                <w:kern w:val="0"/>
                <w:sz w:val="20"/>
                <w:szCs w:val="20"/>
                <w:lang w:eastAsia="en-AU"/>
                <w14:ligatures w14:val="none"/>
              </w:rPr>
            </w:pPr>
          </w:p>
        </w:tc>
      </w:tr>
      <w:tr w:rsidR="00F27D51" w:rsidRPr="00F27D51" w14:paraId="6BE6F937" w14:textId="77777777" w:rsidTr="00F27D51">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27D51" w:rsidRPr="00F27D51" w14:paraId="665B767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2880C1BC"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F27D51" w:rsidRPr="00F27D51" w14:paraId="4D314E7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252834D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49C006CF"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F27D51" w:rsidRPr="00F27D51" w14:paraId="1ECF5739" w14:textId="77777777">
                                            <w:trPr>
                                              <w:jc w:val="center"/>
                                            </w:trPr>
                                            <w:tc>
                                              <w:tcPr>
                                                <w:tcW w:w="0" w:type="auto"/>
                                                <w:vAlign w:val="center"/>
                                                <w:hideMark/>
                                              </w:tcPr>
                                              <w:p w14:paraId="3172AA2F"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460"/>
                                                </w:tblGrid>
                                                <w:tr w:rsidR="00F27D51" w:rsidRPr="00F27D51" w14:paraId="5A9DC498"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08528CA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25EF8431" w14:textId="77777777">
                                                              <w:tc>
                                                                <w:tcPr>
                                                                  <w:tcW w:w="0" w:type="auto"/>
                                                                  <w:vAlign w:val="center"/>
                                                                  <w:hideMark/>
                                                                </w:tcPr>
                                                                <w:p w14:paraId="16F79EF9" w14:textId="77777777" w:rsidR="00F27D51" w:rsidRPr="00F27D51" w:rsidRDefault="00F27D51" w:rsidP="00F27D51">
                                                                  <w:pPr>
                                                                    <w:spacing w:after="0" w:line="240" w:lineRule="auto"/>
                                                                    <w:jc w:val="center"/>
                                                                    <w:textAlignment w:val="baseline"/>
                                                                    <w:rPr>
                                                                      <w:rFonts w:ascii="Times New Roman" w:eastAsia="Times New Roman" w:hAnsi="Times New Roman" w:cs="Times New Roman"/>
                                                                      <w:kern w:val="0"/>
                                                                      <w:lang w:eastAsia="en-AU"/>
                                                                      <w14:ligatures w14:val="none"/>
                                                                    </w:rPr>
                                                                  </w:pPr>
                                                                  <w:r w:rsidRPr="00F27D51">
                                                                    <w:rPr>
                                                                      <w:rFonts w:ascii="inherit" w:eastAsia="Times New Roman" w:hAnsi="inherit" w:cs="Times New Roman"/>
                                                                      <w:b/>
                                                                      <w:bCs/>
                                                                      <w:kern w:val="0"/>
                                                                      <w:sz w:val="36"/>
                                                                      <w:szCs w:val="36"/>
                                                                      <w:bdr w:val="none" w:sz="0" w:space="0" w:color="auto" w:frame="1"/>
                                                                      <w:lang w:eastAsia="en-AU"/>
                                                                      <w14:ligatures w14:val="none"/>
                                                                    </w:rPr>
                                                                    <w:t>RAPID PUBLIC RESPONSE</w:t>
                                                                  </w:r>
                                                                </w:p>
                                                                <w:p w14:paraId="349A7E6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F27D51">
                                                                    <w:rPr>
                                                                      <w:rFonts w:ascii="Times New Roman" w:eastAsia="Times New Roman" w:hAnsi="Times New Roman" w:cs="Times New Roman"/>
                                                                      <w:kern w:val="0"/>
                                                                      <w:lang w:eastAsia="en-AU"/>
                                                                      <w14:ligatures w14:val="none"/>
                                                                    </w:rPr>
                                                                    <w:br/>
                                                                    <w:t> </w:t>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b/>
                                                                      <w:bCs/>
                                                                      <w:kern w:val="0"/>
                                                                      <w:lang w:eastAsia="en-AU"/>
                                                                      <w14:ligatures w14:val="none"/>
                                                                    </w:rPr>
                                                                    <w:t>In Melbourne</w:t>
                                                                  </w:r>
                                                                  <w:r w:rsidRPr="00F27D51">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F27D51">
                                                                    <w:rPr>
                                                                      <w:rFonts w:ascii="Times New Roman" w:eastAsia="Times New Roman" w:hAnsi="Times New Roman" w:cs="Times New Roman"/>
                                                                      <w:kern w:val="0"/>
                                                                      <w:lang w:eastAsia="en-AU"/>
                                                                      <w14:ligatures w14:val="none"/>
                                                                    </w:rPr>
                                                                    <w:br/>
                                                                    <w:t> </w:t>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b/>
                                                                      <w:bCs/>
                                                                      <w:kern w:val="0"/>
                                                                      <w:lang w:eastAsia="en-AU"/>
                                                                      <w14:ligatures w14:val="none"/>
                                                                    </w:rPr>
                                                                    <w:t>In Adelaide</w:t>
                                                                  </w:r>
                                                                  <w:r w:rsidRPr="00F27D51">
                                                                    <w:rPr>
                                                                      <w:rFonts w:ascii="Times New Roman" w:eastAsia="Times New Roman" w:hAnsi="Times New Roman" w:cs="Times New Roman"/>
                                                                      <w:kern w:val="0"/>
                                                                      <w:lang w:eastAsia="en-AU"/>
                                                                      <w14:ligatures w14:val="none"/>
                                                                    </w:rPr>
                                                                    <w:t>, on Parliament Steps at 4.30 pm that evening – bring banners and placards – family and friends.</w:t>
                                                                  </w:r>
                                                                  <w:r w:rsidRPr="00F27D51">
                                                                    <w:rPr>
                                                                      <w:rFonts w:ascii="Times New Roman" w:eastAsia="Times New Roman" w:hAnsi="Times New Roman" w:cs="Times New Roman"/>
                                                                      <w:kern w:val="0"/>
                                                                      <w:lang w:eastAsia="en-AU"/>
                                                                      <w14:ligatures w14:val="none"/>
                                                                    </w:rPr>
                                                                    <w:br/>
                                                                    <w:t> </w:t>
                                                                  </w:r>
                                                                  <w:r w:rsidRPr="00F27D51">
                                                                    <w:rPr>
                                                                      <w:rFonts w:ascii="Times New Roman" w:eastAsia="Times New Roman" w:hAnsi="Times New Roman" w:cs="Times New Roman"/>
                                                                      <w:kern w:val="0"/>
                                                                      <w:lang w:eastAsia="en-AU"/>
                                                                      <w14:ligatures w14:val="none"/>
                                                                    </w:rPr>
                                                                    <w:br/>
                                                                    <w:t>I</w:t>
                                                                  </w:r>
                                                                  <w:r w:rsidRPr="00F27D51">
                                                                    <w:rPr>
                                                                      <w:rFonts w:ascii="Times New Roman" w:eastAsia="Times New Roman" w:hAnsi="Times New Roman" w:cs="Times New Roman"/>
                                                                      <w:b/>
                                                                      <w:bCs/>
                                                                      <w:kern w:val="0"/>
                                                                      <w:lang w:eastAsia="en-AU"/>
                                                                      <w14:ligatures w14:val="none"/>
                                                                    </w:rPr>
                                                                    <w:t>n Newcastle</w:t>
                                                                  </w:r>
                                                                  <w:r w:rsidRPr="00F27D51">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F27D51">
                                                                    <w:rPr>
                                                                      <w:rFonts w:ascii="Times New Roman" w:eastAsia="Times New Roman" w:hAnsi="Times New Roman" w:cs="Times New Roman"/>
                                                                      <w:kern w:val="0"/>
                                                                      <w:lang w:eastAsia="en-AU"/>
                                                                      <w14:ligatures w14:val="none"/>
                                                                    </w:rPr>
                                                                    <w:br/>
                                                                    <w:t> </w:t>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b/>
                                                                      <w:bCs/>
                                                                      <w:kern w:val="0"/>
                                                                      <w:lang w:eastAsia="en-AU"/>
                                                                      <w14:ligatures w14:val="none"/>
                                                                    </w:rPr>
                                                                    <w:t>In Canberra</w:t>
                                                                  </w:r>
                                                                  <w:r w:rsidRPr="00F27D51">
                                                                    <w:rPr>
                                                                      <w:rFonts w:ascii="Times New Roman" w:eastAsia="Times New Roman" w:hAnsi="Times New Roman" w:cs="Times New Roman"/>
                                                                      <w:kern w:val="0"/>
                                                                      <w:lang w:eastAsia="en-AU"/>
                                                                      <w14:ligatures w14:val="none"/>
                                                                    </w:rPr>
                                                                    <w:t>, on the median strip at the corner of London Circuit and Northbourne Ave. </w:t>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b/>
                                                                      <w:bCs/>
                                                                      <w:kern w:val="0"/>
                                                                      <w:lang w:eastAsia="en-AU"/>
                                                                      <w14:ligatures w14:val="none"/>
                                                                    </w:rPr>
                                                                    <w:t>In Brisbane</w:t>
                                                                  </w:r>
                                                                  <w:r w:rsidRPr="00F27D51">
                                                                    <w:rPr>
                                                                      <w:rFonts w:ascii="Times New Roman" w:eastAsia="Times New Roman" w:hAnsi="Times New Roman" w:cs="Times New Roman"/>
                                                                      <w:kern w:val="0"/>
                                                                      <w:lang w:eastAsia="en-AU"/>
                                                                      <w14:ligatures w14:val="none"/>
                                                                    </w:rPr>
                                                                    <w:t>, at King George Square, 5 pm</w:t>
                                                                  </w:r>
                                                                </w:p>
                                                              </w:tc>
                                                            </w:tr>
                                                          </w:tbl>
                                                          <w:p w14:paraId="70AF18AD"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1E99FA1"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18BE4A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351F210" w14:textId="77777777" w:rsidR="00F27D51" w:rsidRPr="00F27D51" w:rsidRDefault="00F27D51" w:rsidP="00F27D51">
                                          <w:pPr>
                                            <w:spacing w:after="0" w:line="240" w:lineRule="auto"/>
                                            <w:textAlignment w:val="baseline"/>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kern w:val="0"/>
                                              <w:lang w:eastAsia="en-AU"/>
                                              <w14:ligatures w14:val="none"/>
                                            </w:rPr>
                                            <w:t> </w:t>
                                          </w:r>
                                        </w:p>
                                      </w:tc>
                                    </w:tr>
                                  </w:tbl>
                                  <w:p w14:paraId="66D21979"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127FD594"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779BA11D" w14:textId="77777777" w:rsidR="00F27D51" w:rsidRPr="00F27D51" w:rsidRDefault="00F27D51" w:rsidP="00F27D51">
                        <w:pPr>
                          <w:spacing w:after="0" w:line="360" w:lineRule="atLeast"/>
                          <w:rPr>
                            <w:rFonts w:ascii="Helvetica" w:eastAsia="Times New Roman" w:hAnsi="Helvetica" w:cs="Helvetica"/>
                            <w:color w:val="202020"/>
                            <w:kern w:val="0"/>
                            <w:lang w:eastAsia="en-AU"/>
                            <w14:ligatures w14:val="none"/>
                          </w:rPr>
                        </w:pPr>
                      </w:p>
                    </w:tc>
                  </w:tr>
                </w:tbl>
                <w:p w14:paraId="6E9507DC"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DDC6A4D" w14:textId="77777777" w:rsidR="00F27D51" w:rsidRPr="00F27D51" w:rsidRDefault="00F27D51" w:rsidP="00F27D51">
            <w:pPr>
              <w:spacing w:after="0" w:line="240" w:lineRule="auto"/>
              <w:rPr>
                <w:rFonts w:ascii="Segoe UI" w:eastAsia="Times New Roman" w:hAnsi="Segoe UI" w:cs="Segoe UI"/>
                <w:color w:val="242424"/>
                <w:kern w:val="0"/>
                <w:sz w:val="23"/>
                <w:szCs w:val="23"/>
                <w:lang w:eastAsia="en-AU"/>
                <w14:ligatures w14:val="none"/>
              </w:rPr>
            </w:pPr>
          </w:p>
        </w:tc>
      </w:tr>
      <w:tr w:rsidR="00F27D51" w:rsidRPr="00F27D51" w14:paraId="2AABC56B" w14:textId="77777777" w:rsidTr="00F27D51">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F27D51" w:rsidRPr="00F27D51" w14:paraId="4DA248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27D51" w:rsidRPr="00F27D51" w14:paraId="14AFAE4C"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660E6D75" w14:textId="77777777">
                          <w:tc>
                            <w:tcPr>
                              <w:tcW w:w="0" w:type="auto"/>
                              <w:vAlign w:val="center"/>
                              <w:hideMark/>
                            </w:tcPr>
                            <w:p w14:paraId="16F3ACBE"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F27D51">
                                <w:rPr>
                                  <w:rFonts w:ascii="Times New Roman" w:eastAsia="Times New Roman" w:hAnsi="Times New Roman" w:cs="Times New Roman"/>
                                  <w:color w:val="000000"/>
                                  <w:kern w:val="0"/>
                                  <w:bdr w:val="none" w:sz="0" w:space="0" w:color="auto" w:frame="1"/>
                                  <w:lang w:eastAsia="en-AU"/>
                                  <w14:ligatures w14:val="none"/>
                                </w:rPr>
                                <w:br/>
                              </w:r>
                              <w:r w:rsidRPr="00F27D51">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F27D51">
                                <w:rPr>
                                  <w:rFonts w:ascii="Times New Roman" w:eastAsia="Times New Roman" w:hAnsi="Times New Roman" w:cs="Times New Roman"/>
                                  <w:color w:val="000000"/>
                                  <w:kern w:val="0"/>
                                  <w:bdr w:val="none" w:sz="0" w:space="0" w:color="auto" w:frame="1"/>
                                  <w:lang w:eastAsia="en-AU"/>
                                  <w14:ligatures w14:val="none"/>
                                </w:rPr>
                                <w:br/>
                              </w:r>
                              <w:r w:rsidRPr="00F27D51">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F27D51">
                                <w:rPr>
                                  <w:rFonts w:ascii="Times New Roman" w:eastAsia="Times New Roman" w:hAnsi="Times New Roman" w:cs="Times New Roman"/>
                                  <w:color w:val="000000"/>
                                  <w:kern w:val="0"/>
                                  <w:bdr w:val="none" w:sz="0" w:space="0" w:color="auto" w:frame="1"/>
                                  <w:lang w:eastAsia="en-AU"/>
                                  <w14:ligatures w14:val="none"/>
                                </w:rPr>
                                <w:br/>
                              </w:r>
                              <w:r w:rsidRPr="00F27D51">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F27D51">
                                <w:rPr>
                                  <w:rFonts w:ascii="Times New Roman" w:eastAsia="Times New Roman" w:hAnsi="Times New Roman" w:cs="Times New Roman"/>
                                  <w:color w:val="000000"/>
                                  <w:kern w:val="0"/>
                                  <w:bdr w:val="none" w:sz="0" w:space="0" w:color="auto" w:frame="1"/>
                                  <w:lang w:eastAsia="en-AU"/>
                                  <w14:ligatures w14:val="none"/>
                                </w:rPr>
                                <w:br/>
                              </w:r>
                              <w:r w:rsidRPr="00F27D51">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F27D51">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F27D51">
                                <w:rPr>
                                  <w:rFonts w:ascii="Times New Roman" w:eastAsia="Times New Roman" w:hAnsi="Times New Roman" w:cs="Times New Roman"/>
                                  <w:kern w:val="0"/>
                                  <w:lang w:eastAsia="en-AU"/>
                                  <w14:ligatures w14:val="none"/>
                                </w:rPr>
                                <w:br/>
                              </w:r>
                              <w:hyperlink r:id="rId68" w:history="1">
                                <w:r w:rsidRPr="00F27D51">
                                  <w:rPr>
                                    <w:rFonts w:ascii="inherit" w:eastAsia="Times New Roman" w:hAnsi="inherit" w:cs="Times New Roman"/>
                                    <w:color w:val="000000"/>
                                    <w:kern w:val="0"/>
                                    <w:u w:val="single"/>
                                    <w:bdr w:val="none" w:sz="0" w:space="0" w:color="auto" w:frame="1"/>
                                    <w:lang w:eastAsia="en-AU"/>
                                    <w14:ligatures w14:val="none"/>
                                  </w:rPr>
                                  <w:t>Ipan.australia@gmail.com</w:t>
                                </w:r>
                              </w:hyperlink>
                              <w:r w:rsidRPr="00F27D51">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F27D51">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F27D51">
                                <w:rPr>
                                  <w:rFonts w:ascii="Times New Roman" w:eastAsia="Times New Roman" w:hAnsi="Times New Roman" w:cs="Times New Roman"/>
                                  <w:color w:val="000000"/>
                                  <w:kern w:val="0"/>
                                  <w:bdr w:val="none" w:sz="0" w:space="0" w:color="auto" w:frame="1"/>
                                  <w:lang w:eastAsia="en-AU"/>
                                  <w14:ligatures w14:val="none"/>
                                </w:rPr>
                                <w:t>committee.</w:t>
                              </w:r>
                              <w:r w:rsidRPr="00F27D51">
                                <w:rPr>
                                  <w:rFonts w:ascii="Arial" w:eastAsia="Times New Roman" w:hAnsi="Arial" w:cs="Arial"/>
                                  <w:b/>
                                  <w:bCs/>
                                  <w:color w:val="000000"/>
                                  <w:kern w:val="0"/>
                                  <w:sz w:val="18"/>
                                  <w:szCs w:val="18"/>
                                  <w:bdr w:val="none" w:sz="0" w:space="0" w:color="auto" w:frame="1"/>
                                  <w:lang w:eastAsia="en-AU"/>
                                  <w14:ligatures w14:val="none"/>
                                </w:rPr>
                                <w:t>Disclaime</w:t>
                              </w:r>
                              <w:r w:rsidRPr="00F27D51">
                                <w:rPr>
                                  <w:rFonts w:ascii="Arial" w:eastAsia="Times New Roman" w:hAnsi="Arial" w:cs="Arial"/>
                                  <w:color w:val="000000"/>
                                  <w:kern w:val="0"/>
                                  <w:sz w:val="18"/>
                                  <w:szCs w:val="18"/>
                                  <w:bdr w:val="none" w:sz="0" w:space="0" w:color="auto" w:frame="1"/>
                                  <w:lang w:eastAsia="en-AU"/>
                                  <w14:ligatures w14:val="none"/>
                                </w:rPr>
                                <w:t>r</w:t>
                              </w:r>
                              <w:proofErr w:type="spellEnd"/>
                              <w:r w:rsidRPr="00F27D51">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460"/>
                              </w:tblGrid>
                              <w:tr w:rsidR="00F27D51" w:rsidRPr="00F27D51" w14:paraId="1905778A"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F27D51" w:rsidRPr="00F27D51" w14:paraId="55E23D0C" w14:textId="77777777">
                                      <w:tc>
                                        <w:tcPr>
                                          <w:tcW w:w="0" w:type="auto"/>
                                          <w:vAlign w:val="center"/>
                                          <w:hideMark/>
                                        </w:tcPr>
                                        <w:p w14:paraId="1D36AEF2"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r w:rsidRPr="00F27D51">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F27D51">
                                            <w:rPr>
                                              <w:rFonts w:ascii="Times New Roman" w:eastAsia="Times New Roman" w:hAnsi="Times New Roman" w:cs="Times New Roman"/>
                                              <w:color w:val="000000"/>
                                              <w:kern w:val="0"/>
                                              <w:bdr w:val="none" w:sz="0" w:space="0" w:color="auto" w:frame="1"/>
                                              <w:lang w:eastAsia="en-AU"/>
                                              <w14:ligatures w14:val="none"/>
                                            </w:rPr>
                                            <w:br/>
                                          </w:r>
                                          <w:r w:rsidRPr="00F27D51">
                                            <w:rPr>
                                              <w:rFonts w:ascii="Times New Roman" w:eastAsia="Times New Roman" w:hAnsi="Times New Roman" w:cs="Times New Roman"/>
                                              <w:i/>
                                              <w:iCs/>
                                              <w:color w:val="000000"/>
                                              <w:kern w:val="0"/>
                                              <w:bdr w:val="none" w:sz="0" w:space="0" w:color="auto" w:frame="1"/>
                                              <w:lang w:eastAsia="en-AU"/>
                                              <w14:ligatures w14:val="none"/>
                                            </w:rPr>
                                            <w:t>Our emailing address is:</w:t>
                                          </w:r>
                                          <w:r w:rsidRPr="00F27D51">
                                            <w:rPr>
                                              <w:rFonts w:ascii="Times New Roman" w:eastAsia="Times New Roman" w:hAnsi="Times New Roman" w:cs="Times New Roman"/>
                                              <w:kern w:val="0"/>
                                              <w:lang w:eastAsia="en-AU"/>
                                              <w14:ligatures w14:val="none"/>
                                            </w:rPr>
                                            <w:br/>
                                          </w:r>
                                          <w:hyperlink r:id="rId69" w:history="1">
                                            <w:r w:rsidRPr="00F27D51">
                                              <w:rPr>
                                                <w:rFonts w:ascii="inherit" w:eastAsia="Times New Roman" w:hAnsi="inherit" w:cs="Times New Roman"/>
                                                <w:color w:val="000000"/>
                                                <w:kern w:val="0"/>
                                                <w:u w:val="single"/>
                                                <w:bdr w:val="none" w:sz="0" w:space="0" w:color="auto" w:frame="1"/>
                                                <w:lang w:eastAsia="en-AU"/>
                                                <w14:ligatures w14:val="none"/>
                                              </w:rPr>
                                              <w:t>Ipan.australia@gmail.com</w:t>
                                            </w:r>
                                          </w:hyperlink>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b/>
                                              <w:bCs/>
                                              <w:color w:val="000000"/>
                                              <w:kern w:val="0"/>
                                              <w:bdr w:val="none" w:sz="0" w:space="0" w:color="auto" w:frame="1"/>
                                              <w:lang w:eastAsia="en-AU"/>
                                              <w14:ligatures w14:val="none"/>
                                            </w:rPr>
                                            <w:t>Our mailing address is:</w:t>
                                          </w:r>
                                          <w:r w:rsidRPr="00F27D51">
                                            <w:rPr>
                                              <w:rFonts w:ascii="Times New Roman" w:eastAsia="Times New Roman" w:hAnsi="Times New Roman" w:cs="Times New Roman"/>
                                              <w:color w:val="000000"/>
                                              <w:kern w:val="0"/>
                                              <w:bdr w:val="none" w:sz="0" w:space="0" w:color="auto" w:frame="1"/>
                                              <w:lang w:eastAsia="en-AU"/>
                                              <w14:ligatures w14:val="none"/>
                                            </w:rPr>
                                            <w:br/>
                                            <w:t>IPAN</w:t>
                                          </w:r>
                                          <w:r w:rsidRPr="00F27D51">
                                            <w:rPr>
                                              <w:rFonts w:ascii="Times New Roman" w:eastAsia="Times New Roman" w:hAnsi="Times New Roman" w:cs="Times New Roman"/>
                                              <w:color w:val="000000"/>
                                              <w:kern w:val="0"/>
                                              <w:bdr w:val="none" w:sz="0" w:space="0" w:color="auto" w:frame="1"/>
                                              <w:lang w:eastAsia="en-AU"/>
                                              <w14:ligatures w14:val="none"/>
                                            </w:rPr>
                                            <w:br/>
                                            <w:t>PO Box 573</w:t>
                                          </w:r>
                                          <w:r w:rsidRPr="00F27D51">
                                            <w:rPr>
                                              <w:rFonts w:ascii="Times New Roman" w:eastAsia="Times New Roman" w:hAnsi="Times New Roman" w:cs="Times New Roman"/>
                                              <w:color w:val="000000"/>
                                              <w:kern w:val="0"/>
                                              <w:bdr w:val="none" w:sz="0" w:space="0" w:color="auto" w:frame="1"/>
                                              <w:lang w:eastAsia="en-AU"/>
                                              <w14:ligatures w14:val="none"/>
                                            </w:rPr>
                                            <w:br/>
                                            <w:t>Coorparoo, Qld 4151</w:t>
                                          </w:r>
                                          <w:r w:rsidRPr="00F27D51">
                                            <w:rPr>
                                              <w:rFonts w:ascii="Times New Roman" w:eastAsia="Times New Roman" w:hAnsi="Times New Roman" w:cs="Times New Roman"/>
                                              <w:color w:val="000000"/>
                                              <w:kern w:val="0"/>
                                              <w:bdr w:val="none" w:sz="0" w:space="0" w:color="auto" w:frame="1"/>
                                              <w:lang w:eastAsia="en-AU"/>
                                              <w14:ligatures w14:val="none"/>
                                            </w:rPr>
                                            <w:br/>
                                            <w:t>Australia</w:t>
                                          </w:r>
                                          <w:r w:rsidRPr="00F27D51">
                                            <w:rPr>
                                              <w:rFonts w:ascii="Times New Roman" w:eastAsia="Times New Roman" w:hAnsi="Times New Roman" w:cs="Times New Roman"/>
                                              <w:kern w:val="0"/>
                                              <w:lang w:eastAsia="en-AU"/>
                                              <w14:ligatures w14:val="none"/>
                                            </w:rPr>
                                            <w:br/>
                                          </w:r>
                                          <w:r w:rsidRPr="00F27D51">
                                            <w:rPr>
                                              <w:rFonts w:ascii="Times New Roman" w:eastAsia="Times New Roman" w:hAnsi="Times New Roman" w:cs="Times New Roman"/>
                                              <w:kern w:val="0"/>
                                              <w:lang w:eastAsia="en-AU"/>
                                              <w14:ligatures w14:val="none"/>
                                            </w:rPr>
                                            <w:br/>
                                          </w:r>
                                          <w:hyperlink r:id="rId70" w:history="1">
                                            <w:r w:rsidRPr="00F27D51">
                                              <w:rPr>
                                                <w:rFonts w:ascii="inherit" w:eastAsia="Times New Roman" w:hAnsi="inherit" w:cs="Times New Roman"/>
                                                <w:color w:val="000000"/>
                                                <w:kern w:val="0"/>
                                                <w:u w:val="single"/>
                                                <w:bdr w:val="none" w:sz="0" w:space="0" w:color="auto" w:frame="1"/>
                                                <w:lang w:eastAsia="en-AU"/>
                                                <w14:ligatures w14:val="none"/>
                                              </w:rPr>
                                              <w:t>Add us to your address book</w:t>
                                            </w:r>
                                          </w:hyperlink>
                                        </w:p>
                                      </w:tc>
                                    </w:tr>
                                  </w:tbl>
                                  <w:p w14:paraId="634CEBF8"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01C7B8F0"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528A0A08" w14:textId="77777777" w:rsidR="00F27D51" w:rsidRPr="00F27D51" w:rsidRDefault="00F27D51" w:rsidP="00F27D51">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32BE67D6" w14:textId="77777777" w:rsidR="00F27D51" w:rsidRPr="00F27D51" w:rsidRDefault="00F27D51" w:rsidP="00F27D51">
                  <w:pPr>
                    <w:spacing w:after="0" w:line="240" w:lineRule="auto"/>
                    <w:rPr>
                      <w:rFonts w:ascii="Times New Roman" w:eastAsia="Times New Roman" w:hAnsi="Times New Roman" w:cs="Times New Roman"/>
                      <w:kern w:val="0"/>
                      <w:lang w:eastAsia="en-AU"/>
                      <w14:ligatures w14:val="none"/>
                    </w:rPr>
                  </w:pPr>
                </w:p>
              </w:tc>
            </w:tr>
          </w:tbl>
          <w:p w14:paraId="65C3FC1D" w14:textId="77777777" w:rsidR="00F27D51" w:rsidRPr="00F27D51" w:rsidRDefault="00F27D51" w:rsidP="00F27D51">
            <w:pPr>
              <w:spacing w:after="0" w:line="240" w:lineRule="auto"/>
              <w:rPr>
                <w:rFonts w:ascii="Segoe UI" w:eastAsia="Times New Roman" w:hAnsi="Segoe UI" w:cs="Segoe UI"/>
                <w:color w:val="242424"/>
                <w:kern w:val="0"/>
                <w:sz w:val="23"/>
                <w:szCs w:val="23"/>
                <w:lang w:eastAsia="en-AU"/>
                <w14:ligatures w14:val="none"/>
              </w:rPr>
            </w:pPr>
          </w:p>
        </w:tc>
      </w:tr>
    </w:tbl>
    <w:p w14:paraId="6BBA6A9D"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2B1246"/>
    <w:multiLevelType w:val="multilevel"/>
    <w:tmpl w:val="7076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670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51"/>
    <w:rsid w:val="003643A7"/>
    <w:rsid w:val="00A04BD4"/>
    <w:rsid w:val="00D75766"/>
    <w:rsid w:val="00F27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1C19D"/>
  <w15:chartTrackingRefBased/>
  <w15:docId w15:val="{CDA8D412-5958-4E4D-89CA-413FF14E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D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D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D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D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D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D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D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D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D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D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D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D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D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D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D51"/>
    <w:rPr>
      <w:rFonts w:eastAsiaTheme="majorEastAsia" w:cstheme="majorBidi"/>
      <w:color w:val="272727" w:themeColor="text1" w:themeTint="D8"/>
    </w:rPr>
  </w:style>
  <w:style w:type="paragraph" w:styleId="Title">
    <w:name w:val="Title"/>
    <w:basedOn w:val="Normal"/>
    <w:next w:val="Normal"/>
    <w:link w:val="TitleChar"/>
    <w:uiPriority w:val="10"/>
    <w:qFormat/>
    <w:rsid w:val="00F27D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D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D51"/>
    <w:pPr>
      <w:spacing w:before="160"/>
      <w:jc w:val="center"/>
    </w:pPr>
    <w:rPr>
      <w:i/>
      <w:iCs/>
      <w:color w:val="404040" w:themeColor="text1" w:themeTint="BF"/>
    </w:rPr>
  </w:style>
  <w:style w:type="character" w:customStyle="1" w:styleId="QuoteChar">
    <w:name w:val="Quote Char"/>
    <w:basedOn w:val="DefaultParagraphFont"/>
    <w:link w:val="Quote"/>
    <w:uiPriority w:val="29"/>
    <w:rsid w:val="00F27D51"/>
    <w:rPr>
      <w:i/>
      <w:iCs/>
      <w:color w:val="404040" w:themeColor="text1" w:themeTint="BF"/>
    </w:rPr>
  </w:style>
  <w:style w:type="paragraph" w:styleId="ListParagraph">
    <w:name w:val="List Paragraph"/>
    <w:basedOn w:val="Normal"/>
    <w:uiPriority w:val="34"/>
    <w:qFormat/>
    <w:rsid w:val="00F27D51"/>
    <w:pPr>
      <w:ind w:left="720"/>
      <w:contextualSpacing/>
    </w:pPr>
  </w:style>
  <w:style w:type="character" w:styleId="IntenseEmphasis">
    <w:name w:val="Intense Emphasis"/>
    <w:basedOn w:val="DefaultParagraphFont"/>
    <w:uiPriority w:val="21"/>
    <w:qFormat/>
    <w:rsid w:val="00F27D51"/>
    <w:rPr>
      <w:i/>
      <w:iCs/>
      <w:color w:val="0F4761" w:themeColor="accent1" w:themeShade="BF"/>
    </w:rPr>
  </w:style>
  <w:style w:type="paragraph" w:styleId="IntenseQuote">
    <w:name w:val="Intense Quote"/>
    <w:basedOn w:val="Normal"/>
    <w:next w:val="Normal"/>
    <w:link w:val="IntenseQuoteChar"/>
    <w:uiPriority w:val="30"/>
    <w:qFormat/>
    <w:rsid w:val="00F27D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D51"/>
    <w:rPr>
      <w:i/>
      <w:iCs/>
      <w:color w:val="0F4761" w:themeColor="accent1" w:themeShade="BF"/>
    </w:rPr>
  </w:style>
  <w:style w:type="character" w:styleId="IntenseReference">
    <w:name w:val="Intense Reference"/>
    <w:basedOn w:val="DefaultParagraphFont"/>
    <w:uiPriority w:val="32"/>
    <w:qFormat/>
    <w:rsid w:val="00F27D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801091">
      <w:bodyDiv w:val="1"/>
      <w:marLeft w:val="0"/>
      <w:marRight w:val="0"/>
      <w:marTop w:val="0"/>
      <w:marBottom w:val="0"/>
      <w:divBdr>
        <w:top w:val="none" w:sz="0" w:space="0" w:color="auto"/>
        <w:left w:val="none" w:sz="0" w:space="0" w:color="auto"/>
        <w:bottom w:val="none" w:sz="0" w:space="0" w:color="auto"/>
        <w:right w:val="none" w:sz="0" w:space="0" w:color="auto"/>
      </w:divBdr>
      <w:divsChild>
        <w:div w:id="1861893559">
          <w:marLeft w:val="0"/>
          <w:marRight w:val="0"/>
          <w:marTop w:val="0"/>
          <w:marBottom w:val="0"/>
          <w:divBdr>
            <w:top w:val="none" w:sz="0" w:space="0" w:color="auto"/>
            <w:left w:val="none" w:sz="0" w:space="0" w:color="auto"/>
            <w:bottom w:val="none" w:sz="0" w:space="0" w:color="auto"/>
            <w:right w:val="none" w:sz="0" w:space="0" w:color="auto"/>
          </w:divBdr>
        </w:div>
        <w:div w:id="521628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62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86af1303cf&amp;e=8ef5b7f4e3" TargetMode="External"/><Relationship Id="rId21" Type="http://schemas.openxmlformats.org/officeDocument/2006/relationships/hyperlink" Target="https://ipan.us14.list-manage.com/track/click?u=d3766f6de66f92775b3ee224d&amp;id=e1cb2da2f7&amp;e=8ef5b7f4e3" TargetMode="External"/><Relationship Id="rId42" Type="http://schemas.openxmlformats.org/officeDocument/2006/relationships/hyperlink" Target="https://ipan.us14.list-manage.com/track/click?u=d3766f6de66f92775b3ee224d&amp;id=70f6c51aa5&amp;e=8ef5b7f4e3" TargetMode="External"/><Relationship Id="rId47" Type="http://schemas.openxmlformats.org/officeDocument/2006/relationships/hyperlink" Target="https://ipan.us14.list-manage.com/track/click?u=d3766f6de66f92775b3ee224d&amp;id=f0998aa3bc&amp;e=8ef5b7f4e3" TargetMode="External"/><Relationship Id="rId63" Type="http://schemas.openxmlformats.org/officeDocument/2006/relationships/image" Target="media/image22.jpeg"/><Relationship Id="rId68" Type="http://schemas.openxmlformats.org/officeDocument/2006/relationships/hyperlink" Target="mailto:Ipan.australia@gmail.com" TargetMode="External"/><Relationship Id="rId7" Type="http://schemas.openxmlformats.org/officeDocument/2006/relationships/image" Target="media/image3.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pan.us14.list-manage.com/track/click?u=d3766f6de66f92775b3ee224d&amp;id=7437f3d836&amp;e=8ef5b7f4e3" TargetMode="External"/><Relationship Id="rId29" Type="http://schemas.openxmlformats.org/officeDocument/2006/relationships/hyperlink" Target="https://ipan.us14.list-manage.com/track/click?u=d3766f6de66f92775b3ee224d&amp;id=383f1b104b&amp;e=8ef5b7f4e3" TargetMode="External"/><Relationship Id="rId11" Type="http://schemas.openxmlformats.org/officeDocument/2006/relationships/image" Target="media/image7.jpeg"/><Relationship Id="rId24" Type="http://schemas.openxmlformats.org/officeDocument/2006/relationships/hyperlink" Target="https://ipan.us14.list-manage.com/track/click?u=d3766f6de66f92775b3ee224d&amp;id=8a1bd2e826&amp;e=8ef5b7f4e3" TargetMode="External"/><Relationship Id="rId32" Type="http://schemas.openxmlformats.org/officeDocument/2006/relationships/hyperlink" Target="https://ipan.us14.list-manage.com/track/click?u=d3766f6de66f92775b3ee224d&amp;id=5a177b69bc&amp;e=8ef5b7f4e3" TargetMode="External"/><Relationship Id="rId37" Type="http://schemas.openxmlformats.org/officeDocument/2006/relationships/image" Target="media/image15.jpeg"/><Relationship Id="rId40" Type="http://schemas.openxmlformats.org/officeDocument/2006/relationships/hyperlink" Target="https://ipan.us14.list-manage.com/track/click?u=d3766f6de66f92775b3ee224d&amp;id=656b06900b&amp;e=8ef5b7f4e3" TargetMode="External"/><Relationship Id="rId45" Type="http://schemas.openxmlformats.org/officeDocument/2006/relationships/hyperlink" Target="https://ipan.us14.list-manage.com/track/click?u=d3766f6de66f92775b3ee224d&amp;id=a14c780533&amp;e=8ef5b7f4e3" TargetMode="External"/><Relationship Id="rId53" Type="http://schemas.openxmlformats.org/officeDocument/2006/relationships/hyperlink" Target="https://ipan.us14.list-manage.com/track/click?u=d3766f6de66f92775b3ee224d&amp;id=15a2f9dc89&amp;e=8ef5b7f4e3" TargetMode="External"/><Relationship Id="rId58" Type="http://schemas.openxmlformats.org/officeDocument/2006/relationships/hyperlink" Target="https://ipan.us14.list-manage.com/track/click?u=d3766f6de66f92775b3ee224d&amp;id=77c2f85386&amp;e=8ef5b7f4e3" TargetMode="External"/><Relationship Id="rId66" Type="http://schemas.openxmlformats.org/officeDocument/2006/relationships/image" Target="media/image25.jpeg"/><Relationship Id="rId5" Type="http://schemas.openxmlformats.org/officeDocument/2006/relationships/image" Target="media/image1.jpeg"/><Relationship Id="rId61" Type="http://schemas.openxmlformats.org/officeDocument/2006/relationships/image" Target="media/image20.jpeg"/><Relationship Id="rId19" Type="http://schemas.openxmlformats.org/officeDocument/2006/relationships/hyperlink" Target="https://ipan.us14.list-manage.com/track/click?u=d3766f6de66f92775b3ee224d&amp;id=f975ae562d&amp;e=8ef5b7f4e3" TargetMode="External"/><Relationship Id="rId14" Type="http://schemas.openxmlformats.org/officeDocument/2006/relationships/image" Target="media/image9.jpeg"/><Relationship Id="rId22" Type="http://schemas.openxmlformats.org/officeDocument/2006/relationships/hyperlink" Target="https://ipan.us14.list-manage.com/track/click?u=d3766f6de66f92775b3ee224d&amp;id=84f4942495&amp;e=8ef5b7f4e3" TargetMode="External"/><Relationship Id="rId27" Type="http://schemas.openxmlformats.org/officeDocument/2006/relationships/hyperlink" Target="https://ipan.us14.list-manage.com/track/click?u=d3766f6de66f92775b3ee224d&amp;id=7a40b2f0d2&amp;e=8ef5b7f4e3" TargetMode="External"/><Relationship Id="rId30" Type="http://schemas.openxmlformats.org/officeDocument/2006/relationships/image" Target="media/image13.jpeg"/><Relationship Id="rId35" Type="http://schemas.openxmlformats.org/officeDocument/2006/relationships/hyperlink" Target="https://ipan.us14.list-manage.com/track/click?u=d3766f6de66f92775b3ee224d&amp;id=f55d8555ca&amp;e=8ef5b7f4e3" TargetMode="External"/><Relationship Id="rId43" Type="http://schemas.openxmlformats.org/officeDocument/2006/relationships/hyperlink" Target="https://ipan.us14.list-manage.com/track/click?u=d3766f6de66f92775b3ee224d&amp;id=fd48436e47&amp;e=8ef5b7f4e3" TargetMode="External"/><Relationship Id="rId48" Type="http://schemas.openxmlformats.org/officeDocument/2006/relationships/hyperlink" Target="https://ipan.us14.list-manage.com/track/click?u=d3766f6de66f92775b3ee224d&amp;id=48337e6dcf&amp;e=8ef5b7f4e3" TargetMode="External"/><Relationship Id="rId56" Type="http://schemas.openxmlformats.org/officeDocument/2006/relationships/hyperlink" Target="https://ipan.us14.list-manage.com/track/click?u=d3766f6de66f92775b3ee224d&amp;id=ec8ddc182c&amp;e=8ef5b7f4e3" TargetMode="External"/><Relationship Id="rId64" Type="http://schemas.openxmlformats.org/officeDocument/2006/relationships/image" Target="media/image23.jpeg"/><Relationship Id="rId69" Type="http://schemas.openxmlformats.org/officeDocument/2006/relationships/hyperlink" Target="mailto:Ipan.australia@gmail.com" TargetMode="External"/><Relationship Id="rId8" Type="http://schemas.openxmlformats.org/officeDocument/2006/relationships/image" Target="media/image4.jpeg"/><Relationship Id="rId51" Type="http://schemas.openxmlformats.org/officeDocument/2006/relationships/hyperlink" Target="https://ipan.us14.list-manage.com/track/click?u=d3766f6de66f92775b3ee224d&amp;id=791f451047&amp;e=8ef5b7f4e3"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hyperlink" Target="https://ipan.us14.list-manage.com/track/click?u=d3766f6de66f92775b3ee224d&amp;id=0827e09b10&amp;e=8ef5b7f4e3" TargetMode="External"/><Relationship Id="rId25" Type="http://schemas.openxmlformats.org/officeDocument/2006/relationships/hyperlink" Target="https://ipan.us14.list-manage.com/track/click?u=d3766f6de66f92775b3ee224d&amp;id=0a8134e220&amp;e=8ef5b7f4e3" TargetMode="External"/><Relationship Id="rId33" Type="http://schemas.openxmlformats.org/officeDocument/2006/relationships/image" Target="media/image14.jpeg"/><Relationship Id="rId38" Type="http://schemas.openxmlformats.org/officeDocument/2006/relationships/image" Target="media/image16.jpeg"/><Relationship Id="rId46" Type="http://schemas.openxmlformats.org/officeDocument/2006/relationships/image" Target="media/image17.jpeg"/><Relationship Id="rId59" Type="http://schemas.openxmlformats.org/officeDocument/2006/relationships/hyperlink" Target="https://ipan.us14.list-manage.com/track/click?u=d3766f6de66f92775b3ee224d&amp;id=8ce663e7c3&amp;e=8ef5b7f4e3" TargetMode="External"/><Relationship Id="rId67" Type="http://schemas.openxmlformats.org/officeDocument/2006/relationships/hyperlink" Target="https://ipan.us14.list-manage.com/track/click?u=d3766f6de66f92775b3ee224d&amp;id=daf01de5bc&amp;e=8ef5b7f4e3" TargetMode="External"/><Relationship Id="rId20" Type="http://schemas.openxmlformats.org/officeDocument/2006/relationships/image" Target="media/image12.jpeg"/><Relationship Id="rId41" Type="http://schemas.openxmlformats.org/officeDocument/2006/relationships/hyperlink" Target="https://ipan.us14.list-manage.com/track/click?u=d3766f6de66f92775b3ee224d&amp;id=17e543f603&amp;e=8ef5b7f4e3" TargetMode="External"/><Relationship Id="rId54" Type="http://schemas.openxmlformats.org/officeDocument/2006/relationships/hyperlink" Target="https://ipan.us14.list-manage.com/track/click?u=d3766f6de66f92775b3ee224d&amp;id=398d0bb99b&amp;e=8ef5b7f4e3" TargetMode="External"/><Relationship Id="rId62" Type="http://schemas.openxmlformats.org/officeDocument/2006/relationships/image" Target="media/image21.jpeg"/><Relationship Id="rId70" Type="http://schemas.openxmlformats.org/officeDocument/2006/relationships/hyperlink" Target="https://ipan.us14.list-manage.com/track/click?u=d3766f6de66f92775b3ee224d&amp;id=cf9912114f&amp;e=8ef5b7f4e3" TargetMode="Externa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hyperlink" Target="https://ipan.us14.list-manage.com/track/click?u=d3766f6de66f92775b3ee224d&amp;id=ee454e6123&amp;e=8ef5b7f4e3" TargetMode="External"/><Relationship Id="rId28" Type="http://schemas.openxmlformats.org/officeDocument/2006/relationships/hyperlink" Target="https://ipan.us14.list-manage.com/track/click?u=d3766f6de66f92775b3ee224d&amp;id=9f510a9544&amp;e=8ef5b7f4e3" TargetMode="External"/><Relationship Id="rId36" Type="http://schemas.openxmlformats.org/officeDocument/2006/relationships/hyperlink" Target="https://ipan.us14.list-manage.com/track/click?u=d3766f6de66f92775b3ee224d&amp;id=29ba634be5&amp;e=8ef5b7f4e3" TargetMode="External"/><Relationship Id="rId49" Type="http://schemas.openxmlformats.org/officeDocument/2006/relationships/image" Target="media/image18.jpeg"/><Relationship Id="rId57" Type="http://schemas.openxmlformats.org/officeDocument/2006/relationships/hyperlink" Target="https://ipan.us14.list-manage.com/track/click?u=d3766f6de66f92775b3ee224d&amp;id=4e8b8a9b2d&amp;e=8ef5b7f4e3" TargetMode="External"/><Relationship Id="rId10" Type="http://schemas.openxmlformats.org/officeDocument/2006/relationships/image" Target="media/image6.jpeg"/><Relationship Id="rId31" Type="http://schemas.openxmlformats.org/officeDocument/2006/relationships/hyperlink" Target="https://ipan.us14.list-manage.com/track/click?u=d3766f6de66f92775b3ee224d&amp;id=dbb66f1b53&amp;e=8ef5b7f4e3" TargetMode="External"/><Relationship Id="rId44" Type="http://schemas.openxmlformats.org/officeDocument/2006/relationships/hyperlink" Target="https://ipan.us14.list-manage.com/track/click?u=d3766f6de66f92775b3ee224d&amp;id=1ad0c4c98f&amp;e=8ef5b7f4e3" TargetMode="External"/><Relationship Id="rId52" Type="http://schemas.openxmlformats.org/officeDocument/2006/relationships/hyperlink" Target="https://ipan.us14.list-manage.com/track/click?u=d3766f6de66f92775b3ee224d&amp;id=039106afd0&amp;e=8ef5b7f4e3" TargetMode="External"/><Relationship Id="rId60" Type="http://schemas.openxmlformats.org/officeDocument/2006/relationships/image" Target="media/image19.jpeg"/><Relationship Id="rId65"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hyperlink" Target="https://ipan.us14.list-manage.com/track/click?u=d3766f6de66f92775b3ee224d&amp;id=f1b39a9403&amp;e=8ef5b7f4e3" TargetMode="External"/><Relationship Id="rId18" Type="http://schemas.openxmlformats.org/officeDocument/2006/relationships/image" Target="media/image11.jpeg"/><Relationship Id="rId39" Type="http://schemas.openxmlformats.org/officeDocument/2006/relationships/hyperlink" Target="https://ipan.us14.list-manage.com/track/click?u=d3766f6de66f92775b3ee224d&amp;id=84bb37473e&amp;e=8ef5b7f4e3" TargetMode="External"/><Relationship Id="rId34" Type="http://schemas.openxmlformats.org/officeDocument/2006/relationships/hyperlink" Target="https://ipan.us14.list-manage.com/track/click?u=d3766f6de66f92775b3ee224d&amp;id=ab14a4a1e7&amp;e=8ef5b7f4e3" TargetMode="External"/><Relationship Id="rId50" Type="http://schemas.openxmlformats.org/officeDocument/2006/relationships/hyperlink" Target="https://ipan.us14.list-manage.com/track/click?u=d3766f6de66f92775b3ee224d&amp;id=dffb4219a5&amp;e=8ef5b7f4e3" TargetMode="External"/><Relationship Id="rId55" Type="http://schemas.openxmlformats.org/officeDocument/2006/relationships/hyperlink" Target="https://ipan.us14.list-manage.com/track/click?u=d3766f6de66f92775b3ee224d&amp;id=9e86569f96&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3739</Words>
  <Characters>21317</Characters>
  <Application>Microsoft Office Word</Application>
  <DocSecurity>0</DocSecurity>
  <Lines>177</Lines>
  <Paragraphs>50</Paragraphs>
  <ScaleCrop>false</ScaleCrop>
  <Company/>
  <LinksUpToDate>false</LinksUpToDate>
  <CharactersWithSpaces>25006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cp:lastPrinted>2024-08-03T13:24:00Z</cp:lastPrinted>
  <dcterms:created xsi:type="dcterms:W3CDTF">2024-08-03T13:23:00Z</dcterms:created>
  <dcterms:modified xsi:type="dcterms:W3CDTF">2024-08-03T13:24:00Z</dcterms:modified>
</cp:coreProperties>
</file>