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26"/>
      </w:tblGrid>
      <w:tr w:rsidR="00C47335" w14:paraId="5F53F2AF" w14:textId="77777777" w:rsidTr="00C47335">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26"/>
            </w:tblGrid>
            <w:tr w:rsidR="00C47335" w14:paraId="27B47F4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74DE646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716F48A3" w14:textId="77777777">
                          <w:tc>
                            <w:tcPr>
                              <w:tcW w:w="0" w:type="auto"/>
                              <w:tcMar>
                                <w:top w:w="0" w:type="dxa"/>
                                <w:left w:w="270" w:type="dxa"/>
                                <w:bottom w:w="135" w:type="dxa"/>
                                <w:right w:w="270" w:type="dxa"/>
                              </w:tcMar>
                              <w:hideMark/>
                            </w:tcPr>
                            <w:p w14:paraId="0347B820" w14:textId="77777777" w:rsidR="00C47335" w:rsidRDefault="00C47335"/>
                          </w:tc>
                        </w:tr>
                      </w:tbl>
                      <w:p w14:paraId="55428B14" w14:textId="77777777" w:rsidR="00C47335" w:rsidRDefault="00C47335">
                        <w:pPr>
                          <w:rPr>
                            <w:rFonts w:ascii="Times New Roman" w:eastAsia="Times New Roman" w:hAnsi="Times New Roman" w:cs="Times New Roman"/>
                            <w:sz w:val="20"/>
                            <w:szCs w:val="20"/>
                          </w:rPr>
                        </w:pPr>
                      </w:p>
                    </w:tc>
                  </w:tr>
                </w:tbl>
                <w:p w14:paraId="12BE4046" w14:textId="77777777" w:rsidR="00C47335" w:rsidRDefault="00C47335">
                  <w:pPr>
                    <w:rPr>
                      <w:rFonts w:ascii="Times New Roman" w:eastAsia="Times New Roman" w:hAnsi="Times New Roman" w:cs="Times New Roman"/>
                      <w:sz w:val="20"/>
                      <w:szCs w:val="20"/>
                    </w:rPr>
                  </w:pPr>
                </w:p>
              </w:tc>
            </w:tr>
          </w:tbl>
          <w:p w14:paraId="52842D1F"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20A0037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14B509E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7D5CD70F" w14:textId="77777777">
                          <w:tc>
                            <w:tcPr>
                              <w:tcW w:w="0" w:type="auto"/>
                              <w:tcMar>
                                <w:top w:w="0" w:type="dxa"/>
                                <w:left w:w="270" w:type="dxa"/>
                                <w:bottom w:w="135" w:type="dxa"/>
                                <w:right w:w="270" w:type="dxa"/>
                              </w:tcMar>
                              <w:hideMark/>
                            </w:tcPr>
                            <w:p w14:paraId="33C3E60A" w14:textId="77777777" w:rsidR="00C47335" w:rsidRDefault="00C4733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xml:space="preserve">If you are new to receiving IPAN's publication, "Voice" , please note that if you do not want to receive this publication in future, you can un-subscribe by clicking the words at the bottom of this publication. </w:t>
                              </w:r>
                            </w:p>
                          </w:tc>
                        </w:tr>
                      </w:tbl>
                      <w:p w14:paraId="6DB35AF3" w14:textId="77777777" w:rsidR="00C47335" w:rsidRDefault="00C47335">
                        <w:pPr>
                          <w:rPr>
                            <w:rFonts w:ascii="Times New Roman" w:eastAsia="Times New Roman" w:hAnsi="Times New Roman" w:cs="Times New Roman"/>
                            <w:sz w:val="20"/>
                            <w:szCs w:val="20"/>
                          </w:rPr>
                        </w:pPr>
                      </w:p>
                    </w:tc>
                  </w:tr>
                </w:tbl>
                <w:p w14:paraId="00498C82" w14:textId="77777777" w:rsidR="00C47335" w:rsidRDefault="00C47335">
                  <w:pPr>
                    <w:rPr>
                      <w:rFonts w:ascii="Times New Roman" w:eastAsia="Times New Roman" w:hAnsi="Times New Roman" w:cs="Times New Roman"/>
                      <w:sz w:val="20"/>
                      <w:szCs w:val="20"/>
                    </w:rPr>
                  </w:pPr>
                </w:p>
              </w:tc>
            </w:tr>
          </w:tbl>
          <w:p w14:paraId="35B0999C"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E36DAA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0643949F" w14:textId="77777777">
                    <w:tc>
                      <w:tcPr>
                        <w:tcW w:w="0" w:type="auto"/>
                        <w:tcMar>
                          <w:top w:w="0" w:type="dxa"/>
                          <w:left w:w="135" w:type="dxa"/>
                          <w:bottom w:w="0" w:type="dxa"/>
                          <w:right w:w="135" w:type="dxa"/>
                        </w:tcMar>
                        <w:hideMark/>
                      </w:tcPr>
                      <w:p w14:paraId="5301C731" w14:textId="08BE4FCF" w:rsidR="00C47335" w:rsidRDefault="00C47335">
                        <w:pPr>
                          <w:jc w:val="center"/>
                          <w:rPr>
                            <w:rFonts w:eastAsia="Times New Roman"/>
                          </w:rPr>
                        </w:pPr>
                        <w:r>
                          <w:rPr>
                            <w:rFonts w:eastAsia="Times New Roman"/>
                            <w:noProof/>
                          </w:rPr>
                          <w:drawing>
                            <wp:inline distT="0" distB="0" distL="0" distR="0" wp14:anchorId="481D903C" wp14:editId="51AA2E48">
                              <wp:extent cx="38100" cy="9525"/>
                              <wp:effectExtent l="0" t="0" r="0" b="0"/>
                              <wp:docPr id="16498988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69A947DD" w14:textId="77777777" w:rsidR="00C47335" w:rsidRDefault="00C47335">
                  <w:pPr>
                    <w:rPr>
                      <w:rFonts w:ascii="Times New Roman" w:eastAsia="Times New Roman" w:hAnsi="Times New Roman" w:cs="Times New Roman"/>
                      <w:sz w:val="20"/>
                      <w:szCs w:val="20"/>
                    </w:rPr>
                  </w:pPr>
                </w:p>
              </w:tc>
            </w:tr>
          </w:tbl>
          <w:p w14:paraId="396F0BB0"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A8DE9F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14AA6AE6" w14:textId="77777777">
                    <w:tc>
                      <w:tcPr>
                        <w:tcW w:w="0" w:type="auto"/>
                        <w:tcMar>
                          <w:top w:w="0" w:type="dxa"/>
                          <w:left w:w="135" w:type="dxa"/>
                          <w:bottom w:w="0" w:type="dxa"/>
                          <w:right w:w="135" w:type="dxa"/>
                        </w:tcMar>
                        <w:hideMark/>
                      </w:tcPr>
                      <w:p w14:paraId="742042AA" w14:textId="1585C1CB" w:rsidR="00C47335" w:rsidRDefault="00C47335">
                        <w:pPr>
                          <w:jc w:val="center"/>
                          <w:rPr>
                            <w:rFonts w:eastAsia="Times New Roman"/>
                          </w:rPr>
                        </w:pPr>
                        <w:r>
                          <w:rPr>
                            <w:rFonts w:eastAsia="Times New Roman"/>
                            <w:noProof/>
                          </w:rPr>
                          <w:drawing>
                            <wp:inline distT="0" distB="0" distL="0" distR="0" wp14:anchorId="313333C7" wp14:editId="0E6A0D1D">
                              <wp:extent cx="5372100" cy="1285875"/>
                              <wp:effectExtent l="0" t="0" r="0" b="9525"/>
                              <wp:docPr id="507820432" name="Picture 22"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20432" name="Picture 22"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68D3A5D6" w14:textId="77777777" w:rsidR="00C47335" w:rsidRDefault="00C47335">
                  <w:pPr>
                    <w:rPr>
                      <w:rFonts w:ascii="Times New Roman" w:eastAsia="Times New Roman" w:hAnsi="Times New Roman" w:cs="Times New Roman"/>
                      <w:sz w:val="20"/>
                      <w:szCs w:val="20"/>
                    </w:rPr>
                  </w:pPr>
                </w:p>
              </w:tc>
            </w:tr>
          </w:tbl>
          <w:p w14:paraId="51569AA7"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308C264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0275763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487206CE" w14:textId="77777777">
                          <w:tc>
                            <w:tcPr>
                              <w:tcW w:w="0" w:type="auto"/>
                              <w:tcMar>
                                <w:top w:w="0" w:type="dxa"/>
                                <w:left w:w="270" w:type="dxa"/>
                                <w:bottom w:w="135" w:type="dxa"/>
                                <w:right w:w="270" w:type="dxa"/>
                              </w:tcMar>
                              <w:hideMark/>
                            </w:tcPr>
                            <w:p w14:paraId="0277C94B" w14:textId="77777777" w:rsidR="00C47335" w:rsidRDefault="00C47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81                                 July</w:t>
                              </w:r>
                              <w:r>
                                <w:rPr>
                                  <w:rStyle w:val="Strong"/>
                                  <w:rFonts w:ascii="Arial" w:eastAsia="Times New Roman" w:hAnsi="Arial" w:cs="Arial"/>
                                  <w:color w:val="006699"/>
                                  <w:sz w:val="27"/>
                                  <w:szCs w:val="27"/>
                                  <w:shd w:val="clear" w:color="auto" w:fill="FFFFFF"/>
                                </w:rPr>
                                <w:t>,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597BEE65" w14:textId="77777777" w:rsidR="00C47335" w:rsidRDefault="00C47335">
                        <w:pPr>
                          <w:rPr>
                            <w:rFonts w:ascii="Times New Roman" w:eastAsia="Times New Roman" w:hAnsi="Times New Roman" w:cs="Times New Roman"/>
                            <w:sz w:val="20"/>
                            <w:szCs w:val="20"/>
                          </w:rPr>
                        </w:pPr>
                      </w:p>
                    </w:tc>
                  </w:tr>
                </w:tbl>
                <w:p w14:paraId="6F4476BD" w14:textId="77777777" w:rsidR="00C47335" w:rsidRDefault="00C47335">
                  <w:pPr>
                    <w:rPr>
                      <w:rFonts w:ascii="Times New Roman" w:eastAsia="Times New Roman" w:hAnsi="Times New Roman" w:cs="Times New Roman"/>
                      <w:sz w:val="20"/>
                      <w:szCs w:val="20"/>
                    </w:rPr>
                  </w:pPr>
                </w:p>
              </w:tc>
            </w:tr>
          </w:tbl>
          <w:p w14:paraId="0BA62946"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16E9D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2F6DCCE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4CED11A6" w14:textId="77777777">
                          <w:tc>
                            <w:tcPr>
                              <w:tcW w:w="0" w:type="auto"/>
                              <w:tcMar>
                                <w:top w:w="0" w:type="dxa"/>
                                <w:left w:w="270" w:type="dxa"/>
                                <w:bottom w:w="135" w:type="dxa"/>
                                <w:right w:w="270" w:type="dxa"/>
                              </w:tcMar>
                              <w:hideMark/>
                            </w:tcPr>
                            <w:p w14:paraId="008A18FB" w14:textId="77777777" w:rsidR="00C47335" w:rsidRDefault="00C47335">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3DCAFD8D" w14:textId="77777777" w:rsidR="00C47335" w:rsidRDefault="00C47335">
                        <w:pPr>
                          <w:rPr>
                            <w:rFonts w:ascii="Times New Roman" w:eastAsia="Times New Roman" w:hAnsi="Times New Roman" w:cs="Times New Roman"/>
                            <w:sz w:val="20"/>
                            <w:szCs w:val="20"/>
                          </w:rPr>
                        </w:pPr>
                      </w:p>
                    </w:tc>
                  </w:tr>
                </w:tbl>
                <w:p w14:paraId="225AD373" w14:textId="77777777" w:rsidR="00C47335" w:rsidRDefault="00C47335">
                  <w:pPr>
                    <w:rPr>
                      <w:rFonts w:ascii="Times New Roman" w:eastAsia="Times New Roman" w:hAnsi="Times New Roman" w:cs="Times New Roman"/>
                      <w:sz w:val="20"/>
                      <w:szCs w:val="20"/>
                    </w:rPr>
                  </w:pPr>
                </w:p>
              </w:tc>
            </w:tr>
          </w:tbl>
          <w:p w14:paraId="5B926142"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36926196"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2569197B"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290515BB" w14:textId="77777777">
                          <w:trPr>
                            <w:hidden/>
                          </w:trPr>
                          <w:tc>
                            <w:tcPr>
                              <w:tcW w:w="0" w:type="auto"/>
                              <w:tcMar>
                                <w:top w:w="0" w:type="dxa"/>
                                <w:left w:w="270" w:type="dxa"/>
                                <w:bottom w:w="135" w:type="dxa"/>
                                <w:right w:w="270" w:type="dxa"/>
                              </w:tcMar>
                              <w:hideMark/>
                            </w:tcPr>
                            <w:p w14:paraId="19A9FABE" w14:textId="77777777" w:rsidR="00C47335" w:rsidRDefault="00C47335">
                              <w:pPr>
                                <w:rPr>
                                  <w:rFonts w:eastAsia="Times New Roman"/>
                                  <w:vanish/>
                                </w:rPr>
                              </w:pPr>
                            </w:p>
                          </w:tc>
                        </w:tr>
                      </w:tbl>
                      <w:p w14:paraId="431F5E15" w14:textId="77777777" w:rsidR="00C47335" w:rsidRDefault="00C47335">
                        <w:pPr>
                          <w:rPr>
                            <w:rFonts w:ascii="Times New Roman" w:eastAsia="Times New Roman" w:hAnsi="Times New Roman" w:cs="Times New Roman"/>
                            <w:sz w:val="20"/>
                            <w:szCs w:val="20"/>
                          </w:rPr>
                        </w:pPr>
                      </w:p>
                    </w:tc>
                  </w:tr>
                </w:tbl>
                <w:p w14:paraId="4C0352F5" w14:textId="77777777" w:rsidR="00C47335" w:rsidRDefault="00C47335">
                  <w:pPr>
                    <w:rPr>
                      <w:rFonts w:ascii="Times New Roman" w:eastAsia="Times New Roman" w:hAnsi="Times New Roman" w:cs="Times New Roman"/>
                      <w:sz w:val="20"/>
                      <w:szCs w:val="20"/>
                    </w:rPr>
                  </w:pPr>
                </w:p>
              </w:tc>
            </w:tr>
          </w:tbl>
          <w:p w14:paraId="28B69681"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6C1B74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6859F44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66DDF411" w14:textId="77777777">
                          <w:tc>
                            <w:tcPr>
                              <w:tcW w:w="0" w:type="auto"/>
                              <w:tcMar>
                                <w:top w:w="0" w:type="dxa"/>
                                <w:left w:w="270" w:type="dxa"/>
                                <w:bottom w:w="135" w:type="dxa"/>
                                <w:right w:w="270" w:type="dxa"/>
                              </w:tcMar>
                              <w:hideMark/>
                            </w:tcPr>
                            <w:p w14:paraId="7FB892A0" w14:textId="77777777" w:rsidR="00C47335" w:rsidRDefault="00C47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AUSMIN decisions increase U.S. military grip on Australia</w:t>
                              </w:r>
                              <w:r>
                                <w:rPr>
                                  <w:rFonts w:ascii="Arial" w:eastAsia="Times New Roman" w:hAnsi="Arial" w:cs="Arial"/>
                                  <w:color w:val="000000"/>
                                  <w:sz w:val="27"/>
                                  <w:szCs w:val="27"/>
                                </w:rPr>
                                <w:br/>
                              </w:r>
                              <w:r>
                                <w:rPr>
                                  <w:rFonts w:ascii="Arial" w:eastAsia="Times New Roman" w:hAnsi="Arial" w:cs="Arial"/>
                                  <w:color w:val="000000"/>
                                  <w:sz w:val="27"/>
                                  <w:szCs w:val="27"/>
                                </w:rPr>
                                <w:br/>
                                <w:t>* IPAN Media Release: Tightening of U.S. grip on Australia denounced</w:t>
                              </w:r>
                              <w:r>
                                <w:rPr>
                                  <w:rFonts w:ascii="Arial" w:eastAsia="Times New Roman" w:hAnsi="Arial" w:cs="Arial"/>
                                  <w:color w:val="000000"/>
                                  <w:sz w:val="27"/>
                                  <w:szCs w:val="27"/>
                                </w:rPr>
                                <w:br/>
                              </w:r>
                              <w:r>
                                <w:rPr>
                                  <w:rFonts w:ascii="Arial" w:eastAsia="Times New Roman" w:hAnsi="Arial" w:cs="Arial"/>
                                  <w:color w:val="000000"/>
                                  <w:sz w:val="27"/>
                                  <w:szCs w:val="27"/>
                                </w:rPr>
                                <w:br/>
                                <w:t>* Hiroshima Day activities Australia-wide</w:t>
                              </w:r>
                              <w:r>
                                <w:rPr>
                                  <w:rFonts w:ascii="Arial" w:eastAsia="Times New Roman" w:hAnsi="Arial" w:cs="Arial"/>
                                  <w:color w:val="000000"/>
                                  <w:sz w:val="27"/>
                                  <w:szCs w:val="27"/>
                                </w:rPr>
                                <w:br/>
                              </w:r>
                              <w:r>
                                <w:rPr>
                                  <w:rFonts w:ascii="Arial" w:eastAsia="Times New Roman" w:hAnsi="Arial" w:cs="Arial"/>
                                  <w:color w:val="000000"/>
                                  <w:sz w:val="27"/>
                                  <w:szCs w:val="27"/>
                                </w:rPr>
                                <w:br/>
                                <w:t>* How we can stop AUKUS: fighting the drive to war- Redfern Town Hall Public Meeting</w:t>
                              </w:r>
                              <w:r>
                                <w:rPr>
                                  <w:rFonts w:ascii="Arial" w:eastAsia="Times New Roman" w:hAnsi="Arial" w:cs="Arial"/>
                                  <w:color w:val="000000"/>
                                  <w:sz w:val="27"/>
                                  <w:szCs w:val="27"/>
                                </w:rPr>
                                <w:br/>
                              </w:r>
                              <w:r>
                                <w:rPr>
                                  <w:rFonts w:ascii="Arial" w:eastAsia="Times New Roman" w:hAnsi="Arial" w:cs="Arial"/>
                                  <w:color w:val="000000"/>
                                  <w:sz w:val="27"/>
                                  <w:szCs w:val="27"/>
                                </w:rPr>
                                <w:br/>
                                <w:t>* More opposition to AUKUS from within the Labor Party</w:t>
                              </w:r>
                              <w:r>
                                <w:rPr>
                                  <w:rFonts w:ascii="Arial" w:eastAsia="Times New Roman" w:hAnsi="Arial" w:cs="Arial"/>
                                  <w:color w:val="000000"/>
                                  <w:sz w:val="27"/>
                                  <w:szCs w:val="27"/>
                                </w:rPr>
                                <w:br/>
                              </w:r>
                              <w:r>
                                <w:rPr>
                                  <w:rFonts w:ascii="Arial" w:eastAsia="Times New Roman" w:hAnsi="Arial" w:cs="Arial"/>
                                  <w:color w:val="000000"/>
                                  <w:sz w:val="27"/>
                                  <w:szCs w:val="27"/>
                                </w:rPr>
                                <w:br/>
                                <w:t>* Successful start to Pacific Peace activists visit to Australia</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Anti-AUKUS Protest outside Enoggera Barracks </w:t>
                              </w:r>
                              <w:r>
                                <w:rPr>
                                  <w:rFonts w:ascii="Arial" w:eastAsia="Times New Roman" w:hAnsi="Arial" w:cs="Arial"/>
                                  <w:color w:val="000000"/>
                                  <w:sz w:val="27"/>
                                  <w:szCs w:val="27"/>
                                </w:rPr>
                                <w:br/>
                              </w:r>
                              <w:r>
                                <w:rPr>
                                  <w:rFonts w:ascii="Arial" w:eastAsia="Times New Roman" w:hAnsi="Arial" w:cs="Arial"/>
                                  <w:color w:val="000000"/>
                                  <w:sz w:val="27"/>
                                  <w:szCs w:val="27"/>
                                </w:rPr>
                                <w:br/>
                                <w:t>* AUKUS military integration criticised amid calls for more social spending - Stanley Blair</w:t>
                              </w:r>
                              <w:r>
                                <w:rPr>
                                  <w:rFonts w:ascii="Arial" w:eastAsia="Times New Roman" w:hAnsi="Arial" w:cs="Arial"/>
                                  <w:color w:val="000000"/>
                                  <w:sz w:val="27"/>
                                  <w:szCs w:val="27"/>
                                </w:rPr>
                                <w:br/>
                              </w:r>
                              <w:r>
                                <w:rPr>
                                  <w:rFonts w:ascii="Arial" w:eastAsia="Times New Roman" w:hAnsi="Arial" w:cs="Arial"/>
                                  <w:color w:val="000000"/>
                                  <w:sz w:val="27"/>
                                  <w:szCs w:val="27"/>
                                </w:rPr>
                                <w:br/>
                                <w:t>* Petition: Demand US compensate and stop militarisation of the Pacific</w:t>
                              </w:r>
                              <w:r>
                                <w:rPr>
                                  <w:rFonts w:ascii="Arial" w:eastAsia="Times New Roman" w:hAnsi="Arial" w:cs="Arial"/>
                                  <w:color w:val="000000"/>
                                  <w:sz w:val="27"/>
                                  <w:szCs w:val="27"/>
                                </w:rPr>
                                <w:br/>
                              </w:r>
                              <w:r>
                                <w:rPr>
                                  <w:rFonts w:ascii="Arial" w:eastAsia="Times New Roman" w:hAnsi="Arial" w:cs="Arial"/>
                                  <w:color w:val="000000"/>
                                  <w:sz w:val="27"/>
                                  <w:szCs w:val="27"/>
                                </w:rPr>
                                <w:br/>
                                <w:t>* Protest outside the Labor Party National Conference</w:t>
                              </w:r>
                              <w:r>
                                <w:rPr>
                                  <w:rFonts w:ascii="Arial" w:eastAsia="Times New Roman" w:hAnsi="Arial" w:cs="Arial"/>
                                  <w:color w:val="000000"/>
                                  <w:sz w:val="27"/>
                                  <w:szCs w:val="27"/>
                                </w:rPr>
                                <w:br/>
                              </w:r>
                              <w:r>
                                <w:rPr>
                                  <w:rFonts w:ascii="Arial" w:eastAsia="Times New Roman" w:hAnsi="Arial" w:cs="Arial"/>
                                  <w:color w:val="000000"/>
                                  <w:sz w:val="27"/>
                                  <w:szCs w:val="27"/>
                                </w:rPr>
                                <w:br/>
                                <w:t>* AUKUS, Australia and the drive to war- John Minns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tc>
                        </w:tr>
                      </w:tbl>
                      <w:p w14:paraId="6BE91866" w14:textId="77777777" w:rsidR="00C47335" w:rsidRDefault="00C47335">
                        <w:pPr>
                          <w:rPr>
                            <w:rFonts w:ascii="Times New Roman" w:eastAsia="Times New Roman" w:hAnsi="Times New Roman" w:cs="Times New Roman"/>
                            <w:sz w:val="20"/>
                            <w:szCs w:val="20"/>
                          </w:rPr>
                        </w:pPr>
                      </w:p>
                    </w:tc>
                  </w:tr>
                </w:tbl>
                <w:p w14:paraId="5DFDC92C" w14:textId="77777777" w:rsidR="00C47335" w:rsidRDefault="00C47335">
                  <w:pPr>
                    <w:rPr>
                      <w:rFonts w:ascii="Times New Roman" w:eastAsia="Times New Roman" w:hAnsi="Times New Roman" w:cs="Times New Roman"/>
                      <w:sz w:val="20"/>
                      <w:szCs w:val="20"/>
                    </w:rPr>
                  </w:pPr>
                </w:p>
              </w:tc>
            </w:tr>
          </w:tbl>
          <w:p w14:paraId="744B7297"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0DA048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4EA0EEFA" w14:textId="77777777">
                    <w:tc>
                      <w:tcPr>
                        <w:tcW w:w="0" w:type="auto"/>
                        <w:tcMar>
                          <w:top w:w="0" w:type="dxa"/>
                          <w:left w:w="135" w:type="dxa"/>
                          <w:bottom w:w="0" w:type="dxa"/>
                          <w:right w:w="135" w:type="dxa"/>
                        </w:tcMar>
                        <w:hideMark/>
                      </w:tcPr>
                      <w:p w14:paraId="0D77F93A" w14:textId="46EB969D" w:rsidR="00C47335" w:rsidRDefault="00C47335">
                        <w:pPr>
                          <w:jc w:val="center"/>
                          <w:rPr>
                            <w:rFonts w:eastAsia="Times New Roman"/>
                          </w:rPr>
                        </w:pPr>
                        <w:r>
                          <w:rPr>
                            <w:rFonts w:eastAsia="Times New Roman"/>
                            <w:noProof/>
                          </w:rPr>
                          <w:drawing>
                            <wp:inline distT="0" distB="0" distL="0" distR="0" wp14:anchorId="145614F0" wp14:editId="5CA1D169">
                              <wp:extent cx="3305175" cy="2228850"/>
                              <wp:effectExtent l="0" t="0" r="9525" b="0"/>
                              <wp:docPr id="1448301017" name="Picture 21" descr="Close-up of a soldi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01017" name="Picture 21" descr="Close-up of a soldi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5175" cy="2228850"/>
                                      </a:xfrm>
                                      <a:prstGeom prst="rect">
                                        <a:avLst/>
                                      </a:prstGeom>
                                      <a:noFill/>
                                      <a:ln>
                                        <a:noFill/>
                                      </a:ln>
                                    </pic:spPr>
                                  </pic:pic>
                                </a:graphicData>
                              </a:graphic>
                            </wp:inline>
                          </w:drawing>
                        </w:r>
                      </w:p>
                    </w:tc>
                  </w:tr>
                </w:tbl>
                <w:p w14:paraId="0EFCBC8C" w14:textId="77777777" w:rsidR="00C47335" w:rsidRDefault="00C47335">
                  <w:pPr>
                    <w:rPr>
                      <w:rFonts w:ascii="Times New Roman" w:eastAsia="Times New Roman" w:hAnsi="Times New Roman" w:cs="Times New Roman"/>
                      <w:sz w:val="20"/>
                      <w:szCs w:val="20"/>
                    </w:rPr>
                  </w:pPr>
                </w:p>
              </w:tc>
            </w:tr>
          </w:tbl>
          <w:p w14:paraId="16EC7554"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559CB8E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66366FA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2134B318" w14:textId="77777777">
                          <w:tc>
                            <w:tcPr>
                              <w:tcW w:w="0" w:type="auto"/>
                              <w:tcMar>
                                <w:top w:w="0" w:type="dxa"/>
                                <w:left w:w="270" w:type="dxa"/>
                                <w:bottom w:w="135" w:type="dxa"/>
                                <w:right w:w="270" w:type="dxa"/>
                              </w:tcMar>
                              <w:hideMark/>
                            </w:tcPr>
                            <w:p w14:paraId="085DD988" w14:textId="77777777" w:rsidR="00C47335" w:rsidRDefault="00C4733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AUSMIN Decisions increase U.S. military grip on Australia</w:t>
                              </w:r>
                              <w:r>
                                <w:rPr>
                                  <w:rFonts w:ascii="Helvetica" w:eastAsia="Times New Roman" w:hAnsi="Helvetica" w:cs="Helvetica"/>
                                  <w:color w:val="656565"/>
                                  <w:sz w:val="18"/>
                                  <w:szCs w:val="18"/>
                                </w:rPr>
                                <w:br/>
                                <w:t> </w:t>
                              </w:r>
                            </w:p>
                            <w:p w14:paraId="136EEADC" w14:textId="77777777" w:rsidR="00C47335" w:rsidRDefault="00C4733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The AUSMIN communique re-affirmed a joint commitment to operationalise the Alliance including through Enhanced Force Posture Cooperation across land, maritime and air domains as well as through </w:t>
                              </w:r>
                              <w:r>
                                <w:rPr>
                                  <w:rFonts w:ascii="Arial" w:eastAsia="Times New Roman" w:hAnsi="Arial" w:cs="Arial"/>
                                  <w:color w:val="000000"/>
                                  <w:sz w:val="27"/>
                                  <w:szCs w:val="27"/>
                                </w:rPr>
                                <w:lastRenderedPageBreak/>
                                <w:t>the Combined Logistics, Sustainment and Maritime Enterprise. They declared Enhanced Space Cooperation as a new Force Posture Initiative to enable closer cooperation on this critical operational domain.</w:t>
                              </w:r>
                              <w:r>
                                <w:rPr>
                                  <w:rFonts w:ascii="Arial" w:eastAsia="Times New Roman" w:hAnsi="Arial" w:cs="Arial"/>
                                  <w:color w:val="000000"/>
                                  <w:sz w:val="27"/>
                                  <w:szCs w:val="27"/>
                                </w:rPr>
                                <w:br/>
                              </w:r>
                              <w:r>
                                <w:rPr>
                                  <w:rFonts w:ascii="Arial" w:eastAsia="Times New Roman" w:hAnsi="Arial" w:cs="Arial"/>
                                  <w:color w:val="000000"/>
                                  <w:sz w:val="27"/>
                                  <w:szCs w:val="27"/>
                                </w:rPr>
                                <w:br/>
                                <w:t>There will be a fresh expansion of the deployment of US forces to Australia including amphibious troops and maritime reconnaissance planes.</w:t>
                              </w:r>
                              <w:r>
                                <w:rPr>
                                  <w:rFonts w:ascii="Arial" w:eastAsia="Times New Roman" w:hAnsi="Arial" w:cs="Arial"/>
                                  <w:color w:val="000000"/>
                                  <w:sz w:val="27"/>
                                  <w:szCs w:val="27"/>
                                </w:rPr>
                                <w:br/>
                              </w:r>
                              <w:r>
                                <w:rPr>
                                  <w:rFonts w:ascii="Arial" w:eastAsia="Times New Roman" w:hAnsi="Arial" w:cs="Arial"/>
                                  <w:color w:val="000000"/>
                                  <w:sz w:val="27"/>
                                  <w:szCs w:val="27"/>
                                </w:rPr>
                                <w:br/>
                                <w:t>American intelligence analysts will be embedded within the Defence’s spy agency in Canberra establishing a Combined Intelligence Centre- Australia within Australia’s Defence Intelligence Organisation by 2024.</w:t>
                              </w:r>
                              <w:r>
                                <w:rPr>
                                  <w:rFonts w:ascii="Arial" w:eastAsia="Times New Roman" w:hAnsi="Arial" w:cs="Arial"/>
                                  <w:color w:val="000000"/>
                                  <w:sz w:val="27"/>
                                  <w:szCs w:val="27"/>
                                </w:rPr>
                                <w:br/>
                              </w:r>
                              <w:r>
                                <w:rPr>
                                  <w:rFonts w:ascii="Arial" w:eastAsia="Times New Roman" w:hAnsi="Arial" w:cs="Arial"/>
                                  <w:color w:val="000000"/>
                                  <w:sz w:val="27"/>
                                  <w:szCs w:val="27"/>
                                </w:rPr>
                                <w:br/>
                                <w:t>In addition to upgrading RAAF Tindal and Darwin there will be expansion and “hardening” against attacks of two other RAAF bases in the north, one at Weipa, RAAF Scherger and one at Curtain in WA. Both are so-called “bare bases” with runway and minimal facilities, but upgrades could include fuel storage, widening parking aprons to house bigger types of warplanes and protective bunkers for storing explosives.</w:t>
                              </w:r>
                              <w:r>
                                <w:rPr>
                                  <w:rFonts w:ascii="Arial" w:eastAsia="Times New Roman" w:hAnsi="Arial" w:cs="Arial"/>
                                  <w:color w:val="000000"/>
                                  <w:sz w:val="27"/>
                                  <w:szCs w:val="27"/>
                                </w:rPr>
                                <w:br/>
                                <w:t>This upgrading will service aircraft common to Australia and the U.S. including F-35’s, Super Hornet fighter jets and C-17 cargo planes. Previous to AUSMIN 2023, upgrades to RAAF Tindal were announced for servicing up to six US B52 bombers.</w:t>
                              </w:r>
                              <w:r>
                                <w:rPr>
                                  <w:rFonts w:ascii="Arial" w:eastAsia="Times New Roman" w:hAnsi="Arial" w:cs="Arial"/>
                                  <w:color w:val="000000"/>
                                  <w:sz w:val="27"/>
                                  <w:szCs w:val="27"/>
                                </w:rPr>
                                <w:br/>
                              </w:r>
                              <w:r>
                                <w:rPr>
                                  <w:rFonts w:ascii="Arial" w:eastAsia="Times New Roman" w:hAnsi="Arial" w:cs="Arial"/>
                                  <w:color w:val="000000"/>
                                  <w:sz w:val="27"/>
                                  <w:szCs w:val="27"/>
                                </w:rPr>
                                <w:br/>
                                <w:t>Through Enhanced Maritime Cooperation there will be more and longer visits of US nuclear submarines to HMAS Stirling in WA from 2023. These visits are in preparation for Submarine Rotational Force-</w:t>
                              </w:r>
                              <w:r>
                                <w:rPr>
                                  <w:rFonts w:ascii="Arial" w:eastAsia="Times New Roman" w:hAnsi="Arial" w:cs="Arial"/>
                                  <w:color w:val="000000"/>
                                  <w:sz w:val="27"/>
                                  <w:szCs w:val="27"/>
                                </w:rPr>
                                <w:lastRenderedPageBreak/>
                                <w:t>West involving UK and US nuclear submarines porting and servicing under the AUKUS Agreement.</w:t>
                              </w:r>
                              <w:r>
                                <w:rPr>
                                  <w:rFonts w:ascii="Arial" w:eastAsia="Times New Roman" w:hAnsi="Arial" w:cs="Arial"/>
                                  <w:color w:val="000000"/>
                                  <w:sz w:val="27"/>
                                  <w:szCs w:val="27"/>
                                </w:rPr>
                                <w:br/>
                              </w:r>
                              <w:r>
                                <w:rPr>
                                  <w:rFonts w:ascii="Arial" w:eastAsia="Times New Roman" w:hAnsi="Arial" w:cs="Arial"/>
                                  <w:color w:val="000000"/>
                                  <w:sz w:val="27"/>
                                  <w:szCs w:val="27"/>
                                </w:rPr>
                                <w:br/>
                                <w:t>The Americans will now conduct a “regular rotation” of U.S. army watercraft as well as deploy a US Navy spy plane to conduct surveillance flights.</w:t>
                              </w:r>
                              <w:r>
                                <w:rPr>
                                  <w:rFonts w:ascii="Arial" w:eastAsia="Times New Roman" w:hAnsi="Arial" w:cs="Arial"/>
                                  <w:color w:val="000000"/>
                                  <w:sz w:val="27"/>
                                  <w:szCs w:val="27"/>
                                </w:rPr>
                                <w:br/>
                              </w:r>
                              <w:r>
                                <w:rPr>
                                  <w:rFonts w:ascii="Arial" w:eastAsia="Times New Roman" w:hAnsi="Arial" w:cs="Arial"/>
                                  <w:color w:val="000000"/>
                                  <w:sz w:val="27"/>
                                  <w:szCs w:val="27"/>
                                </w:rPr>
                                <w:br/>
                                <w:t>The U.S. announced its intent to pre-position U.S. Army stores and materiel in Bandiana in Victoria as a precursor for longer term establishment of an enduring Logistics Support Area in Queensland designed to enhance interoperability and accelerate the ability to respond to regional crises.</w:t>
                              </w:r>
                              <w:r>
                                <w:rPr>
                                  <w:rFonts w:ascii="Arial" w:eastAsia="Times New Roman" w:hAnsi="Arial" w:cs="Arial"/>
                                  <w:color w:val="000000"/>
                                  <w:sz w:val="27"/>
                                  <w:szCs w:val="27"/>
                                </w:rPr>
                                <w:br/>
                              </w:r>
                              <w:r>
                                <w:rPr>
                                  <w:rFonts w:ascii="Arial" w:eastAsia="Times New Roman" w:hAnsi="Arial" w:cs="Arial"/>
                                  <w:color w:val="000000"/>
                                  <w:sz w:val="27"/>
                                  <w:szCs w:val="27"/>
                                </w:rPr>
                                <w:br/>
                                <w:t>The U.S. will collaborate with Australia in guided multiple launch missile production to commence by 2025.</w:t>
                              </w:r>
                              <w:r>
                                <w:rPr>
                                  <w:rFonts w:ascii="Arial" w:eastAsia="Times New Roman" w:hAnsi="Arial" w:cs="Arial"/>
                                  <w:color w:val="000000"/>
                                  <w:sz w:val="27"/>
                                  <w:szCs w:val="27"/>
                                </w:rPr>
                                <w:br/>
                                <w:t> </w:t>
                              </w:r>
                            </w:p>
                          </w:tc>
                        </w:tr>
                      </w:tbl>
                      <w:p w14:paraId="7DC769E5" w14:textId="77777777" w:rsidR="00C47335" w:rsidRDefault="00C47335">
                        <w:pPr>
                          <w:rPr>
                            <w:rFonts w:ascii="Times New Roman" w:eastAsia="Times New Roman" w:hAnsi="Times New Roman" w:cs="Times New Roman"/>
                            <w:sz w:val="20"/>
                            <w:szCs w:val="20"/>
                          </w:rPr>
                        </w:pPr>
                      </w:p>
                    </w:tc>
                  </w:tr>
                </w:tbl>
                <w:p w14:paraId="51661E14" w14:textId="77777777" w:rsidR="00C47335" w:rsidRDefault="00C47335">
                  <w:pPr>
                    <w:rPr>
                      <w:rFonts w:ascii="Times New Roman" w:eastAsia="Times New Roman" w:hAnsi="Times New Roman" w:cs="Times New Roman"/>
                      <w:sz w:val="20"/>
                      <w:szCs w:val="20"/>
                    </w:rPr>
                  </w:pPr>
                </w:p>
              </w:tc>
            </w:tr>
          </w:tbl>
          <w:p w14:paraId="786DAB36"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5E8FD78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2D0D0E73" w14:textId="77777777">
                    <w:tc>
                      <w:tcPr>
                        <w:tcW w:w="0" w:type="auto"/>
                        <w:tcMar>
                          <w:top w:w="0" w:type="dxa"/>
                          <w:left w:w="135" w:type="dxa"/>
                          <w:bottom w:w="0" w:type="dxa"/>
                          <w:right w:w="135" w:type="dxa"/>
                        </w:tcMar>
                        <w:hideMark/>
                      </w:tcPr>
                      <w:p w14:paraId="224E3326" w14:textId="43B60038" w:rsidR="00C47335" w:rsidRDefault="00C47335">
                        <w:pPr>
                          <w:jc w:val="center"/>
                          <w:rPr>
                            <w:rFonts w:eastAsia="Times New Roman"/>
                          </w:rPr>
                        </w:pPr>
                        <w:r>
                          <w:rPr>
                            <w:rFonts w:eastAsia="Times New Roman"/>
                            <w:noProof/>
                          </w:rPr>
                          <w:drawing>
                            <wp:inline distT="0" distB="0" distL="0" distR="0" wp14:anchorId="456E0524" wp14:editId="42B20D53">
                              <wp:extent cx="3486150" cy="3581400"/>
                              <wp:effectExtent l="0" t="0" r="0" b="0"/>
                              <wp:docPr id="19900425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6150" cy="3581400"/>
                                      </a:xfrm>
                                      <a:prstGeom prst="rect">
                                        <a:avLst/>
                                      </a:prstGeom>
                                      <a:noFill/>
                                      <a:ln>
                                        <a:noFill/>
                                      </a:ln>
                                    </pic:spPr>
                                  </pic:pic>
                                </a:graphicData>
                              </a:graphic>
                            </wp:inline>
                          </w:drawing>
                        </w:r>
                      </w:p>
                    </w:tc>
                  </w:tr>
                </w:tbl>
                <w:p w14:paraId="68F01CDA" w14:textId="77777777" w:rsidR="00C47335" w:rsidRDefault="00C47335">
                  <w:pPr>
                    <w:rPr>
                      <w:rFonts w:ascii="Times New Roman" w:eastAsia="Times New Roman" w:hAnsi="Times New Roman" w:cs="Times New Roman"/>
                      <w:sz w:val="20"/>
                      <w:szCs w:val="20"/>
                    </w:rPr>
                  </w:pPr>
                </w:p>
              </w:tc>
            </w:tr>
          </w:tbl>
          <w:p w14:paraId="4F4CF578"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E54AC9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68D5CC3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66EEC0FF" w14:textId="77777777">
                          <w:tc>
                            <w:tcPr>
                              <w:tcW w:w="0" w:type="auto"/>
                              <w:tcMar>
                                <w:top w:w="0" w:type="dxa"/>
                                <w:left w:w="270" w:type="dxa"/>
                                <w:bottom w:w="135" w:type="dxa"/>
                                <w:right w:w="270" w:type="dxa"/>
                              </w:tcMar>
                              <w:hideMark/>
                            </w:tcPr>
                            <w:p w14:paraId="5671CDBD" w14:textId="77777777" w:rsidR="00C47335" w:rsidRDefault="00C47335">
                              <w:pPr>
                                <w:spacing w:line="360" w:lineRule="auto"/>
                                <w:rPr>
                                  <w:rFonts w:ascii="Helvetica" w:eastAsia="Times New Roman" w:hAnsi="Helvetica" w:cs="Helvetica"/>
                                  <w:color w:val="656565"/>
                                  <w:sz w:val="18"/>
                                  <w:szCs w:val="18"/>
                                </w:rPr>
                              </w:pPr>
                              <w:r>
                                <w:rPr>
                                  <w:rFonts w:ascii="Arial" w:eastAsia="Times New Roman" w:hAnsi="Arial" w:cs="Arial"/>
                                  <w:color w:val="000000"/>
                                  <w:sz w:val="24"/>
                                  <w:szCs w:val="24"/>
                                </w:rPr>
                                <w:lastRenderedPageBreak/>
                                <w:t>Including 2023 AUSMIN additions: US bases in Australia or bases/facilities used by the US military</w:t>
                              </w:r>
                              <w:r>
                                <w:rPr>
                                  <w:rFonts w:ascii="Helvetica" w:eastAsia="Times New Roman" w:hAnsi="Helvetica" w:cs="Helvetica"/>
                                  <w:color w:val="656565"/>
                                  <w:sz w:val="18"/>
                                  <w:szCs w:val="18"/>
                                </w:rPr>
                                <w:t xml:space="preserve"> </w:t>
                              </w:r>
                            </w:p>
                          </w:tc>
                        </w:tr>
                      </w:tbl>
                      <w:p w14:paraId="706EE1B5" w14:textId="77777777" w:rsidR="00C47335" w:rsidRDefault="00C47335">
                        <w:pPr>
                          <w:rPr>
                            <w:rFonts w:ascii="Times New Roman" w:eastAsia="Times New Roman" w:hAnsi="Times New Roman" w:cs="Times New Roman"/>
                            <w:sz w:val="20"/>
                            <w:szCs w:val="20"/>
                          </w:rPr>
                        </w:pPr>
                      </w:p>
                    </w:tc>
                  </w:tr>
                </w:tbl>
                <w:p w14:paraId="6D097183" w14:textId="77777777" w:rsidR="00C47335" w:rsidRDefault="00C47335">
                  <w:pPr>
                    <w:rPr>
                      <w:rFonts w:ascii="Times New Roman" w:eastAsia="Times New Roman" w:hAnsi="Times New Roman" w:cs="Times New Roman"/>
                      <w:sz w:val="20"/>
                      <w:szCs w:val="20"/>
                    </w:rPr>
                  </w:pPr>
                </w:p>
              </w:tc>
            </w:tr>
          </w:tbl>
          <w:p w14:paraId="316F1752"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56B62999"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80"/>
                  </w:tblGrid>
                  <w:tr w:rsidR="00C47335" w14:paraId="289BFB78" w14:textId="77777777">
                    <w:tc>
                      <w:tcPr>
                        <w:tcW w:w="0" w:type="auto"/>
                        <w:tcMar>
                          <w:top w:w="0" w:type="dxa"/>
                          <w:left w:w="135" w:type="dxa"/>
                          <w:bottom w:w="0" w:type="dxa"/>
                          <w:right w:w="0" w:type="dxa"/>
                        </w:tcMar>
                        <w:hideMark/>
                      </w:tcPr>
                      <w:p w14:paraId="0DDE6A2D" w14:textId="536D1218" w:rsidR="00C47335" w:rsidRDefault="00C47335">
                        <w:pPr>
                          <w:rPr>
                            <w:rFonts w:eastAsia="Times New Roman"/>
                          </w:rPr>
                        </w:pPr>
                        <w:r>
                          <w:rPr>
                            <w:rFonts w:eastAsia="Times New Roman"/>
                            <w:noProof/>
                          </w:rPr>
                          <w:drawing>
                            <wp:inline distT="0" distB="0" distL="0" distR="0" wp14:anchorId="28C81AA2" wp14:editId="128A01A0">
                              <wp:extent cx="1819275" cy="2428875"/>
                              <wp:effectExtent l="0" t="0" r="9525" b="9525"/>
                              <wp:docPr id="1165705079" name="Picture 19"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05079" name="Picture 19" descr="A close-up of a pers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275" cy="2428875"/>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80"/>
                  </w:tblGrid>
                  <w:tr w:rsidR="00C47335" w14:paraId="54C4F563" w14:textId="77777777">
                    <w:tc>
                      <w:tcPr>
                        <w:tcW w:w="0" w:type="auto"/>
                        <w:tcMar>
                          <w:top w:w="0" w:type="dxa"/>
                          <w:left w:w="0" w:type="dxa"/>
                          <w:bottom w:w="0" w:type="dxa"/>
                          <w:right w:w="135" w:type="dxa"/>
                        </w:tcMar>
                        <w:hideMark/>
                      </w:tcPr>
                      <w:p w14:paraId="030AEA23" w14:textId="6E2AC578" w:rsidR="00C47335" w:rsidRDefault="00C47335">
                        <w:pPr>
                          <w:rPr>
                            <w:rFonts w:eastAsia="Times New Roman"/>
                          </w:rPr>
                        </w:pPr>
                        <w:r>
                          <w:rPr>
                            <w:rFonts w:eastAsia="Times New Roman"/>
                            <w:noProof/>
                          </w:rPr>
                          <w:drawing>
                            <wp:inline distT="0" distB="0" distL="0" distR="0" wp14:anchorId="1FB2898D" wp14:editId="17929A01">
                              <wp:extent cx="1828800" cy="2524125"/>
                              <wp:effectExtent l="0" t="0" r="0" b="9525"/>
                              <wp:docPr id="242933582" name="Picture 18"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33582" name="Picture 18" descr="A close-up of a pers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2524125"/>
                                      </a:xfrm>
                                      <a:prstGeom prst="rect">
                                        <a:avLst/>
                                      </a:prstGeom>
                                      <a:noFill/>
                                      <a:ln>
                                        <a:noFill/>
                                      </a:ln>
                                    </pic:spPr>
                                  </pic:pic>
                                </a:graphicData>
                              </a:graphic>
                            </wp:inline>
                          </w:drawing>
                        </w:r>
                      </w:p>
                    </w:tc>
                  </w:tr>
                </w:tbl>
                <w:p w14:paraId="2306CB68" w14:textId="77777777" w:rsidR="00C47335" w:rsidRDefault="00C47335">
                  <w:pPr>
                    <w:rPr>
                      <w:rFonts w:ascii="Times New Roman" w:eastAsia="Times New Roman" w:hAnsi="Times New Roman" w:cs="Times New Roman"/>
                      <w:sz w:val="20"/>
                      <w:szCs w:val="20"/>
                    </w:rPr>
                  </w:pPr>
                </w:p>
              </w:tc>
            </w:tr>
          </w:tbl>
          <w:p w14:paraId="2566C41A"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53F71FC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0A933F5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603C5F1E" w14:textId="77777777">
                          <w:tc>
                            <w:tcPr>
                              <w:tcW w:w="0" w:type="auto"/>
                              <w:tcMar>
                                <w:top w:w="0" w:type="dxa"/>
                                <w:left w:w="270" w:type="dxa"/>
                                <w:bottom w:w="135" w:type="dxa"/>
                                <w:right w:w="270" w:type="dxa"/>
                              </w:tcMar>
                              <w:hideMark/>
                            </w:tcPr>
                            <w:p w14:paraId="727DD409" w14:textId="77777777" w:rsidR="00C47335" w:rsidRDefault="00C4733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US collaborators that agreed to the US tightening its grip on Australia through the AUSMIN 2023 decisions</w:t>
                              </w:r>
                              <w:r>
                                <w:rPr>
                                  <w:rFonts w:ascii="Helvetica" w:eastAsia="Times New Roman" w:hAnsi="Helvetica" w:cs="Helvetica"/>
                                  <w:color w:val="656565"/>
                                  <w:sz w:val="18"/>
                                  <w:szCs w:val="18"/>
                                </w:rPr>
                                <w:t xml:space="preserve"> </w:t>
                              </w:r>
                            </w:p>
                          </w:tc>
                        </w:tr>
                      </w:tbl>
                      <w:p w14:paraId="0719F9DD" w14:textId="77777777" w:rsidR="00C47335" w:rsidRDefault="00C47335">
                        <w:pPr>
                          <w:rPr>
                            <w:rFonts w:ascii="Times New Roman" w:eastAsia="Times New Roman" w:hAnsi="Times New Roman" w:cs="Times New Roman"/>
                            <w:sz w:val="20"/>
                            <w:szCs w:val="20"/>
                          </w:rPr>
                        </w:pPr>
                      </w:p>
                    </w:tc>
                  </w:tr>
                </w:tbl>
                <w:p w14:paraId="4DF1E550" w14:textId="77777777" w:rsidR="00C47335" w:rsidRDefault="00C47335">
                  <w:pPr>
                    <w:rPr>
                      <w:rFonts w:ascii="Times New Roman" w:eastAsia="Times New Roman" w:hAnsi="Times New Roman" w:cs="Times New Roman"/>
                      <w:sz w:val="20"/>
                      <w:szCs w:val="20"/>
                    </w:rPr>
                  </w:pPr>
                </w:p>
              </w:tc>
            </w:tr>
          </w:tbl>
          <w:p w14:paraId="4A8BF156"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2DCFFA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568770E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0ED28E9B" w14:textId="77777777">
                          <w:tc>
                            <w:tcPr>
                              <w:tcW w:w="0" w:type="auto"/>
                              <w:tcMar>
                                <w:top w:w="0" w:type="dxa"/>
                                <w:left w:w="270" w:type="dxa"/>
                                <w:bottom w:w="135" w:type="dxa"/>
                                <w:right w:w="270" w:type="dxa"/>
                              </w:tcMar>
                              <w:hideMark/>
                            </w:tcPr>
                            <w:p w14:paraId="75B63F5D" w14:textId="77777777" w:rsidR="00C47335" w:rsidRDefault="00C47335">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IPAN Media Release, 1st August, 2023</w:t>
                              </w:r>
                            </w:p>
                            <w:p w14:paraId="6BA9CBCB" w14:textId="77777777" w:rsidR="00C47335" w:rsidRDefault="00C47335">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Tightening of U.S. Grip on Australia Denounced</w:t>
                              </w:r>
                            </w:p>
                            <w:p w14:paraId="6BFC1212" w14:textId="77777777" w:rsidR="00C47335" w:rsidRDefault="00C4733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 AUSMIN (U.S. and Australia’s defence and foreign affairs ministers annual conference) decisions represent </w:t>
                              </w:r>
                            </w:p>
                            <w:p w14:paraId="404E28F6" w14:textId="77777777" w:rsidR="00C47335" w:rsidRDefault="00C47335" w:rsidP="00417165">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A further sell out of sovereignty to the U.S. </w:t>
                              </w:r>
                            </w:p>
                            <w:p w14:paraId="118638EA" w14:textId="77777777" w:rsidR="00C47335" w:rsidRDefault="00C47335" w:rsidP="00417165">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A tightening of the U.S. grip on Australia </w:t>
                              </w:r>
                            </w:p>
                            <w:p w14:paraId="654230CA" w14:textId="77777777" w:rsidR="00C47335" w:rsidRDefault="00C47335" w:rsidP="00417165">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Further preparation for war </w:t>
                              </w:r>
                            </w:p>
                            <w:p w14:paraId="37568FAC" w14:textId="77777777" w:rsidR="00C47335" w:rsidRDefault="00C4733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IPAN calls for a reversal of this process to achieve independence for Australia and so keep Australia out of US wars and promote peace in our region</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1"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3EB590F9" w14:textId="77777777" w:rsidR="00C47335" w:rsidRDefault="00C47335">
                        <w:pPr>
                          <w:rPr>
                            <w:rFonts w:ascii="Times New Roman" w:eastAsia="Times New Roman" w:hAnsi="Times New Roman" w:cs="Times New Roman"/>
                            <w:sz w:val="20"/>
                            <w:szCs w:val="20"/>
                          </w:rPr>
                        </w:pPr>
                      </w:p>
                    </w:tc>
                  </w:tr>
                </w:tbl>
                <w:p w14:paraId="25043773" w14:textId="77777777" w:rsidR="00C47335" w:rsidRDefault="00C47335">
                  <w:pPr>
                    <w:rPr>
                      <w:rFonts w:ascii="Times New Roman" w:eastAsia="Times New Roman" w:hAnsi="Times New Roman" w:cs="Times New Roman"/>
                      <w:sz w:val="20"/>
                      <w:szCs w:val="20"/>
                    </w:rPr>
                  </w:pPr>
                </w:p>
              </w:tc>
            </w:tr>
          </w:tbl>
          <w:p w14:paraId="1EBED5BE"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42D3548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6D233A4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08515210" w14:textId="77777777">
                          <w:tc>
                            <w:tcPr>
                              <w:tcW w:w="0" w:type="auto"/>
                              <w:tcMar>
                                <w:top w:w="0" w:type="dxa"/>
                                <w:left w:w="270" w:type="dxa"/>
                                <w:bottom w:w="135" w:type="dxa"/>
                                <w:right w:w="270" w:type="dxa"/>
                              </w:tcMar>
                              <w:hideMark/>
                            </w:tcPr>
                            <w:p w14:paraId="1A1A919F" w14:textId="77777777" w:rsidR="00C47335" w:rsidRDefault="00C47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Hiroshima Day activities Australia-wide</w:t>
                              </w:r>
                            </w:p>
                          </w:tc>
                        </w:tr>
                      </w:tbl>
                      <w:p w14:paraId="32C5E65D" w14:textId="77777777" w:rsidR="00C47335" w:rsidRDefault="00C47335">
                        <w:pPr>
                          <w:rPr>
                            <w:rFonts w:ascii="Times New Roman" w:eastAsia="Times New Roman" w:hAnsi="Times New Roman" w:cs="Times New Roman"/>
                            <w:sz w:val="20"/>
                            <w:szCs w:val="20"/>
                          </w:rPr>
                        </w:pPr>
                      </w:p>
                    </w:tc>
                  </w:tr>
                </w:tbl>
                <w:p w14:paraId="7B7E997D" w14:textId="77777777" w:rsidR="00C47335" w:rsidRDefault="00C47335">
                  <w:pPr>
                    <w:rPr>
                      <w:rFonts w:ascii="Times New Roman" w:eastAsia="Times New Roman" w:hAnsi="Times New Roman" w:cs="Times New Roman"/>
                      <w:sz w:val="20"/>
                      <w:szCs w:val="20"/>
                    </w:rPr>
                  </w:pPr>
                </w:p>
              </w:tc>
            </w:tr>
          </w:tbl>
          <w:p w14:paraId="405DE20F"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3C366DA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4D5030B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22762B1A" w14:textId="77777777">
                          <w:tc>
                            <w:tcPr>
                              <w:tcW w:w="0" w:type="auto"/>
                              <w:tcMar>
                                <w:top w:w="0" w:type="dxa"/>
                                <w:left w:w="270" w:type="dxa"/>
                                <w:bottom w:w="135" w:type="dxa"/>
                                <w:right w:w="270" w:type="dxa"/>
                              </w:tcMar>
                              <w:hideMark/>
                            </w:tcPr>
                            <w:p w14:paraId="6CB62353" w14:textId="77777777" w:rsidR="00C47335" w:rsidRDefault="00C47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Hiroshima and Nagasaki Never Again!</w:t>
                              </w:r>
                              <w:r>
                                <w:rPr>
                                  <w:rFonts w:ascii="Arial" w:eastAsia="Times New Roman" w:hAnsi="Arial" w:cs="Arial"/>
                                  <w:color w:val="000000"/>
                                  <w:sz w:val="27"/>
                                  <w:szCs w:val="27"/>
                                </w:rPr>
                                <w:br/>
                              </w:r>
                              <w:r>
                                <w:rPr>
                                  <w:rStyle w:val="Strong"/>
                                  <w:rFonts w:ascii="Arial" w:eastAsia="Times New Roman" w:hAnsi="Arial" w:cs="Arial"/>
                                  <w:color w:val="000000"/>
                                  <w:sz w:val="27"/>
                                  <w:szCs w:val="27"/>
                                </w:rPr>
                                <w:t>No Nuclear Submarines, No AUKUS!</w:t>
                              </w:r>
                              <w:r>
                                <w:rPr>
                                  <w:rFonts w:ascii="Arial" w:eastAsia="Times New Roman" w:hAnsi="Arial" w:cs="Arial"/>
                                  <w:color w:val="000000"/>
                                  <w:sz w:val="27"/>
                                  <w:szCs w:val="27"/>
                                </w:rPr>
                                <w:br/>
                              </w:r>
                              <w:r>
                                <w:rPr>
                                  <w:rStyle w:val="Strong"/>
                                  <w:rFonts w:ascii="Arial" w:eastAsia="Times New Roman" w:hAnsi="Arial" w:cs="Arial"/>
                                  <w:color w:val="000000"/>
                                  <w:sz w:val="27"/>
                                  <w:szCs w:val="27"/>
                                </w:rPr>
                                <w:t>Demand Peace – Oppose War!</w:t>
                              </w:r>
                              <w:r>
                                <w:rPr>
                                  <w:rFonts w:ascii="Arial" w:eastAsia="Times New Roman" w:hAnsi="Arial" w:cs="Arial"/>
                                  <w:color w:val="000000"/>
                                  <w:sz w:val="27"/>
                                  <w:szCs w:val="27"/>
                                </w:rPr>
                                <w:br/>
                              </w:r>
                              <w:r>
                                <w:rPr>
                                  <w:rStyle w:val="Strong"/>
                                  <w:rFonts w:ascii="Arial" w:eastAsia="Times New Roman" w:hAnsi="Arial" w:cs="Arial"/>
                                  <w:color w:val="000000"/>
                                  <w:sz w:val="27"/>
                                  <w:szCs w:val="27"/>
                                </w:rPr>
                                <w:t>Australia wide events and commemorations</w:t>
                              </w:r>
                              <w:r>
                                <w:rPr>
                                  <w:rFonts w:ascii="Arial" w:eastAsia="Times New Roman" w:hAnsi="Arial" w:cs="Arial"/>
                                  <w:color w:val="000000"/>
                                  <w:sz w:val="27"/>
                                  <w:szCs w:val="27"/>
                                </w:rPr>
                                <w:br/>
                                <w:t> </w:t>
                              </w:r>
                              <w:r>
                                <w:rPr>
                                  <w:rFonts w:ascii="Arial" w:eastAsia="Times New Roman" w:hAnsi="Arial" w:cs="Arial"/>
                                  <w:color w:val="000000"/>
                                  <w:sz w:val="27"/>
                                  <w:szCs w:val="27"/>
                                </w:rPr>
                                <w:br/>
                                <w:t>On the 78</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anniversary of U.S. dropping nuclear bombs on the Japanese cities of Hiroshima and Nagasaki, nationwide events and commemorations are being held across Australia.</w:t>
                              </w:r>
                              <w:r>
                                <w:rPr>
                                  <w:rFonts w:ascii="Arial" w:eastAsia="Times New Roman" w:hAnsi="Arial" w:cs="Arial"/>
                                  <w:color w:val="000000"/>
                                  <w:sz w:val="27"/>
                                  <w:szCs w:val="27"/>
                                </w:rPr>
                                <w:br/>
                              </w:r>
                              <w:r>
                                <w:rPr>
                                  <w:rFonts w:ascii="Arial" w:eastAsia="Times New Roman" w:hAnsi="Arial" w:cs="Arial"/>
                                  <w:color w:val="000000"/>
                                  <w:sz w:val="27"/>
                                  <w:szCs w:val="27"/>
                                </w:rPr>
                                <w:br/>
                                <w:t>On 6 and 9 of August 1945, in an unparalleled crime against humanity, America dropped nuclear bombs on Hiroshima and Nagasaki, unleashing the great scourge of nuclear weapons and obliterating the two cities and their people.</w:t>
                              </w:r>
                              <w:r>
                                <w:rPr>
                                  <w:rFonts w:ascii="Arial" w:eastAsia="Times New Roman" w:hAnsi="Arial" w:cs="Arial"/>
                                  <w:color w:val="000000"/>
                                  <w:sz w:val="27"/>
                                  <w:szCs w:val="27"/>
                                </w:rPr>
                                <w:br/>
                                <w:t>120, 000 people died instantly and another 100,000 died from long term radiation poisoning and injuries.  Tens of thousands more lived with radiation sickness for the rest of their lives.</w:t>
                              </w:r>
                              <w:r>
                                <w:rPr>
                                  <w:rFonts w:ascii="Arial" w:eastAsia="Times New Roman" w:hAnsi="Arial" w:cs="Arial"/>
                                  <w:color w:val="000000"/>
                                  <w:sz w:val="27"/>
                                  <w:szCs w:val="27"/>
                                </w:rPr>
                                <w:br/>
                              </w:r>
                              <w:r>
                                <w:rPr>
                                  <w:rFonts w:ascii="Arial" w:eastAsia="Times New Roman" w:hAnsi="Arial" w:cs="Arial"/>
                                  <w:color w:val="000000"/>
                                  <w:sz w:val="27"/>
                                  <w:szCs w:val="27"/>
                                </w:rPr>
                                <w:br/>
                                <w:t>South Pacific people and countries (including Australia) strove for many years to create and maintain a nuclear free zone in their region.</w:t>
                              </w:r>
                              <w:r>
                                <w:rPr>
                                  <w:rFonts w:ascii="Arial" w:eastAsia="Times New Roman" w:hAnsi="Arial" w:cs="Arial"/>
                                  <w:color w:val="000000"/>
                                  <w:sz w:val="27"/>
                                  <w:szCs w:val="27"/>
                                </w:rPr>
                                <w:br/>
                                <w:t> </w:t>
                              </w:r>
                              <w:r>
                                <w:rPr>
                                  <w:rFonts w:ascii="Arial" w:eastAsia="Times New Roman" w:hAnsi="Arial" w:cs="Arial"/>
                                  <w:color w:val="000000"/>
                                  <w:sz w:val="27"/>
                                  <w:szCs w:val="27"/>
                                </w:rPr>
                                <w:br/>
                                <w:t>Under AUKUS and the acquisition of hunter killer nuclear submarines, Australian governments are now betraying these hard won achievements by introducing the nuclear threat into the South Pacific, and risking a nuclear war in the region.</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AUKUS and nuclear submarines will require Australia’s commitment to store large quantities of weapons-grade nuclear waste on the unceded lands of the First Nations People.</w:t>
                              </w:r>
                              <w:r>
                                <w:rPr>
                                  <w:rFonts w:ascii="Arial" w:eastAsia="Times New Roman" w:hAnsi="Arial" w:cs="Arial"/>
                                  <w:color w:val="000000"/>
                                  <w:sz w:val="27"/>
                                  <w:szCs w:val="27"/>
                                </w:rPr>
                                <w:br/>
                              </w:r>
                              <w:r>
                                <w:rPr>
                                  <w:rFonts w:ascii="Arial" w:eastAsia="Times New Roman" w:hAnsi="Arial" w:cs="Arial"/>
                                  <w:color w:val="000000"/>
                                  <w:sz w:val="27"/>
                                  <w:szCs w:val="27"/>
                                </w:rPr>
                                <w:br/>
                                <w:t>On Sunday 6 August commemorations and events will be held around Australia to remind the people of the horrors of Hiroshima and Nagasaki and call for the Australian government to cancel AUKUS and nuclear submarines and stop the drive to war.</w:t>
                              </w:r>
                              <w:r>
                                <w:rPr>
                                  <w:rFonts w:ascii="Arial" w:eastAsia="Times New Roman" w:hAnsi="Arial" w:cs="Arial"/>
                                  <w:color w:val="000000"/>
                                  <w:sz w:val="27"/>
                                  <w:szCs w:val="27"/>
                                </w:rPr>
                                <w:br/>
                              </w:r>
                              <w:r>
                                <w:rPr>
                                  <w:rFonts w:ascii="Arial" w:eastAsia="Times New Roman" w:hAnsi="Arial" w:cs="Arial"/>
                                  <w:color w:val="000000"/>
                                  <w:sz w:val="27"/>
                                  <w:szCs w:val="27"/>
                                </w:rPr>
                                <w:br/>
                                <w:t>The present climate of accelerating US military built up in our region and the proliferation of nuclear weapons makes it urgent for the Australian government to sign and ratify the UN Treaty on the Prohibition of Nuclear Weapons.</w:t>
                              </w:r>
                              <w:r>
                                <w:rPr>
                                  <w:rFonts w:ascii="Arial" w:eastAsia="Times New Roman" w:hAnsi="Arial" w:cs="Arial"/>
                                  <w:color w:val="000000"/>
                                  <w:sz w:val="27"/>
                                  <w:szCs w:val="27"/>
                                </w:rPr>
                                <w:br/>
                              </w:r>
                              <w:r>
                                <w:rPr>
                                  <w:rFonts w:ascii="Arial" w:eastAsia="Times New Roman" w:hAnsi="Arial" w:cs="Arial"/>
                                  <w:color w:val="000000"/>
                                  <w:sz w:val="27"/>
                                  <w:szCs w:val="27"/>
                                </w:rPr>
                                <w:br/>
                                <w:t>Hiroshima and Nagasaki are sobering reminders that the march to war must be stopped.</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Never Again Hiroshima and Nagasaki!</w:t>
                              </w:r>
                              <w:r>
                                <w:rPr>
                                  <w:rFonts w:ascii="Helvetica" w:eastAsia="Times New Roman" w:hAnsi="Helvetica" w:cs="Helvetica"/>
                                  <w:color w:val="656565"/>
                                  <w:sz w:val="18"/>
                                  <w:szCs w:val="18"/>
                                </w:rPr>
                                <w:t xml:space="preserve"> </w:t>
                              </w:r>
                            </w:p>
                          </w:tc>
                        </w:tr>
                      </w:tbl>
                      <w:p w14:paraId="2A605957" w14:textId="77777777" w:rsidR="00C47335" w:rsidRDefault="00C47335">
                        <w:pPr>
                          <w:rPr>
                            <w:rFonts w:ascii="Times New Roman" w:eastAsia="Times New Roman" w:hAnsi="Times New Roman" w:cs="Times New Roman"/>
                            <w:sz w:val="20"/>
                            <w:szCs w:val="20"/>
                          </w:rPr>
                        </w:pPr>
                      </w:p>
                    </w:tc>
                  </w:tr>
                </w:tbl>
                <w:p w14:paraId="186A2C69" w14:textId="77777777" w:rsidR="00C47335" w:rsidRDefault="00C47335">
                  <w:pPr>
                    <w:rPr>
                      <w:rFonts w:ascii="Times New Roman" w:eastAsia="Times New Roman" w:hAnsi="Times New Roman" w:cs="Times New Roman"/>
                      <w:sz w:val="20"/>
                      <w:szCs w:val="20"/>
                    </w:rPr>
                  </w:pPr>
                </w:p>
              </w:tc>
            </w:tr>
          </w:tbl>
          <w:p w14:paraId="0F1920F2"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46C44F5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3AA169A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086B032F" w14:textId="77777777">
                          <w:tc>
                            <w:tcPr>
                              <w:tcW w:w="0" w:type="auto"/>
                              <w:tcMar>
                                <w:top w:w="0" w:type="dxa"/>
                                <w:left w:w="270" w:type="dxa"/>
                                <w:bottom w:w="135" w:type="dxa"/>
                                <w:right w:w="270" w:type="dxa"/>
                              </w:tcMar>
                              <w:hideMark/>
                            </w:tcPr>
                            <w:p w14:paraId="52119AC3" w14:textId="77777777" w:rsidR="00C47335" w:rsidRDefault="00C47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t>Nationwide events across Australia</w:t>
                              </w:r>
                              <w:r>
                                <w:rPr>
                                  <w:rFonts w:ascii="Helvetica" w:eastAsia="Times New Roman" w:hAnsi="Helvetica" w:cs="Helvetica"/>
                                  <w:color w:val="656565"/>
                                  <w:sz w:val="18"/>
                                  <w:szCs w:val="18"/>
                                </w:rPr>
                                <w:br/>
                              </w:r>
                              <w:r>
                                <w:rPr>
                                  <w:rFonts w:ascii="Arial" w:eastAsia="Times New Roman" w:hAnsi="Arial" w:cs="Arial"/>
                                  <w:color w:val="000000"/>
                                  <w:sz w:val="27"/>
                                  <w:szCs w:val="27"/>
                                </w:rP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Meanjin Brisbane QLD</w:t>
                              </w:r>
                              <w:r>
                                <w:rPr>
                                  <w:rFonts w:ascii="Arial" w:eastAsia="Times New Roman" w:hAnsi="Arial" w:cs="Arial"/>
                                  <w:color w:val="000000"/>
                                  <w:sz w:val="27"/>
                                  <w:szCs w:val="27"/>
                                </w:rPr>
                                <w:br/>
                              </w:r>
                              <w:r>
                                <w:rPr>
                                  <w:rStyle w:val="Emphasis"/>
                                  <w:rFonts w:ascii="Arial" w:eastAsia="Times New Roman" w:hAnsi="Arial" w:cs="Arial"/>
                                  <w:color w:val="000000"/>
                                  <w:sz w:val="27"/>
                                  <w:szCs w:val="27"/>
                                </w:rPr>
                                <w:t>Sunday 6 August at 2pm</w:t>
                              </w:r>
                              <w:r>
                                <w:rPr>
                                  <w:rFonts w:ascii="Arial" w:eastAsia="Times New Roman" w:hAnsi="Arial" w:cs="Arial"/>
                                  <w:color w:val="000000"/>
                                  <w:sz w:val="27"/>
                                  <w:szCs w:val="27"/>
                                </w:rPr>
                                <w:br/>
                                <w:t>Rally and March</w:t>
                              </w:r>
                              <w:r>
                                <w:rPr>
                                  <w:rFonts w:ascii="Arial" w:eastAsia="Times New Roman" w:hAnsi="Arial" w:cs="Arial"/>
                                  <w:color w:val="000000"/>
                                  <w:sz w:val="27"/>
                                  <w:szCs w:val="27"/>
                                </w:rPr>
                                <w:br/>
                                <w:t>King George Square</w:t>
                              </w:r>
                              <w:r>
                                <w:rPr>
                                  <w:rFonts w:ascii="Arial" w:eastAsia="Times New Roman" w:hAnsi="Arial" w:cs="Arial"/>
                                  <w:color w:val="000000"/>
                                  <w:sz w:val="27"/>
                                  <w:szCs w:val="27"/>
                                </w:rPr>
                                <w:br/>
                                <w:t>Speakers include Kristin Perissinotto- Electrical Trade Union, Laura Nolan - Environment Officer, UQ Union, Aahana Nag and Layla Farquharson - School Strike 4 Climate.</w:t>
                              </w:r>
                              <w:r>
                                <w:rPr>
                                  <w:rFonts w:ascii="Helvetica" w:eastAsia="Times New Roman" w:hAnsi="Helvetica" w:cs="Helvetica"/>
                                  <w:color w:val="656565"/>
                                  <w:sz w:val="18"/>
                                  <w:szCs w:val="18"/>
                                </w:rPr>
                                <w:t xml:space="preserve"> </w:t>
                              </w:r>
                            </w:p>
                          </w:tc>
                        </w:tr>
                      </w:tbl>
                      <w:p w14:paraId="0C65DB79" w14:textId="77777777" w:rsidR="00C47335" w:rsidRDefault="00C47335">
                        <w:pPr>
                          <w:rPr>
                            <w:rFonts w:ascii="Times New Roman" w:eastAsia="Times New Roman" w:hAnsi="Times New Roman" w:cs="Times New Roman"/>
                            <w:sz w:val="20"/>
                            <w:szCs w:val="20"/>
                          </w:rPr>
                        </w:pPr>
                      </w:p>
                    </w:tc>
                  </w:tr>
                </w:tbl>
                <w:p w14:paraId="5D5FFEF1" w14:textId="77777777" w:rsidR="00C47335" w:rsidRDefault="00C47335">
                  <w:pPr>
                    <w:rPr>
                      <w:rFonts w:ascii="Times New Roman" w:eastAsia="Times New Roman" w:hAnsi="Times New Roman" w:cs="Times New Roman"/>
                      <w:sz w:val="20"/>
                      <w:szCs w:val="20"/>
                    </w:rPr>
                  </w:pPr>
                </w:p>
              </w:tc>
            </w:tr>
          </w:tbl>
          <w:p w14:paraId="7425D7F5"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6A3E3DE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68EFBF4A" w14:textId="77777777">
                    <w:tc>
                      <w:tcPr>
                        <w:tcW w:w="0" w:type="auto"/>
                        <w:tcMar>
                          <w:top w:w="0" w:type="dxa"/>
                          <w:left w:w="135" w:type="dxa"/>
                          <w:bottom w:w="0" w:type="dxa"/>
                          <w:right w:w="135" w:type="dxa"/>
                        </w:tcMar>
                        <w:hideMark/>
                      </w:tcPr>
                      <w:p w14:paraId="6ADADA25" w14:textId="19D96C99" w:rsidR="00C47335" w:rsidRDefault="00C47335">
                        <w:pPr>
                          <w:jc w:val="center"/>
                          <w:rPr>
                            <w:rFonts w:eastAsia="Times New Roman"/>
                          </w:rPr>
                        </w:pPr>
                        <w:r>
                          <w:rPr>
                            <w:rFonts w:eastAsia="Times New Roman"/>
                            <w:noProof/>
                          </w:rPr>
                          <w:lastRenderedPageBreak/>
                          <w:drawing>
                            <wp:inline distT="0" distB="0" distL="0" distR="0" wp14:anchorId="1F53B1C1" wp14:editId="1EF0E04B">
                              <wp:extent cx="4781550" cy="2352675"/>
                              <wp:effectExtent l="0" t="0" r="0" b="9525"/>
                              <wp:docPr id="31375957" name="Picture 17" descr="A building with a dome on the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5957" name="Picture 17" descr="A building with a dome on the top&#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1550" cy="2352675"/>
                                      </a:xfrm>
                                      <a:prstGeom prst="rect">
                                        <a:avLst/>
                                      </a:prstGeom>
                                      <a:noFill/>
                                      <a:ln>
                                        <a:noFill/>
                                      </a:ln>
                                    </pic:spPr>
                                  </pic:pic>
                                </a:graphicData>
                              </a:graphic>
                            </wp:inline>
                          </w:drawing>
                        </w:r>
                      </w:p>
                    </w:tc>
                  </w:tr>
                </w:tbl>
                <w:p w14:paraId="508A71D8" w14:textId="77777777" w:rsidR="00C47335" w:rsidRDefault="00C47335">
                  <w:pPr>
                    <w:rPr>
                      <w:rFonts w:ascii="Times New Roman" w:eastAsia="Times New Roman" w:hAnsi="Times New Roman" w:cs="Times New Roman"/>
                      <w:sz w:val="20"/>
                      <w:szCs w:val="20"/>
                    </w:rPr>
                  </w:pPr>
                </w:p>
              </w:tc>
            </w:tr>
          </w:tbl>
          <w:p w14:paraId="70D9262C"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D210D3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7B9B172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1D244A39" w14:textId="77777777">
                          <w:tc>
                            <w:tcPr>
                              <w:tcW w:w="0" w:type="auto"/>
                              <w:tcMar>
                                <w:top w:w="0" w:type="dxa"/>
                                <w:left w:w="270" w:type="dxa"/>
                                <w:bottom w:w="135" w:type="dxa"/>
                                <w:right w:w="270" w:type="dxa"/>
                              </w:tcMar>
                              <w:hideMark/>
                            </w:tcPr>
                            <w:p w14:paraId="559A57B9" w14:textId="77777777" w:rsidR="00C47335" w:rsidRDefault="00C47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Sydney NSW</w:t>
                              </w:r>
                              <w:r>
                                <w:rPr>
                                  <w:rFonts w:ascii="Arial" w:eastAsia="Times New Roman" w:hAnsi="Arial" w:cs="Arial"/>
                                  <w:color w:val="000000"/>
                                  <w:sz w:val="27"/>
                                  <w:szCs w:val="27"/>
                                </w:rPr>
                                <w:br/>
                              </w:r>
                              <w:r>
                                <w:rPr>
                                  <w:rStyle w:val="Emphasis"/>
                                  <w:rFonts w:ascii="Arial" w:eastAsia="Times New Roman" w:hAnsi="Arial" w:cs="Arial"/>
                                  <w:color w:val="000000"/>
                                  <w:sz w:val="27"/>
                                  <w:szCs w:val="27"/>
                                </w:rPr>
                                <w:t>Sunday 6 August at 2pm</w:t>
                              </w:r>
                              <w:r>
                                <w:rPr>
                                  <w:rFonts w:ascii="Arial" w:eastAsia="Times New Roman" w:hAnsi="Arial" w:cs="Arial"/>
                                  <w:color w:val="000000"/>
                                  <w:sz w:val="27"/>
                                  <w:szCs w:val="27"/>
                                </w:rPr>
                                <w:br/>
                                <w:t>Rally: Hiroshima Never Again, No Nuclear Submarines</w:t>
                              </w:r>
                              <w:r>
                                <w:rPr>
                                  <w:rFonts w:ascii="Arial" w:eastAsia="Times New Roman" w:hAnsi="Arial" w:cs="Arial"/>
                                  <w:color w:val="000000"/>
                                  <w:sz w:val="27"/>
                                  <w:szCs w:val="27"/>
                                </w:rPr>
                                <w:br/>
                                <w:t>Sydney Town Hall Square</w:t>
                              </w:r>
                              <w:r>
                                <w:rPr>
                                  <w:rFonts w:ascii="Arial" w:eastAsia="Times New Roman" w:hAnsi="Arial" w:cs="Arial"/>
                                  <w:color w:val="000000"/>
                                  <w:sz w:val="27"/>
                                  <w:szCs w:val="27"/>
                                </w:rPr>
                                <w:br/>
                                <w:t>Speakers include Pastor Ray Minniecon, Allan Behm (Australia Institute), Prof Jake Lynch (Peace and Conflict Studies), Fr Claude Mostowik (Pax Christi) Dr Vince Scappatura (Macquarie Uni).</w:t>
                              </w:r>
                              <w:r>
                                <w:rPr>
                                  <w:rFonts w:ascii="Helvetica" w:eastAsia="Times New Roman" w:hAnsi="Helvetica" w:cs="Helvetica"/>
                                  <w:color w:val="656565"/>
                                  <w:sz w:val="18"/>
                                  <w:szCs w:val="18"/>
                                </w:rPr>
                                <w:t xml:space="preserve"> </w:t>
                              </w:r>
                            </w:p>
                          </w:tc>
                        </w:tr>
                      </w:tbl>
                      <w:p w14:paraId="14402368" w14:textId="77777777" w:rsidR="00C47335" w:rsidRDefault="00C47335">
                        <w:pPr>
                          <w:rPr>
                            <w:rFonts w:ascii="Times New Roman" w:eastAsia="Times New Roman" w:hAnsi="Times New Roman" w:cs="Times New Roman"/>
                            <w:sz w:val="20"/>
                            <w:szCs w:val="20"/>
                          </w:rPr>
                        </w:pPr>
                      </w:p>
                    </w:tc>
                  </w:tr>
                </w:tbl>
                <w:p w14:paraId="07D54E14" w14:textId="77777777" w:rsidR="00C47335" w:rsidRDefault="00C47335">
                  <w:pPr>
                    <w:rPr>
                      <w:rFonts w:ascii="Times New Roman" w:eastAsia="Times New Roman" w:hAnsi="Times New Roman" w:cs="Times New Roman"/>
                      <w:sz w:val="20"/>
                      <w:szCs w:val="20"/>
                    </w:rPr>
                  </w:pPr>
                </w:p>
              </w:tc>
            </w:tr>
          </w:tbl>
          <w:p w14:paraId="1805AAF0"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3E78434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1923A37B" w14:textId="77777777">
                    <w:tc>
                      <w:tcPr>
                        <w:tcW w:w="0" w:type="auto"/>
                        <w:tcMar>
                          <w:top w:w="0" w:type="dxa"/>
                          <w:left w:w="135" w:type="dxa"/>
                          <w:bottom w:w="0" w:type="dxa"/>
                          <w:right w:w="135" w:type="dxa"/>
                        </w:tcMar>
                        <w:hideMark/>
                      </w:tcPr>
                      <w:p w14:paraId="2C7B817F" w14:textId="38E73F12" w:rsidR="00C47335" w:rsidRDefault="00C47335">
                        <w:pPr>
                          <w:jc w:val="center"/>
                          <w:rPr>
                            <w:rFonts w:eastAsia="Times New Roman"/>
                          </w:rPr>
                        </w:pPr>
                        <w:r>
                          <w:rPr>
                            <w:rFonts w:eastAsia="Times New Roman"/>
                            <w:noProof/>
                          </w:rPr>
                          <w:lastRenderedPageBreak/>
                          <w:drawing>
                            <wp:inline distT="0" distB="0" distL="0" distR="0" wp14:anchorId="68D6F02F" wp14:editId="0AF3754A">
                              <wp:extent cx="5362575" cy="4010025"/>
                              <wp:effectExtent l="0" t="0" r="9525" b="9525"/>
                              <wp:docPr id="273042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2575" cy="4010025"/>
                                      </a:xfrm>
                                      <a:prstGeom prst="rect">
                                        <a:avLst/>
                                      </a:prstGeom>
                                      <a:noFill/>
                                      <a:ln>
                                        <a:noFill/>
                                      </a:ln>
                                    </pic:spPr>
                                  </pic:pic>
                                </a:graphicData>
                              </a:graphic>
                            </wp:inline>
                          </w:drawing>
                        </w:r>
                      </w:p>
                    </w:tc>
                  </w:tr>
                </w:tbl>
                <w:p w14:paraId="07435DF5" w14:textId="77777777" w:rsidR="00C47335" w:rsidRDefault="00C47335">
                  <w:pPr>
                    <w:rPr>
                      <w:rFonts w:ascii="Times New Roman" w:eastAsia="Times New Roman" w:hAnsi="Times New Roman" w:cs="Times New Roman"/>
                      <w:sz w:val="20"/>
                      <w:szCs w:val="20"/>
                    </w:rPr>
                  </w:pPr>
                </w:p>
              </w:tc>
            </w:tr>
          </w:tbl>
          <w:p w14:paraId="26BA4C12"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601AE24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5D55172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61056FC9" w14:textId="77777777">
                          <w:tc>
                            <w:tcPr>
                              <w:tcW w:w="0" w:type="auto"/>
                              <w:tcMar>
                                <w:top w:w="0" w:type="dxa"/>
                                <w:left w:w="270" w:type="dxa"/>
                                <w:bottom w:w="135" w:type="dxa"/>
                                <w:right w:w="270" w:type="dxa"/>
                              </w:tcMar>
                              <w:hideMark/>
                            </w:tcPr>
                            <w:p w14:paraId="54050E61" w14:textId="77777777" w:rsidR="00C47335" w:rsidRDefault="00C47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Newcastle NSW</w:t>
                              </w:r>
                              <w:r>
                                <w:rPr>
                                  <w:rFonts w:ascii="Arial" w:eastAsia="Times New Roman" w:hAnsi="Arial" w:cs="Arial"/>
                                  <w:color w:val="000000"/>
                                  <w:sz w:val="27"/>
                                  <w:szCs w:val="27"/>
                                </w:rPr>
                                <w:br/>
                              </w:r>
                              <w:r>
                                <w:rPr>
                                  <w:rStyle w:val="Emphasis"/>
                                  <w:rFonts w:ascii="Arial" w:eastAsia="Times New Roman" w:hAnsi="Arial" w:cs="Arial"/>
                                  <w:color w:val="000000"/>
                                  <w:sz w:val="27"/>
                                  <w:szCs w:val="27"/>
                                </w:rPr>
                                <w:t>Sunday 6 August at 11am-2pm</w:t>
                              </w:r>
                              <w:r>
                                <w:rPr>
                                  <w:rFonts w:ascii="Arial" w:eastAsia="Times New Roman" w:hAnsi="Arial" w:cs="Arial"/>
                                  <w:color w:val="000000"/>
                                  <w:sz w:val="27"/>
                                  <w:szCs w:val="27"/>
                                </w:rPr>
                                <w:br/>
                                <w:t>Commemoration and unveiling of new Peace Park sign</w:t>
                              </w:r>
                              <w:r>
                                <w:rPr>
                                  <w:rFonts w:ascii="Arial" w:eastAsia="Times New Roman" w:hAnsi="Arial" w:cs="Arial"/>
                                  <w:color w:val="000000"/>
                                  <w:sz w:val="27"/>
                                  <w:szCs w:val="27"/>
                                </w:rPr>
                                <w:br/>
                                <w:t>Tighes Hill Reserve, Maitland Rd</w:t>
                              </w:r>
                              <w:r>
                                <w:rPr>
                                  <w:rFonts w:ascii="Arial" w:eastAsia="Times New Roman" w:hAnsi="Arial" w:cs="Arial"/>
                                  <w:color w:val="000000"/>
                                  <w:sz w:val="27"/>
                                  <w:szCs w:val="27"/>
                                </w:rPr>
                                <w:br/>
                                <w:t>Speakers include Sharon Claydon MP, Senator David Shoebridge, Leigh Shears (Hunter Workers Secretary) and Brad Pidgeon (AMWU).</w:t>
                              </w:r>
                              <w:r>
                                <w:rPr>
                                  <w:rFonts w:ascii="Arial" w:eastAsia="Times New Roman" w:hAnsi="Arial" w:cs="Arial"/>
                                  <w:color w:val="000000"/>
                                  <w:sz w:val="27"/>
                                  <w:szCs w:val="27"/>
                                </w:rPr>
                                <w:br/>
                                <w:t>Hosted by the Hunter Peace Group.</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Prayers for Peace Commemoration</w:t>
                              </w:r>
                              <w:r>
                                <w:rPr>
                                  <w:rFonts w:ascii="Arial" w:eastAsia="Times New Roman" w:hAnsi="Arial" w:cs="Arial"/>
                                  <w:color w:val="000000"/>
                                  <w:sz w:val="27"/>
                                  <w:szCs w:val="27"/>
                                </w:rPr>
                                <w:br/>
                              </w:r>
                              <w:r>
                                <w:rPr>
                                  <w:rStyle w:val="Emphasis"/>
                                  <w:rFonts w:ascii="Arial" w:eastAsia="Times New Roman" w:hAnsi="Arial" w:cs="Arial"/>
                                  <w:color w:val="000000"/>
                                  <w:sz w:val="27"/>
                                  <w:szCs w:val="27"/>
                                </w:rPr>
                                <w:t>Sunday 6 August at 6pm</w:t>
                              </w:r>
                              <w:r>
                                <w:rPr>
                                  <w:rFonts w:ascii="Arial" w:eastAsia="Times New Roman" w:hAnsi="Arial" w:cs="Arial"/>
                                  <w:color w:val="000000"/>
                                  <w:sz w:val="27"/>
                                  <w:szCs w:val="27"/>
                                </w:rPr>
                                <w:br/>
                                <w:t>Christ Church Cathedral, Church St, Newcastle.</w:t>
                              </w:r>
                              <w:r>
                                <w:rPr>
                                  <w:rFonts w:ascii="Arial" w:eastAsia="Times New Roman" w:hAnsi="Arial" w:cs="Arial"/>
                                  <w:color w:val="000000"/>
                                  <w:sz w:val="27"/>
                                  <w:szCs w:val="27"/>
                                </w:rPr>
                                <w:br/>
                                <w:t>Rev'd Dr Erica Mathieson and Rev'd Dr Ray Williamson. Hosted by Christians for Peace, Newcastle.</w:t>
                              </w:r>
                              <w:r>
                                <w:rPr>
                                  <w:rFonts w:ascii="Helvetica" w:eastAsia="Times New Roman" w:hAnsi="Helvetica" w:cs="Helvetica"/>
                                  <w:color w:val="656565"/>
                                  <w:sz w:val="18"/>
                                  <w:szCs w:val="18"/>
                                </w:rPr>
                                <w:t xml:space="preserve"> </w:t>
                              </w:r>
                            </w:p>
                          </w:tc>
                        </w:tr>
                      </w:tbl>
                      <w:p w14:paraId="289E55FA" w14:textId="77777777" w:rsidR="00C47335" w:rsidRDefault="00C47335">
                        <w:pPr>
                          <w:rPr>
                            <w:rFonts w:ascii="Times New Roman" w:eastAsia="Times New Roman" w:hAnsi="Times New Roman" w:cs="Times New Roman"/>
                            <w:sz w:val="20"/>
                            <w:szCs w:val="20"/>
                          </w:rPr>
                        </w:pPr>
                      </w:p>
                    </w:tc>
                  </w:tr>
                </w:tbl>
                <w:p w14:paraId="24655FDA" w14:textId="77777777" w:rsidR="00C47335" w:rsidRDefault="00C47335">
                  <w:pPr>
                    <w:rPr>
                      <w:rFonts w:ascii="Times New Roman" w:eastAsia="Times New Roman" w:hAnsi="Times New Roman" w:cs="Times New Roman"/>
                      <w:sz w:val="20"/>
                      <w:szCs w:val="20"/>
                    </w:rPr>
                  </w:pPr>
                </w:p>
              </w:tc>
            </w:tr>
          </w:tbl>
          <w:p w14:paraId="02675420"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6985C0C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62288595" w14:textId="77777777">
                    <w:tc>
                      <w:tcPr>
                        <w:tcW w:w="0" w:type="auto"/>
                        <w:tcMar>
                          <w:top w:w="0" w:type="dxa"/>
                          <w:left w:w="135" w:type="dxa"/>
                          <w:bottom w:w="0" w:type="dxa"/>
                          <w:right w:w="135" w:type="dxa"/>
                        </w:tcMar>
                        <w:hideMark/>
                      </w:tcPr>
                      <w:p w14:paraId="5113080C" w14:textId="5AF77839" w:rsidR="00C47335" w:rsidRDefault="00C47335">
                        <w:pPr>
                          <w:jc w:val="center"/>
                          <w:rPr>
                            <w:rFonts w:eastAsia="Times New Roman"/>
                          </w:rPr>
                        </w:pPr>
                        <w:r>
                          <w:rPr>
                            <w:rFonts w:eastAsia="Times New Roman"/>
                            <w:noProof/>
                          </w:rPr>
                          <w:lastRenderedPageBreak/>
                          <w:drawing>
                            <wp:inline distT="0" distB="0" distL="0" distR="0" wp14:anchorId="18C92853" wp14:editId="70F0A504">
                              <wp:extent cx="2476500" cy="3514725"/>
                              <wp:effectExtent l="0" t="0" r="0" b="9525"/>
                              <wp:docPr id="8484056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3514725"/>
                                      </a:xfrm>
                                      <a:prstGeom prst="rect">
                                        <a:avLst/>
                                      </a:prstGeom>
                                      <a:noFill/>
                                      <a:ln>
                                        <a:noFill/>
                                      </a:ln>
                                    </pic:spPr>
                                  </pic:pic>
                                </a:graphicData>
                              </a:graphic>
                            </wp:inline>
                          </w:drawing>
                        </w:r>
                      </w:p>
                    </w:tc>
                  </w:tr>
                </w:tbl>
                <w:p w14:paraId="47999213" w14:textId="77777777" w:rsidR="00C47335" w:rsidRDefault="00C47335">
                  <w:pPr>
                    <w:rPr>
                      <w:rFonts w:ascii="Times New Roman" w:eastAsia="Times New Roman" w:hAnsi="Times New Roman" w:cs="Times New Roman"/>
                      <w:sz w:val="20"/>
                      <w:szCs w:val="20"/>
                    </w:rPr>
                  </w:pPr>
                </w:p>
              </w:tc>
            </w:tr>
          </w:tbl>
          <w:p w14:paraId="4B41CFB6"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6975C4D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117D55D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0BF14644" w14:textId="77777777">
                          <w:tc>
                            <w:tcPr>
                              <w:tcW w:w="0" w:type="auto"/>
                              <w:tcMar>
                                <w:top w:w="0" w:type="dxa"/>
                                <w:left w:w="270" w:type="dxa"/>
                                <w:bottom w:w="135" w:type="dxa"/>
                                <w:right w:w="270" w:type="dxa"/>
                              </w:tcMar>
                              <w:hideMark/>
                            </w:tcPr>
                            <w:p w14:paraId="36CA5A26" w14:textId="77777777" w:rsidR="00C47335" w:rsidRDefault="00C47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Wollongong NSW</w:t>
                              </w:r>
                              <w:r>
                                <w:rPr>
                                  <w:rFonts w:ascii="Arial" w:eastAsia="Times New Roman" w:hAnsi="Arial" w:cs="Arial"/>
                                  <w:color w:val="000000"/>
                                  <w:sz w:val="27"/>
                                  <w:szCs w:val="27"/>
                                </w:rPr>
                                <w:br/>
                              </w:r>
                              <w:r>
                                <w:rPr>
                                  <w:rStyle w:val="Emphasis"/>
                                  <w:rFonts w:ascii="Arial" w:eastAsia="Times New Roman" w:hAnsi="Arial" w:cs="Arial"/>
                                  <w:color w:val="000000"/>
                                  <w:sz w:val="27"/>
                                  <w:szCs w:val="27"/>
                                </w:rPr>
                                <w:t>Sunday 6 August at 4-6pm</w:t>
                              </w:r>
                              <w:r>
                                <w:rPr>
                                  <w:rFonts w:ascii="Arial" w:eastAsia="Times New Roman" w:hAnsi="Arial" w:cs="Arial"/>
                                  <w:color w:val="000000"/>
                                  <w:sz w:val="27"/>
                                  <w:szCs w:val="27"/>
                                </w:rPr>
                                <w:br/>
                                <w:t>Forum: No Place for a Nuclear Base</w:t>
                              </w:r>
                              <w:r>
                                <w:rPr>
                                  <w:rFonts w:ascii="Arial" w:eastAsia="Times New Roman" w:hAnsi="Arial" w:cs="Arial"/>
                                  <w:color w:val="000000"/>
                                  <w:sz w:val="27"/>
                                  <w:szCs w:val="27"/>
                                </w:rPr>
                                <w:br/>
                                <w:t>Church on the Mall, Auditorium</w:t>
                              </w:r>
                              <w:r>
                                <w:rPr>
                                  <w:rFonts w:ascii="Arial" w:eastAsia="Times New Roman" w:hAnsi="Arial" w:cs="Arial"/>
                                  <w:color w:val="000000"/>
                                  <w:sz w:val="27"/>
                                  <w:szCs w:val="27"/>
                                </w:rPr>
                                <w:br/>
                                <w:t>Register here.</w:t>
                              </w:r>
                              <w:r>
                                <w:rPr>
                                  <w:rFonts w:ascii="Arial" w:eastAsia="Times New Roman" w:hAnsi="Arial" w:cs="Arial"/>
                                  <w:color w:val="000000"/>
                                  <w:sz w:val="27"/>
                                  <w:szCs w:val="27"/>
                                </w:rPr>
                                <w:br/>
                                <w:t>Speakers include Peter Garrett, Cr Trish Frail (Ngemba campaigner against nuclear waste dump at Brewarinna), Dr Sue Wareham (MAPW) and Shaye Candish (NSW Nurses and Midwives Association). Hosted by Wollongong Against War and Nukes.</w:t>
                              </w:r>
                              <w:r>
                                <w:rPr>
                                  <w:rFonts w:ascii="Helvetica" w:eastAsia="Times New Roman" w:hAnsi="Helvetica" w:cs="Helvetica"/>
                                  <w:color w:val="656565"/>
                                  <w:sz w:val="18"/>
                                  <w:szCs w:val="18"/>
                                </w:rPr>
                                <w:t xml:space="preserve"> </w:t>
                              </w:r>
                            </w:p>
                          </w:tc>
                        </w:tr>
                      </w:tbl>
                      <w:p w14:paraId="422145BE" w14:textId="77777777" w:rsidR="00C47335" w:rsidRDefault="00C47335">
                        <w:pPr>
                          <w:rPr>
                            <w:rFonts w:ascii="Times New Roman" w:eastAsia="Times New Roman" w:hAnsi="Times New Roman" w:cs="Times New Roman"/>
                            <w:sz w:val="20"/>
                            <w:szCs w:val="20"/>
                          </w:rPr>
                        </w:pPr>
                      </w:p>
                    </w:tc>
                  </w:tr>
                </w:tbl>
                <w:p w14:paraId="10535F25" w14:textId="77777777" w:rsidR="00C47335" w:rsidRDefault="00C47335">
                  <w:pPr>
                    <w:rPr>
                      <w:rFonts w:ascii="Times New Roman" w:eastAsia="Times New Roman" w:hAnsi="Times New Roman" w:cs="Times New Roman"/>
                      <w:sz w:val="20"/>
                      <w:szCs w:val="20"/>
                    </w:rPr>
                  </w:pPr>
                </w:p>
              </w:tc>
            </w:tr>
          </w:tbl>
          <w:p w14:paraId="660D40FF"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7A1740E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3E4AD519" w14:textId="77777777">
                    <w:tc>
                      <w:tcPr>
                        <w:tcW w:w="0" w:type="auto"/>
                        <w:tcMar>
                          <w:top w:w="0" w:type="dxa"/>
                          <w:left w:w="135" w:type="dxa"/>
                          <w:bottom w:w="0" w:type="dxa"/>
                          <w:right w:w="135" w:type="dxa"/>
                        </w:tcMar>
                        <w:hideMark/>
                      </w:tcPr>
                      <w:p w14:paraId="25836F20" w14:textId="41781557" w:rsidR="00C47335" w:rsidRDefault="00C47335">
                        <w:pPr>
                          <w:jc w:val="center"/>
                          <w:rPr>
                            <w:rFonts w:eastAsia="Times New Roman"/>
                          </w:rPr>
                        </w:pPr>
                        <w:r>
                          <w:rPr>
                            <w:rFonts w:eastAsia="Times New Roman"/>
                            <w:noProof/>
                          </w:rPr>
                          <w:lastRenderedPageBreak/>
                          <w:drawing>
                            <wp:inline distT="0" distB="0" distL="0" distR="0" wp14:anchorId="781CA52E" wp14:editId="402408F2">
                              <wp:extent cx="2667000" cy="3771900"/>
                              <wp:effectExtent l="0" t="0" r="0" b="0"/>
                              <wp:docPr id="19266062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0" cy="3771900"/>
                                      </a:xfrm>
                                      <a:prstGeom prst="rect">
                                        <a:avLst/>
                                      </a:prstGeom>
                                      <a:noFill/>
                                      <a:ln>
                                        <a:noFill/>
                                      </a:ln>
                                    </pic:spPr>
                                  </pic:pic>
                                </a:graphicData>
                              </a:graphic>
                            </wp:inline>
                          </w:drawing>
                        </w:r>
                      </w:p>
                    </w:tc>
                  </w:tr>
                </w:tbl>
                <w:p w14:paraId="57DDFBF1" w14:textId="77777777" w:rsidR="00C47335" w:rsidRDefault="00C47335">
                  <w:pPr>
                    <w:rPr>
                      <w:rFonts w:ascii="Times New Roman" w:eastAsia="Times New Roman" w:hAnsi="Times New Roman" w:cs="Times New Roman"/>
                      <w:sz w:val="20"/>
                      <w:szCs w:val="20"/>
                    </w:rPr>
                  </w:pPr>
                </w:p>
              </w:tc>
            </w:tr>
          </w:tbl>
          <w:p w14:paraId="69222E37" w14:textId="77777777" w:rsidR="00C47335" w:rsidRDefault="00C47335">
            <w:pPr>
              <w:rPr>
                <w:rFonts w:ascii="Times New Roman" w:eastAsia="Times New Roman" w:hAnsi="Times New Roman" w:cs="Times New Roman"/>
                <w:sz w:val="20"/>
                <w:szCs w:val="20"/>
              </w:rPr>
            </w:pPr>
          </w:p>
        </w:tc>
      </w:tr>
      <w:tr w:rsidR="00C47335" w14:paraId="1EDDB986" w14:textId="77777777" w:rsidTr="00C47335">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26"/>
            </w:tblGrid>
            <w:tr w:rsidR="00C47335" w14:paraId="643AED9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3BECBEB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2696B2F7" w14:textId="77777777">
                          <w:tc>
                            <w:tcPr>
                              <w:tcW w:w="0" w:type="auto"/>
                              <w:tcMar>
                                <w:top w:w="0" w:type="dxa"/>
                                <w:left w:w="270" w:type="dxa"/>
                                <w:bottom w:w="135" w:type="dxa"/>
                                <w:right w:w="270" w:type="dxa"/>
                              </w:tcMar>
                              <w:hideMark/>
                            </w:tcPr>
                            <w:p w14:paraId="32920355" w14:textId="77777777" w:rsidR="00C47335" w:rsidRDefault="00C4733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Naarm Melbourne VIC</w:t>
                              </w:r>
                              <w:r>
                                <w:rPr>
                                  <w:rFonts w:ascii="Arial" w:eastAsia="Times New Roman" w:hAnsi="Arial" w:cs="Arial"/>
                                  <w:color w:val="000000"/>
                                  <w:sz w:val="27"/>
                                  <w:szCs w:val="27"/>
                                </w:rPr>
                                <w:br/>
                              </w:r>
                              <w:r>
                                <w:rPr>
                                  <w:rStyle w:val="Emphasis"/>
                                  <w:rFonts w:ascii="Arial" w:eastAsia="Times New Roman" w:hAnsi="Arial" w:cs="Arial"/>
                                  <w:color w:val="000000"/>
                                  <w:sz w:val="27"/>
                                  <w:szCs w:val="27"/>
                                </w:rPr>
                                <w:t>Sunday 6 August at  1pm</w:t>
                              </w:r>
                              <w:r>
                                <w:rPr>
                                  <w:rFonts w:ascii="Arial" w:eastAsia="Times New Roman" w:hAnsi="Arial" w:cs="Arial"/>
                                  <w:color w:val="000000"/>
                                  <w:sz w:val="27"/>
                                  <w:szCs w:val="27"/>
                                </w:rPr>
                                <w:br/>
                                <w:t>Rally and march - State Library of Victoria</w:t>
                              </w:r>
                              <w:r>
                                <w:rPr>
                                  <w:rFonts w:ascii="Arial" w:eastAsia="Times New Roman" w:hAnsi="Arial" w:cs="Arial"/>
                                  <w:color w:val="000000"/>
                                  <w:sz w:val="27"/>
                                  <w:szCs w:val="27"/>
                                </w:rPr>
                                <w:br/>
                                <w:t>Peace Not War – No Nuclear Submarines, No AUKUS</w:t>
                              </w:r>
                              <w:r>
                                <w:rPr>
                                  <w:rFonts w:ascii="Arial" w:eastAsia="Times New Roman" w:hAnsi="Arial" w:cs="Arial"/>
                                  <w:color w:val="000000"/>
                                  <w:sz w:val="27"/>
                                  <w:szCs w:val="27"/>
                                </w:rPr>
                                <w:br/>
                                <w:t>Speakers:  Margie Beavis (MAPW), David Ball (MUA), Jack Howard Labor Against War, Janet Rice (Greens),  University student, South Korean unionist and peace activist</w:t>
                              </w:r>
                              <w:r>
                                <w:rPr>
                                  <w:rFonts w:ascii="Arial" w:eastAsia="Times New Roman" w:hAnsi="Arial" w:cs="Arial"/>
                                  <w:color w:val="000000"/>
                                  <w:sz w:val="27"/>
                                  <w:szCs w:val="27"/>
                                </w:rPr>
                                <w:br/>
                                <w:t>Choir for Peace, Riff Raff Marching Band. Hosted by No AUKUS Vic.</w:t>
                              </w:r>
                              <w:r>
                                <w:rPr>
                                  <w:rFonts w:ascii="Arial" w:eastAsia="Times New Roman" w:hAnsi="Arial" w:cs="Arial"/>
                                  <w:color w:val="202020"/>
                                  <w:sz w:val="27"/>
                                  <w:szCs w:val="27"/>
                                </w:rPr>
                                <w:br/>
                              </w:r>
                              <w:hyperlink r:id="rId16" w:history="1">
                                <w:r>
                                  <w:rPr>
                                    <w:rStyle w:val="Hyperlink"/>
                                    <w:rFonts w:ascii="Arial" w:eastAsia="Times New Roman" w:hAnsi="Arial" w:cs="Arial"/>
                                    <w:color w:val="000000"/>
                                    <w:sz w:val="27"/>
                                    <w:szCs w:val="27"/>
                                  </w:rPr>
                                  <w:t>https://www.facebook.com/events/120081301140863?acontext=%7B%22event_action_history%22%3A%7D</w:t>
                                </w:r>
                              </w:hyperlink>
                              <w:r>
                                <w:rPr>
                                  <w:rFonts w:ascii="Helvetica" w:eastAsia="Times New Roman" w:hAnsi="Helvetica" w:cs="Helvetica"/>
                                  <w:color w:val="202020"/>
                                  <w:sz w:val="24"/>
                                  <w:szCs w:val="24"/>
                                </w:rPr>
                                <w:t xml:space="preserve"> </w:t>
                              </w:r>
                            </w:p>
                          </w:tc>
                        </w:tr>
                      </w:tbl>
                      <w:p w14:paraId="7E5C7476" w14:textId="77777777" w:rsidR="00C47335" w:rsidRDefault="00C47335">
                        <w:pPr>
                          <w:rPr>
                            <w:rFonts w:ascii="Times New Roman" w:eastAsia="Times New Roman" w:hAnsi="Times New Roman" w:cs="Times New Roman"/>
                            <w:sz w:val="20"/>
                            <w:szCs w:val="20"/>
                          </w:rPr>
                        </w:pPr>
                      </w:p>
                    </w:tc>
                  </w:tr>
                </w:tbl>
                <w:p w14:paraId="045C4E77" w14:textId="77777777" w:rsidR="00C47335" w:rsidRDefault="00C47335">
                  <w:pPr>
                    <w:rPr>
                      <w:rFonts w:ascii="Times New Roman" w:eastAsia="Times New Roman" w:hAnsi="Times New Roman" w:cs="Times New Roman"/>
                      <w:sz w:val="20"/>
                      <w:szCs w:val="20"/>
                    </w:rPr>
                  </w:pPr>
                </w:p>
              </w:tc>
            </w:tr>
          </w:tbl>
          <w:p w14:paraId="43BA9DB1"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7EED10F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64D2557C" w14:textId="77777777">
                    <w:tc>
                      <w:tcPr>
                        <w:tcW w:w="0" w:type="auto"/>
                        <w:tcMar>
                          <w:top w:w="0" w:type="dxa"/>
                          <w:left w:w="135" w:type="dxa"/>
                          <w:bottom w:w="0" w:type="dxa"/>
                          <w:right w:w="135" w:type="dxa"/>
                        </w:tcMar>
                        <w:hideMark/>
                      </w:tcPr>
                      <w:p w14:paraId="69405A3A" w14:textId="4FB4A0E1" w:rsidR="00C47335" w:rsidRDefault="00C47335">
                        <w:pPr>
                          <w:jc w:val="center"/>
                          <w:rPr>
                            <w:rFonts w:eastAsia="Times New Roman"/>
                          </w:rPr>
                        </w:pPr>
                        <w:r>
                          <w:rPr>
                            <w:rFonts w:eastAsia="Times New Roman"/>
                            <w:noProof/>
                          </w:rPr>
                          <w:lastRenderedPageBreak/>
                          <w:drawing>
                            <wp:inline distT="0" distB="0" distL="0" distR="0" wp14:anchorId="7DF9DC47" wp14:editId="7731E1E9">
                              <wp:extent cx="2371725" cy="3352800"/>
                              <wp:effectExtent l="0" t="0" r="9525" b="0"/>
                              <wp:docPr id="16758399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1725" cy="3352800"/>
                                      </a:xfrm>
                                      <a:prstGeom prst="rect">
                                        <a:avLst/>
                                      </a:prstGeom>
                                      <a:noFill/>
                                      <a:ln>
                                        <a:noFill/>
                                      </a:ln>
                                    </pic:spPr>
                                  </pic:pic>
                                </a:graphicData>
                              </a:graphic>
                            </wp:inline>
                          </w:drawing>
                        </w:r>
                      </w:p>
                    </w:tc>
                  </w:tr>
                </w:tbl>
                <w:p w14:paraId="74265DE5" w14:textId="77777777" w:rsidR="00C47335" w:rsidRDefault="00C47335">
                  <w:pPr>
                    <w:rPr>
                      <w:rFonts w:ascii="Times New Roman" w:eastAsia="Times New Roman" w:hAnsi="Times New Roman" w:cs="Times New Roman"/>
                      <w:sz w:val="20"/>
                      <w:szCs w:val="20"/>
                    </w:rPr>
                  </w:pPr>
                </w:p>
              </w:tc>
            </w:tr>
          </w:tbl>
          <w:p w14:paraId="67B036BB"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FCC698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7B7DC9D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596677C9" w14:textId="77777777">
                          <w:tc>
                            <w:tcPr>
                              <w:tcW w:w="0" w:type="auto"/>
                              <w:tcMar>
                                <w:top w:w="0" w:type="dxa"/>
                                <w:left w:w="270" w:type="dxa"/>
                                <w:bottom w:w="135" w:type="dxa"/>
                                <w:right w:w="270" w:type="dxa"/>
                              </w:tcMar>
                              <w:hideMark/>
                            </w:tcPr>
                            <w:p w14:paraId="6E3098E5" w14:textId="77777777" w:rsidR="00C47335" w:rsidRDefault="00C4733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Geelong / Djilang VIC</w:t>
                              </w:r>
                              <w:r>
                                <w:rPr>
                                  <w:rFonts w:ascii="Arial" w:eastAsia="Times New Roman" w:hAnsi="Arial" w:cs="Arial"/>
                                  <w:color w:val="000000"/>
                                  <w:sz w:val="27"/>
                                  <w:szCs w:val="27"/>
                                </w:rPr>
                                <w:br/>
                                <w:t>Friday 4 August,   4 pm</w:t>
                              </w:r>
                              <w:r>
                                <w:rPr>
                                  <w:rFonts w:ascii="Arial" w:eastAsia="Times New Roman" w:hAnsi="Arial" w:cs="Arial"/>
                                  <w:color w:val="000000"/>
                                  <w:sz w:val="27"/>
                                  <w:szCs w:val="27"/>
                                </w:rPr>
                                <w:br/>
                                <w:t>Rally, Little Malop St, Mall,</w:t>
                              </w:r>
                              <w:r>
                                <w:rPr>
                                  <w:rFonts w:ascii="Arial" w:eastAsia="Times New Roman" w:hAnsi="Arial" w:cs="Arial"/>
                                  <w:color w:val="000000"/>
                                  <w:sz w:val="27"/>
                                  <w:szCs w:val="27"/>
                                </w:rPr>
                                <w:br/>
                                <w:t>Followed by dinner and documentary screening at Geelong Trades Hall</w:t>
                              </w:r>
                              <w:r>
                                <w:rPr>
                                  <w:rFonts w:ascii="Arial" w:eastAsia="Times New Roman" w:hAnsi="Arial" w:cs="Arial"/>
                                  <w:color w:val="000000"/>
                                  <w:sz w:val="27"/>
                                  <w:szCs w:val="27"/>
                                </w:rPr>
                                <w:br/>
                                <w:t> </w:t>
                              </w:r>
                              <w:r>
                                <w:rPr>
                                  <w:rFonts w:ascii="Arial" w:eastAsia="Times New Roman" w:hAnsi="Arial" w:cs="Arial"/>
                                  <w:color w:val="000000"/>
                                  <w:sz w:val="27"/>
                                  <w:szCs w:val="27"/>
                                </w:rPr>
                                <w:br/>
                                <w:t>Featuring Dr William Briggs, local international relations expert &amp; Sarah Mansfield, Greens MLC for Western Victoria and the Geelong Climate Choir. Hosted by IPAN Geelong.</w:t>
                              </w:r>
                              <w:r>
                                <w:rPr>
                                  <w:rFonts w:ascii="Helvetica" w:eastAsia="Times New Roman" w:hAnsi="Helvetica" w:cs="Helvetica"/>
                                  <w:color w:val="202020"/>
                                  <w:sz w:val="24"/>
                                  <w:szCs w:val="24"/>
                                </w:rPr>
                                <w:t xml:space="preserve"> </w:t>
                              </w:r>
                            </w:p>
                          </w:tc>
                        </w:tr>
                      </w:tbl>
                      <w:p w14:paraId="4B0E37C1" w14:textId="77777777" w:rsidR="00C47335" w:rsidRDefault="00C47335">
                        <w:pPr>
                          <w:rPr>
                            <w:rFonts w:ascii="Times New Roman" w:eastAsia="Times New Roman" w:hAnsi="Times New Roman" w:cs="Times New Roman"/>
                            <w:sz w:val="20"/>
                            <w:szCs w:val="20"/>
                          </w:rPr>
                        </w:pPr>
                      </w:p>
                    </w:tc>
                  </w:tr>
                </w:tbl>
                <w:p w14:paraId="23B632ED" w14:textId="77777777" w:rsidR="00C47335" w:rsidRDefault="00C47335">
                  <w:pPr>
                    <w:rPr>
                      <w:rFonts w:ascii="Times New Roman" w:eastAsia="Times New Roman" w:hAnsi="Times New Roman" w:cs="Times New Roman"/>
                      <w:sz w:val="20"/>
                      <w:szCs w:val="20"/>
                    </w:rPr>
                  </w:pPr>
                </w:p>
              </w:tc>
            </w:tr>
          </w:tbl>
          <w:p w14:paraId="7FF8C85D"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776EFCA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72C25C1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4F28310A" w14:textId="77777777">
                          <w:tc>
                            <w:tcPr>
                              <w:tcW w:w="0" w:type="auto"/>
                              <w:tcMar>
                                <w:top w:w="0" w:type="dxa"/>
                                <w:left w:w="270" w:type="dxa"/>
                                <w:bottom w:w="135" w:type="dxa"/>
                                <w:right w:w="270" w:type="dxa"/>
                              </w:tcMar>
                              <w:hideMark/>
                            </w:tcPr>
                            <w:p w14:paraId="062B88B5" w14:textId="77777777" w:rsidR="00C47335" w:rsidRDefault="00C4733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Nipaluna Hobart TAS</w:t>
                              </w:r>
                              <w:r>
                                <w:rPr>
                                  <w:rFonts w:ascii="Arial" w:eastAsia="Times New Roman" w:hAnsi="Arial" w:cs="Arial"/>
                                  <w:color w:val="000000"/>
                                  <w:sz w:val="27"/>
                                  <w:szCs w:val="27"/>
                                </w:rPr>
                                <w:br/>
                              </w:r>
                              <w:r>
                                <w:rPr>
                                  <w:rStyle w:val="Emphasis"/>
                                  <w:rFonts w:ascii="Arial" w:eastAsia="Times New Roman" w:hAnsi="Arial" w:cs="Arial"/>
                                  <w:color w:val="000000"/>
                                  <w:sz w:val="27"/>
                                  <w:szCs w:val="27"/>
                                </w:rPr>
                                <w:t>Saturday 5 August at 11am-12pm</w:t>
                              </w:r>
                              <w:r>
                                <w:rPr>
                                  <w:rFonts w:ascii="Arial" w:eastAsia="Times New Roman" w:hAnsi="Arial" w:cs="Arial"/>
                                  <w:color w:val="000000"/>
                                  <w:sz w:val="27"/>
                                  <w:szCs w:val="27"/>
                                </w:rPr>
                                <w:br/>
                                <w:t>Hiroshima Day Vigil</w:t>
                              </w:r>
                              <w:r>
                                <w:rPr>
                                  <w:rFonts w:ascii="Arial" w:eastAsia="Times New Roman" w:hAnsi="Arial" w:cs="Arial"/>
                                  <w:color w:val="000000"/>
                                  <w:sz w:val="27"/>
                                  <w:szCs w:val="27"/>
                                </w:rPr>
                                <w:br/>
                                <w:t>Join MAPW Tasmania and friends for the annual silent vigil to mark Hiroshima and Nagasaki days. Hosted by MAPW Tasmania.</w:t>
                              </w:r>
                              <w:r>
                                <w:rPr>
                                  <w:rFonts w:ascii="Arial" w:eastAsia="Times New Roman" w:hAnsi="Arial" w:cs="Arial"/>
                                  <w:color w:val="000000"/>
                                  <w:sz w:val="27"/>
                                  <w:szCs w:val="27"/>
                                </w:rPr>
                                <w:br/>
                                <w:t> </w:t>
                              </w:r>
                              <w:r>
                                <w:rPr>
                                  <w:rFonts w:ascii="Helvetica" w:eastAsia="Times New Roman" w:hAnsi="Helvetica" w:cs="Helvetica"/>
                                  <w:color w:val="202020"/>
                                  <w:sz w:val="24"/>
                                  <w:szCs w:val="24"/>
                                </w:rPr>
                                <w:t xml:space="preserve"> </w:t>
                              </w:r>
                            </w:p>
                          </w:tc>
                        </w:tr>
                      </w:tbl>
                      <w:p w14:paraId="53EE29B1" w14:textId="77777777" w:rsidR="00C47335" w:rsidRDefault="00C47335">
                        <w:pPr>
                          <w:rPr>
                            <w:rFonts w:ascii="Times New Roman" w:eastAsia="Times New Roman" w:hAnsi="Times New Roman" w:cs="Times New Roman"/>
                            <w:sz w:val="20"/>
                            <w:szCs w:val="20"/>
                          </w:rPr>
                        </w:pPr>
                      </w:p>
                    </w:tc>
                  </w:tr>
                </w:tbl>
                <w:p w14:paraId="2552E02E" w14:textId="77777777" w:rsidR="00C47335" w:rsidRDefault="00C47335">
                  <w:pPr>
                    <w:rPr>
                      <w:rFonts w:ascii="Times New Roman" w:eastAsia="Times New Roman" w:hAnsi="Times New Roman" w:cs="Times New Roman"/>
                      <w:sz w:val="20"/>
                      <w:szCs w:val="20"/>
                    </w:rPr>
                  </w:pPr>
                </w:p>
              </w:tc>
            </w:tr>
          </w:tbl>
          <w:p w14:paraId="77E09359"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4D4DF80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3AD4921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72B62084" w14:textId="77777777">
                          <w:tc>
                            <w:tcPr>
                              <w:tcW w:w="0" w:type="auto"/>
                              <w:tcMar>
                                <w:top w:w="0" w:type="dxa"/>
                                <w:left w:w="270" w:type="dxa"/>
                                <w:bottom w:w="135" w:type="dxa"/>
                                <w:right w:w="270" w:type="dxa"/>
                              </w:tcMar>
                              <w:hideMark/>
                            </w:tcPr>
                            <w:p w14:paraId="7D81AC26" w14:textId="77777777" w:rsidR="00C47335" w:rsidRDefault="00C4733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Kaurna Yerta – Adelaide</w:t>
                              </w:r>
                              <w:r>
                                <w:rPr>
                                  <w:rFonts w:ascii="Arial" w:eastAsia="Times New Roman" w:hAnsi="Arial" w:cs="Arial"/>
                                  <w:color w:val="000000"/>
                                  <w:sz w:val="27"/>
                                  <w:szCs w:val="27"/>
                                </w:rPr>
                                <w:br/>
                              </w:r>
                              <w:r>
                                <w:rPr>
                                  <w:rStyle w:val="Emphasis"/>
                                  <w:rFonts w:ascii="Arial" w:eastAsia="Times New Roman" w:hAnsi="Arial" w:cs="Arial"/>
                                  <w:color w:val="000000"/>
                                  <w:sz w:val="27"/>
                                  <w:szCs w:val="27"/>
                                </w:rPr>
                                <w:t>Sunday 6 August 8 – 8.30 am</w:t>
                              </w:r>
                              <w:r>
                                <w:rPr>
                                  <w:rFonts w:ascii="Arial" w:eastAsia="Times New Roman" w:hAnsi="Arial" w:cs="Arial"/>
                                  <w:color w:val="000000"/>
                                  <w:sz w:val="27"/>
                                  <w:szCs w:val="27"/>
                                </w:rPr>
                                <w:br/>
                                <w:t>Peace Commemoration</w:t>
                              </w:r>
                              <w:r>
                                <w:rPr>
                                  <w:rFonts w:ascii="Arial" w:eastAsia="Times New Roman" w:hAnsi="Arial" w:cs="Arial"/>
                                  <w:color w:val="000000"/>
                                  <w:sz w:val="27"/>
                                  <w:szCs w:val="27"/>
                                </w:rPr>
                                <w:br/>
                                <w:t>Peace Park, Sir Edwin Smith Ave</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Emphasis"/>
                                  <w:rFonts w:ascii="Arial" w:eastAsia="Times New Roman" w:hAnsi="Arial" w:cs="Arial"/>
                                  <w:color w:val="000000"/>
                                  <w:sz w:val="27"/>
                                  <w:szCs w:val="27"/>
                                </w:rPr>
                                <w:t>Sunday 6 August at 2pm</w:t>
                              </w:r>
                              <w:r>
                                <w:rPr>
                                  <w:rFonts w:ascii="Arial" w:eastAsia="Times New Roman" w:hAnsi="Arial" w:cs="Arial"/>
                                  <w:color w:val="000000"/>
                                  <w:sz w:val="27"/>
                                  <w:szCs w:val="27"/>
                                </w:rPr>
                                <w:br/>
                                <w:t>Rally and March for Peace!</w:t>
                              </w:r>
                              <w:r>
                                <w:rPr>
                                  <w:rFonts w:ascii="Arial" w:eastAsia="Times New Roman" w:hAnsi="Arial" w:cs="Arial"/>
                                  <w:color w:val="000000"/>
                                  <w:sz w:val="27"/>
                                  <w:szCs w:val="27"/>
                                </w:rPr>
                                <w:br/>
                                <w:t>Parliament House, Hindmarsh Sq.</w:t>
                              </w:r>
                              <w:r>
                                <w:rPr>
                                  <w:rFonts w:ascii="Arial" w:eastAsia="Times New Roman" w:hAnsi="Arial" w:cs="Arial"/>
                                  <w:color w:val="000000"/>
                                  <w:sz w:val="27"/>
                                  <w:szCs w:val="27"/>
                                </w:rPr>
                                <w:br/>
                                <w:t>No More Hiroshimas, No to AUKUS</w:t>
                              </w:r>
                              <w:r>
                                <w:rPr>
                                  <w:rFonts w:ascii="Arial" w:eastAsia="Times New Roman" w:hAnsi="Arial" w:cs="Arial"/>
                                  <w:color w:val="000000"/>
                                  <w:sz w:val="27"/>
                                  <w:szCs w:val="27"/>
                                </w:rPr>
                                <w:br/>
                                <w:t>Fund Welfare Not Warfare</w:t>
                              </w:r>
                              <w:r>
                                <w:rPr>
                                  <w:rFonts w:ascii="Arial" w:eastAsia="Times New Roman" w:hAnsi="Arial" w:cs="Arial"/>
                                  <w:color w:val="202020"/>
                                  <w:sz w:val="27"/>
                                  <w:szCs w:val="27"/>
                                </w:rPr>
                                <w:br/>
                              </w:r>
                              <w:hyperlink r:id="rId18" w:history="1">
                                <w:r>
                                  <w:rPr>
                                    <w:rStyle w:val="Hyperlink"/>
                                    <w:rFonts w:ascii="Arial" w:eastAsia="Times New Roman" w:hAnsi="Arial" w:cs="Arial"/>
                                    <w:color w:val="000000"/>
                                    <w:sz w:val="27"/>
                                    <w:szCs w:val="27"/>
                                  </w:rPr>
                                  <w:t>https://www.facebook.com/events/1226813328011517/</w:t>
                                </w:r>
                              </w:hyperlink>
                              <w:r>
                                <w:rPr>
                                  <w:rFonts w:ascii="Helvetica" w:eastAsia="Times New Roman" w:hAnsi="Helvetica" w:cs="Helvetica"/>
                                  <w:color w:val="202020"/>
                                  <w:sz w:val="24"/>
                                  <w:szCs w:val="24"/>
                                </w:rPr>
                                <w:t xml:space="preserve"> </w:t>
                              </w:r>
                            </w:p>
                          </w:tc>
                        </w:tr>
                      </w:tbl>
                      <w:p w14:paraId="500A6BC0" w14:textId="77777777" w:rsidR="00C47335" w:rsidRDefault="00C47335">
                        <w:pPr>
                          <w:rPr>
                            <w:rFonts w:ascii="Times New Roman" w:eastAsia="Times New Roman" w:hAnsi="Times New Roman" w:cs="Times New Roman"/>
                            <w:sz w:val="20"/>
                            <w:szCs w:val="20"/>
                          </w:rPr>
                        </w:pPr>
                      </w:p>
                    </w:tc>
                  </w:tr>
                </w:tbl>
                <w:p w14:paraId="07F496E8" w14:textId="77777777" w:rsidR="00C47335" w:rsidRDefault="00C47335">
                  <w:pPr>
                    <w:rPr>
                      <w:rFonts w:ascii="Times New Roman" w:eastAsia="Times New Roman" w:hAnsi="Times New Roman" w:cs="Times New Roman"/>
                      <w:sz w:val="20"/>
                      <w:szCs w:val="20"/>
                    </w:rPr>
                  </w:pPr>
                </w:p>
              </w:tc>
            </w:tr>
          </w:tbl>
          <w:p w14:paraId="43302145"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76DAC8C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4A89FE79" w14:textId="77777777">
                    <w:tc>
                      <w:tcPr>
                        <w:tcW w:w="0" w:type="auto"/>
                        <w:tcMar>
                          <w:top w:w="0" w:type="dxa"/>
                          <w:left w:w="135" w:type="dxa"/>
                          <w:bottom w:w="0" w:type="dxa"/>
                          <w:right w:w="135" w:type="dxa"/>
                        </w:tcMar>
                        <w:hideMark/>
                      </w:tcPr>
                      <w:p w14:paraId="287924EA" w14:textId="2CE30C3C" w:rsidR="00C47335" w:rsidRDefault="00C47335">
                        <w:pPr>
                          <w:jc w:val="center"/>
                          <w:rPr>
                            <w:rFonts w:eastAsia="Times New Roman"/>
                          </w:rPr>
                        </w:pPr>
                        <w:r>
                          <w:rPr>
                            <w:rFonts w:eastAsia="Times New Roman"/>
                            <w:noProof/>
                          </w:rPr>
                          <w:drawing>
                            <wp:inline distT="0" distB="0" distL="0" distR="0" wp14:anchorId="758498AF" wp14:editId="204C5EF1">
                              <wp:extent cx="2981325" cy="4219575"/>
                              <wp:effectExtent l="0" t="0" r="9525" b="9525"/>
                              <wp:docPr id="3156855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1325" cy="4219575"/>
                                      </a:xfrm>
                                      <a:prstGeom prst="rect">
                                        <a:avLst/>
                                      </a:prstGeom>
                                      <a:noFill/>
                                      <a:ln>
                                        <a:noFill/>
                                      </a:ln>
                                    </pic:spPr>
                                  </pic:pic>
                                </a:graphicData>
                              </a:graphic>
                            </wp:inline>
                          </w:drawing>
                        </w:r>
                      </w:p>
                    </w:tc>
                  </w:tr>
                </w:tbl>
                <w:p w14:paraId="2AF43D27" w14:textId="77777777" w:rsidR="00C47335" w:rsidRDefault="00C47335">
                  <w:pPr>
                    <w:rPr>
                      <w:rFonts w:ascii="Times New Roman" w:eastAsia="Times New Roman" w:hAnsi="Times New Roman" w:cs="Times New Roman"/>
                      <w:sz w:val="20"/>
                      <w:szCs w:val="20"/>
                    </w:rPr>
                  </w:pPr>
                </w:p>
              </w:tc>
            </w:tr>
          </w:tbl>
          <w:p w14:paraId="42562CD3"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059D415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466ABB8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1CC5D13D" w14:textId="77777777">
                          <w:tc>
                            <w:tcPr>
                              <w:tcW w:w="0" w:type="auto"/>
                              <w:tcMar>
                                <w:top w:w="0" w:type="dxa"/>
                                <w:left w:w="270" w:type="dxa"/>
                                <w:bottom w:w="135" w:type="dxa"/>
                                <w:right w:w="270" w:type="dxa"/>
                              </w:tcMar>
                              <w:hideMark/>
                            </w:tcPr>
                            <w:p w14:paraId="7F027816" w14:textId="77777777" w:rsidR="00C47335" w:rsidRDefault="00C4733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Perth</w:t>
                              </w:r>
                              <w:r>
                                <w:rPr>
                                  <w:rFonts w:ascii="Arial" w:eastAsia="Times New Roman" w:hAnsi="Arial" w:cs="Arial"/>
                                  <w:color w:val="000000"/>
                                  <w:sz w:val="27"/>
                                  <w:szCs w:val="27"/>
                                </w:rPr>
                                <w:br/>
                              </w:r>
                              <w:r>
                                <w:rPr>
                                  <w:rStyle w:val="Emphasis"/>
                                  <w:rFonts w:ascii="Arial" w:eastAsia="Times New Roman" w:hAnsi="Arial" w:cs="Arial"/>
                                  <w:color w:val="000000"/>
                                  <w:sz w:val="27"/>
                                  <w:szCs w:val="27"/>
                                </w:rPr>
                                <w:t>Sunday 6 August 12 – 1.30pm</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Hiroshima Nagasaki Never Again</w:t>
                              </w:r>
                              <w:r>
                                <w:rPr>
                                  <w:rFonts w:ascii="Arial" w:eastAsia="Times New Roman" w:hAnsi="Arial" w:cs="Arial"/>
                                  <w:color w:val="000000"/>
                                  <w:sz w:val="27"/>
                                  <w:szCs w:val="27"/>
                                </w:rPr>
                                <w:br/>
                                <w:t>Perth Cultural Centre, Northbridge</w:t>
                              </w:r>
                              <w:r>
                                <w:rPr>
                                  <w:rFonts w:ascii="Arial" w:eastAsia="Times New Roman" w:hAnsi="Arial" w:cs="Arial"/>
                                  <w:color w:val="000000"/>
                                  <w:sz w:val="27"/>
                                  <w:szCs w:val="27"/>
                                </w:rPr>
                                <w:br/>
                                <w:t>Ban Nuclear Weapons, Cancel AUKUS No Nuclear Submarines/Peace Not War</w:t>
                              </w:r>
                              <w:r>
                                <w:rPr>
                                  <w:rFonts w:ascii="Arial" w:eastAsia="Times New Roman" w:hAnsi="Arial" w:cs="Arial"/>
                                  <w:color w:val="000000"/>
                                  <w:sz w:val="27"/>
                                  <w:szCs w:val="27"/>
                                </w:rPr>
                                <w:br/>
                                <w:t>List of speakers, click fb events link below</w:t>
                              </w:r>
                              <w:r>
                                <w:rPr>
                                  <w:rFonts w:ascii="Arial" w:eastAsia="Times New Roman" w:hAnsi="Arial" w:cs="Arial"/>
                                  <w:color w:val="202020"/>
                                  <w:sz w:val="27"/>
                                  <w:szCs w:val="27"/>
                                </w:rPr>
                                <w:br/>
                              </w:r>
                              <w:hyperlink r:id="rId20" w:history="1">
                                <w:r>
                                  <w:rPr>
                                    <w:rStyle w:val="Hyperlink"/>
                                    <w:rFonts w:ascii="Arial" w:eastAsia="Times New Roman" w:hAnsi="Arial" w:cs="Arial"/>
                                    <w:color w:val="000000"/>
                                    <w:sz w:val="27"/>
                                    <w:szCs w:val="27"/>
                                  </w:rPr>
                                  <w:t>https://www.facebook.com/events/280921174535769/?acontext=%7B%22event_action_history%22%3A%7D</w:t>
                                </w:r>
                              </w:hyperlink>
                              <w:r>
                                <w:rPr>
                                  <w:rFonts w:ascii="Helvetica" w:eastAsia="Times New Roman" w:hAnsi="Helvetica" w:cs="Helvetica"/>
                                  <w:color w:val="202020"/>
                                  <w:sz w:val="24"/>
                                  <w:szCs w:val="24"/>
                                </w:rPr>
                                <w:t xml:space="preserve"> </w:t>
                              </w:r>
                            </w:p>
                          </w:tc>
                        </w:tr>
                      </w:tbl>
                      <w:p w14:paraId="6BF8E4B4" w14:textId="77777777" w:rsidR="00C47335" w:rsidRDefault="00C47335">
                        <w:pPr>
                          <w:rPr>
                            <w:rFonts w:ascii="Times New Roman" w:eastAsia="Times New Roman" w:hAnsi="Times New Roman" w:cs="Times New Roman"/>
                            <w:sz w:val="20"/>
                            <w:szCs w:val="20"/>
                          </w:rPr>
                        </w:pPr>
                      </w:p>
                    </w:tc>
                  </w:tr>
                </w:tbl>
                <w:p w14:paraId="07A95136" w14:textId="77777777" w:rsidR="00C47335" w:rsidRDefault="00C47335">
                  <w:pPr>
                    <w:rPr>
                      <w:rFonts w:ascii="Times New Roman" w:eastAsia="Times New Roman" w:hAnsi="Times New Roman" w:cs="Times New Roman"/>
                      <w:sz w:val="20"/>
                      <w:szCs w:val="20"/>
                    </w:rPr>
                  </w:pPr>
                </w:p>
              </w:tc>
            </w:tr>
          </w:tbl>
          <w:p w14:paraId="7CDF527B"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068CA8B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37849D03" w14:textId="77777777">
                    <w:tc>
                      <w:tcPr>
                        <w:tcW w:w="0" w:type="auto"/>
                        <w:tcMar>
                          <w:top w:w="0" w:type="dxa"/>
                          <w:left w:w="135" w:type="dxa"/>
                          <w:bottom w:w="0" w:type="dxa"/>
                          <w:right w:w="135" w:type="dxa"/>
                        </w:tcMar>
                        <w:hideMark/>
                      </w:tcPr>
                      <w:p w14:paraId="1E6C3046" w14:textId="444270E4" w:rsidR="00C47335" w:rsidRDefault="00C47335">
                        <w:pPr>
                          <w:jc w:val="center"/>
                          <w:rPr>
                            <w:rFonts w:eastAsia="Times New Roman"/>
                          </w:rPr>
                        </w:pPr>
                        <w:r>
                          <w:rPr>
                            <w:rFonts w:eastAsia="Times New Roman"/>
                            <w:noProof/>
                          </w:rPr>
                          <w:drawing>
                            <wp:inline distT="0" distB="0" distL="0" distR="0" wp14:anchorId="7AE26C61" wp14:editId="576B239F">
                              <wp:extent cx="3467100" cy="1819275"/>
                              <wp:effectExtent l="0" t="0" r="0" b="9525"/>
                              <wp:docPr id="12302514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7100" cy="1819275"/>
                                      </a:xfrm>
                                      <a:prstGeom prst="rect">
                                        <a:avLst/>
                                      </a:prstGeom>
                                      <a:noFill/>
                                      <a:ln>
                                        <a:noFill/>
                                      </a:ln>
                                    </pic:spPr>
                                  </pic:pic>
                                </a:graphicData>
                              </a:graphic>
                            </wp:inline>
                          </w:drawing>
                        </w:r>
                      </w:p>
                    </w:tc>
                  </w:tr>
                </w:tbl>
                <w:p w14:paraId="75883CAD" w14:textId="77777777" w:rsidR="00C47335" w:rsidRDefault="00C47335">
                  <w:pPr>
                    <w:rPr>
                      <w:rFonts w:ascii="Times New Roman" w:eastAsia="Times New Roman" w:hAnsi="Times New Roman" w:cs="Times New Roman"/>
                      <w:sz w:val="20"/>
                      <w:szCs w:val="20"/>
                    </w:rPr>
                  </w:pPr>
                </w:p>
              </w:tc>
            </w:tr>
          </w:tbl>
          <w:p w14:paraId="5D3155A9"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7BD1DD6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38EAAFC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28801E8B" w14:textId="77777777">
                          <w:tc>
                            <w:tcPr>
                              <w:tcW w:w="0" w:type="auto"/>
                              <w:tcMar>
                                <w:top w:w="0" w:type="dxa"/>
                                <w:left w:w="270" w:type="dxa"/>
                                <w:bottom w:w="135" w:type="dxa"/>
                                <w:right w:w="270" w:type="dxa"/>
                              </w:tcMar>
                              <w:hideMark/>
                            </w:tcPr>
                            <w:p w14:paraId="48B024C9" w14:textId="77777777" w:rsidR="00C47335" w:rsidRDefault="00C47335">
                              <w:pPr>
                                <w:spacing w:line="360" w:lineRule="auto"/>
                                <w:rPr>
                                  <w:rFonts w:ascii="Helvetica" w:eastAsia="Times New Roman" w:hAnsi="Helvetica" w:cs="Helvetica"/>
                                  <w:color w:val="202020"/>
                                  <w:sz w:val="24"/>
                                  <w:szCs w:val="24"/>
                                </w:rPr>
                              </w:pPr>
                              <w:r>
                                <w:rPr>
                                  <w:rStyle w:val="Strong"/>
                                  <w:rFonts w:ascii="Arial" w:eastAsia="Times New Roman" w:hAnsi="Arial" w:cs="Arial"/>
                                  <w:color w:val="202020"/>
                                  <w:sz w:val="27"/>
                                  <w:szCs w:val="27"/>
                                </w:rPr>
                                <w:t>Darwin</w:t>
                              </w:r>
                              <w:r>
                                <w:rPr>
                                  <w:rFonts w:ascii="Helvetica" w:eastAsia="Times New Roman" w:hAnsi="Helvetica" w:cs="Helvetica"/>
                                  <w:color w:val="202020"/>
                                  <w:sz w:val="24"/>
                                  <w:szCs w:val="24"/>
                                </w:rPr>
                                <w:t xml:space="preserve"> </w:t>
                              </w:r>
                            </w:p>
                          </w:tc>
                        </w:tr>
                      </w:tbl>
                      <w:p w14:paraId="56208712" w14:textId="77777777" w:rsidR="00C47335" w:rsidRDefault="00C47335">
                        <w:pPr>
                          <w:rPr>
                            <w:rFonts w:ascii="Times New Roman" w:eastAsia="Times New Roman" w:hAnsi="Times New Roman" w:cs="Times New Roman"/>
                            <w:sz w:val="20"/>
                            <w:szCs w:val="20"/>
                          </w:rPr>
                        </w:pPr>
                      </w:p>
                    </w:tc>
                  </w:tr>
                </w:tbl>
                <w:p w14:paraId="1E674BC1" w14:textId="77777777" w:rsidR="00C47335" w:rsidRDefault="00C47335">
                  <w:pPr>
                    <w:rPr>
                      <w:rFonts w:ascii="Times New Roman" w:eastAsia="Times New Roman" w:hAnsi="Times New Roman" w:cs="Times New Roman"/>
                      <w:sz w:val="20"/>
                      <w:szCs w:val="20"/>
                    </w:rPr>
                  </w:pPr>
                </w:p>
              </w:tc>
            </w:tr>
          </w:tbl>
          <w:p w14:paraId="3D271A99"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3FF45CB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0CE2490D" w14:textId="77777777">
                    <w:tc>
                      <w:tcPr>
                        <w:tcW w:w="0" w:type="auto"/>
                        <w:tcMar>
                          <w:top w:w="0" w:type="dxa"/>
                          <w:left w:w="135" w:type="dxa"/>
                          <w:bottom w:w="0" w:type="dxa"/>
                          <w:right w:w="135" w:type="dxa"/>
                        </w:tcMar>
                        <w:hideMark/>
                      </w:tcPr>
                      <w:p w14:paraId="20342E55" w14:textId="1AB23004" w:rsidR="00C47335" w:rsidRDefault="00C47335">
                        <w:pPr>
                          <w:jc w:val="center"/>
                          <w:rPr>
                            <w:rFonts w:eastAsia="Times New Roman"/>
                          </w:rPr>
                        </w:pPr>
                        <w:r>
                          <w:rPr>
                            <w:rFonts w:eastAsia="Times New Roman"/>
                            <w:noProof/>
                          </w:rPr>
                          <w:drawing>
                            <wp:inline distT="0" distB="0" distL="0" distR="0" wp14:anchorId="5B64BA5A" wp14:editId="717E7096">
                              <wp:extent cx="5362575" cy="457200"/>
                              <wp:effectExtent l="0" t="0" r="9525" b="0"/>
                              <wp:docPr id="20319273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2575" cy="457200"/>
                                      </a:xfrm>
                                      <a:prstGeom prst="rect">
                                        <a:avLst/>
                                      </a:prstGeom>
                                      <a:noFill/>
                                      <a:ln>
                                        <a:noFill/>
                                      </a:ln>
                                    </pic:spPr>
                                  </pic:pic>
                                </a:graphicData>
                              </a:graphic>
                            </wp:inline>
                          </w:drawing>
                        </w:r>
                      </w:p>
                    </w:tc>
                  </w:tr>
                </w:tbl>
                <w:p w14:paraId="601926DA" w14:textId="77777777" w:rsidR="00C47335" w:rsidRDefault="00C47335">
                  <w:pPr>
                    <w:rPr>
                      <w:rFonts w:ascii="Times New Roman" w:eastAsia="Times New Roman" w:hAnsi="Times New Roman" w:cs="Times New Roman"/>
                      <w:sz w:val="20"/>
                      <w:szCs w:val="20"/>
                    </w:rPr>
                  </w:pPr>
                </w:p>
              </w:tc>
            </w:tr>
          </w:tbl>
          <w:p w14:paraId="1C952143"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342D274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7CB14CEE" w14:textId="77777777">
                    <w:tc>
                      <w:tcPr>
                        <w:tcW w:w="0" w:type="auto"/>
                        <w:tcMar>
                          <w:top w:w="0" w:type="dxa"/>
                          <w:left w:w="135" w:type="dxa"/>
                          <w:bottom w:w="0" w:type="dxa"/>
                          <w:right w:w="135" w:type="dxa"/>
                        </w:tcMar>
                        <w:hideMark/>
                      </w:tcPr>
                      <w:p w14:paraId="2029BFD7" w14:textId="2A09285A" w:rsidR="00C47335" w:rsidRDefault="00C47335">
                        <w:pPr>
                          <w:jc w:val="center"/>
                          <w:rPr>
                            <w:rFonts w:eastAsia="Times New Roman"/>
                          </w:rPr>
                        </w:pPr>
                        <w:r>
                          <w:rPr>
                            <w:rFonts w:eastAsia="Times New Roman"/>
                            <w:noProof/>
                          </w:rPr>
                          <w:lastRenderedPageBreak/>
                          <w:drawing>
                            <wp:inline distT="0" distB="0" distL="0" distR="0" wp14:anchorId="424DE4F0" wp14:editId="22BC39FB">
                              <wp:extent cx="3638550" cy="4276725"/>
                              <wp:effectExtent l="0" t="0" r="0" b="9525"/>
                              <wp:docPr id="5315220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38550" cy="4276725"/>
                                      </a:xfrm>
                                      <a:prstGeom prst="rect">
                                        <a:avLst/>
                                      </a:prstGeom>
                                      <a:noFill/>
                                      <a:ln>
                                        <a:noFill/>
                                      </a:ln>
                                    </pic:spPr>
                                  </pic:pic>
                                </a:graphicData>
                              </a:graphic>
                            </wp:inline>
                          </w:drawing>
                        </w:r>
                      </w:p>
                    </w:tc>
                  </w:tr>
                </w:tbl>
                <w:p w14:paraId="38E13EA6" w14:textId="77777777" w:rsidR="00C47335" w:rsidRDefault="00C47335">
                  <w:pPr>
                    <w:rPr>
                      <w:rFonts w:ascii="Times New Roman" w:eastAsia="Times New Roman" w:hAnsi="Times New Roman" w:cs="Times New Roman"/>
                      <w:sz w:val="20"/>
                      <w:szCs w:val="20"/>
                    </w:rPr>
                  </w:pPr>
                </w:p>
              </w:tc>
            </w:tr>
          </w:tbl>
          <w:p w14:paraId="4348480D"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7FE2BE5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08B36102" w14:textId="77777777">
                    <w:tc>
                      <w:tcPr>
                        <w:tcW w:w="0" w:type="auto"/>
                        <w:tcMar>
                          <w:top w:w="0" w:type="dxa"/>
                          <w:left w:w="135" w:type="dxa"/>
                          <w:bottom w:w="0" w:type="dxa"/>
                          <w:right w:w="135" w:type="dxa"/>
                        </w:tcMar>
                        <w:hideMark/>
                      </w:tcPr>
                      <w:p w14:paraId="4700E739" w14:textId="07849177" w:rsidR="00C47335" w:rsidRDefault="00C47335">
                        <w:pPr>
                          <w:jc w:val="center"/>
                          <w:rPr>
                            <w:rFonts w:eastAsia="Times New Roman"/>
                          </w:rPr>
                        </w:pPr>
                        <w:r>
                          <w:rPr>
                            <w:rFonts w:eastAsia="Times New Roman"/>
                            <w:noProof/>
                          </w:rPr>
                          <w:drawing>
                            <wp:inline distT="0" distB="0" distL="0" distR="0" wp14:anchorId="4154A7A6" wp14:editId="5C717439">
                              <wp:extent cx="5362575" cy="2486025"/>
                              <wp:effectExtent l="0" t="0" r="9525" b="9525"/>
                              <wp:docPr id="3617036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2575" cy="2486025"/>
                                      </a:xfrm>
                                      <a:prstGeom prst="rect">
                                        <a:avLst/>
                                      </a:prstGeom>
                                      <a:noFill/>
                                      <a:ln>
                                        <a:noFill/>
                                      </a:ln>
                                    </pic:spPr>
                                  </pic:pic>
                                </a:graphicData>
                              </a:graphic>
                            </wp:inline>
                          </w:drawing>
                        </w:r>
                      </w:p>
                    </w:tc>
                  </w:tr>
                </w:tbl>
                <w:p w14:paraId="649D4165" w14:textId="77777777" w:rsidR="00C47335" w:rsidRDefault="00C47335">
                  <w:pPr>
                    <w:rPr>
                      <w:rFonts w:ascii="Times New Roman" w:eastAsia="Times New Roman" w:hAnsi="Times New Roman" w:cs="Times New Roman"/>
                      <w:sz w:val="20"/>
                      <w:szCs w:val="20"/>
                    </w:rPr>
                  </w:pPr>
                </w:p>
              </w:tc>
            </w:tr>
          </w:tbl>
          <w:p w14:paraId="38AC2894"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05EA9C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6CC29B2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1C052EB0" w14:textId="77777777">
                          <w:tc>
                            <w:tcPr>
                              <w:tcW w:w="0" w:type="auto"/>
                              <w:tcMar>
                                <w:top w:w="0" w:type="dxa"/>
                                <w:left w:w="270" w:type="dxa"/>
                                <w:bottom w:w="135" w:type="dxa"/>
                                <w:right w:w="270" w:type="dxa"/>
                              </w:tcMar>
                              <w:hideMark/>
                            </w:tcPr>
                            <w:p w14:paraId="3F9D990C" w14:textId="77777777" w:rsidR="00C47335" w:rsidRDefault="00C4733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Alice Springs</w:t>
                              </w:r>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Sunday Morning 6 August 2023, 8am - Hiroshima Peace Vigil, Uniting Church Lawns</w:t>
                              </w:r>
                              <w:r>
                                <w:rPr>
                                  <w:rFonts w:ascii="Helvetica" w:eastAsia="Times New Roman" w:hAnsi="Helvetica" w:cs="Helvetica"/>
                                  <w:color w:val="202020"/>
                                  <w:sz w:val="24"/>
                                  <w:szCs w:val="24"/>
                                </w:rPr>
                                <w:br/>
                              </w:r>
                              <w:r>
                                <w:rPr>
                                  <w:rFonts w:ascii="Arial" w:eastAsia="Times New Roman" w:hAnsi="Arial" w:cs="Arial"/>
                                  <w:color w:val="000000"/>
                                  <w:sz w:val="27"/>
                                  <w:szCs w:val="27"/>
                                </w:rPr>
                                <w:t>Community Peace Vigil to be held on Sunday 6</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August at  8.00 am </w:t>
                              </w:r>
                              <w:r>
                                <w:rPr>
                                  <w:rFonts w:ascii="Arial" w:eastAsia="Times New Roman" w:hAnsi="Arial" w:cs="Arial"/>
                                  <w:color w:val="000000"/>
                                  <w:sz w:val="27"/>
                                  <w:szCs w:val="27"/>
                                </w:rPr>
                                <w:lastRenderedPageBreak/>
                                <w:t xml:space="preserve">on the Uniting Church Lawns, to commemorate the day and time of the first nuclear bombing on 6 August 1945 on Hiroshima. This includes crane making, music, calligraphy workshop, a minute’s silence at 8.15 am and a reading of the Sadako story. </w:t>
                              </w:r>
                              <w:r>
                                <w:rPr>
                                  <w:rStyle w:val="Strong"/>
                                  <w:rFonts w:ascii="Arial" w:eastAsia="Times New Roman" w:hAnsi="Arial" w:cs="Arial"/>
                                  <w:color w:val="000000"/>
                                  <w:sz w:val="27"/>
                                  <w:szCs w:val="27"/>
                                </w:rPr>
                                <w:t>Facebook Event:</w:t>
                              </w:r>
                              <w:r>
                                <w:rPr>
                                  <w:rFonts w:ascii="Arial" w:eastAsia="Times New Roman" w:hAnsi="Arial" w:cs="Arial"/>
                                  <w:color w:val="000000"/>
                                  <w:sz w:val="27"/>
                                  <w:szCs w:val="27"/>
                                </w:rPr>
                                <w:t xml:space="preserve"> </w:t>
                              </w:r>
                              <w:hyperlink r:id="rId25" w:tgtFrame="_blank" w:history="1">
                                <w:r>
                                  <w:rPr>
                                    <w:rStyle w:val="Strong"/>
                                    <w:rFonts w:ascii="Arial" w:eastAsia="Times New Roman" w:hAnsi="Arial" w:cs="Arial"/>
                                    <w:color w:val="000000"/>
                                    <w:sz w:val="27"/>
                                    <w:szCs w:val="27"/>
                                    <w:u w:val="single"/>
                                  </w:rPr>
                                  <w:t>https://tinyurl.com/2p9e2rsc</w:t>
                                </w:r>
                              </w:hyperlink>
                              <w:r>
                                <w:rPr>
                                  <w:rFonts w:ascii="Arial" w:eastAsia="Times New Roman" w:hAnsi="Arial" w:cs="Arial"/>
                                  <w:color w:val="202020"/>
                                  <w:sz w:val="27"/>
                                  <w:szCs w:val="27"/>
                                </w:rPr>
                                <w:br/>
                              </w:r>
                              <w:r>
                                <w:rPr>
                                  <w:rFonts w:ascii="Arial" w:eastAsia="Times New Roman" w:hAnsi="Arial" w:cs="Arial"/>
                                  <w:color w:val="000000"/>
                                  <w:sz w:val="27"/>
                                  <w:szCs w:val="27"/>
                                </w:rPr>
                                <w:t>AND </w:t>
                              </w:r>
                              <w:r>
                                <w:rPr>
                                  <w:rFonts w:ascii="Arial" w:eastAsia="Times New Roman" w:hAnsi="Arial" w:cs="Arial"/>
                                  <w:color w:val="000000"/>
                                  <w:sz w:val="27"/>
                                  <w:szCs w:val="27"/>
                                </w:rPr>
                                <w:br/>
                              </w:r>
                              <w:r>
                                <w:rPr>
                                  <w:rStyle w:val="Strong"/>
                                  <w:rFonts w:ascii="Arial" w:eastAsia="Times New Roman" w:hAnsi="Arial" w:cs="Arial"/>
                                  <w:color w:val="000000"/>
                                  <w:sz w:val="27"/>
                                  <w:szCs w:val="27"/>
                                </w:rPr>
                                <w:t>Monday 7 August 2023, 6 pm – 4</w:t>
                              </w:r>
                              <w:r>
                                <w:rPr>
                                  <w:rStyle w:val="Strong"/>
                                  <w:rFonts w:ascii="Arial" w:eastAsia="Times New Roman" w:hAnsi="Arial" w:cs="Arial"/>
                                  <w:color w:val="000000"/>
                                  <w:sz w:val="27"/>
                                  <w:szCs w:val="27"/>
                                  <w:vertAlign w:val="superscript"/>
                                </w:rPr>
                                <w:t>th</w:t>
                              </w:r>
                              <w:r>
                                <w:rPr>
                                  <w:rStyle w:val="Strong"/>
                                  <w:rFonts w:ascii="Arial" w:eastAsia="Times New Roman" w:hAnsi="Arial" w:cs="Arial"/>
                                  <w:color w:val="000000"/>
                                  <w:sz w:val="27"/>
                                  <w:szCs w:val="27"/>
                                </w:rPr>
                                <w:t xml:space="preserve"> Yami Lester Memorial Address   at Witchetty’s (Araluen -  </w:t>
                              </w:r>
                              <w:r>
                                <w:rPr>
                                  <w:rFonts w:ascii="Arial" w:eastAsia="Times New Roman" w:hAnsi="Arial" w:cs="Arial"/>
                                  <w:color w:val="000000"/>
                                  <w:sz w:val="27"/>
                                  <w:szCs w:val="27"/>
                                </w:rPr>
                                <w:t>2 Guest Speakers:</w:t>
                              </w:r>
                              <w:r>
                                <w:rPr>
                                  <w:rFonts w:ascii="Arial" w:eastAsia="Times New Roman" w:hAnsi="Arial" w:cs="Arial"/>
                                  <w:color w:val="000000"/>
                                  <w:sz w:val="27"/>
                                  <w:szCs w:val="27"/>
                                </w:rPr>
                                <w:br/>
                              </w:r>
                              <w:r>
                                <w:rPr>
                                  <w:rFonts w:ascii="Arial" w:eastAsia="Times New Roman" w:hAnsi="Arial" w:cs="Arial"/>
                                  <w:color w:val="000000"/>
                                  <w:sz w:val="27"/>
                                  <w:szCs w:val="27"/>
                                  <w:u w:val="single"/>
                                </w:rPr>
                                <w:t>Dr Alison Broinowski AM:</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Former Diplomat, Academic, Author - Speaking on</w:t>
                              </w:r>
                              <w:r>
                                <w:rPr>
                                  <w:rStyle w:val="Emphasis"/>
                                  <w:rFonts w:ascii="Arial" w:eastAsia="Times New Roman" w:hAnsi="Arial" w:cs="Arial"/>
                                  <w:b/>
                                  <w:bCs/>
                                  <w:color w:val="000000"/>
                                  <w:sz w:val="27"/>
                                  <w:szCs w:val="27"/>
                                </w:rPr>
                                <w:t xml:space="preserve"> “Australia’s missed opportunities”</w:t>
                              </w:r>
                              <w:r>
                                <w:rPr>
                                  <w:rFonts w:ascii="Arial" w:eastAsia="Times New Roman" w:hAnsi="Arial" w:cs="Arial"/>
                                  <w:color w:val="000000"/>
                                  <w:sz w:val="27"/>
                                  <w:szCs w:val="27"/>
                                </w:rPr>
                                <w:br/>
                              </w:r>
                              <w:r>
                                <w:rPr>
                                  <w:rFonts w:ascii="Arial" w:eastAsia="Times New Roman" w:hAnsi="Arial" w:cs="Arial"/>
                                  <w:color w:val="000000"/>
                                  <w:sz w:val="27"/>
                                  <w:szCs w:val="27"/>
                                  <w:u w:val="single"/>
                                </w:rPr>
                                <w:t>Richard Broinowski AO:</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 xml:space="preserve">Former Diplomat (Tokyo, Tehran...), Former Ambassador to Vietnam, Korea, Cuba ... </w:t>
                              </w:r>
                              <w:r>
                                <w:rPr>
                                  <w:rFonts w:ascii="Arial" w:eastAsia="Times New Roman" w:hAnsi="Arial" w:cs="Arial"/>
                                  <w:color w:val="000000"/>
                                  <w:sz w:val="27"/>
                                  <w:szCs w:val="27"/>
                                </w:rPr>
                                <w:br/>
                              </w:r>
                              <w:r>
                                <w:rPr>
                                  <w:rStyle w:val="Strong"/>
                                  <w:rFonts w:ascii="Arial" w:eastAsia="Times New Roman" w:hAnsi="Arial" w:cs="Arial"/>
                                  <w:color w:val="000000"/>
                                  <w:sz w:val="27"/>
                                  <w:szCs w:val="27"/>
                                </w:rPr>
                                <w:t>Media manager, academic, Author - Speaking on</w:t>
                              </w:r>
                              <w:r>
                                <w:rPr>
                                  <w:rStyle w:val="Emphasis"/>
                                  <w:rFonts w:ascii="Arial" w:eastAsia="Times New Roman" w:hAnsi="Arial" w:cs="Arial"/>
                                  <w:b/>
                                  <w:bCs/>
                                  <w:color w:val="000000"/>
                                  <w:sz w:val="27"/>
                                  <w:szCs w:val="27"/>
                                </w:rPr>
                                <w:t xml:space="preserve"> “Australia’s Nuclear Ambitions”</w:t>
                              </w:r>
                              <w:r>
                                <w:rPr>
                                  <w:rFonts w:ascii="Arial" w:eastAsia="Times New Roman" w:hAnsi="Arial" w:cs="Arial"/>
                                  <w:color w:val="000000"/>
                                  <w:sz w:val="27"/>
                                  <w:szCs w:val="27"/>
                                </w:rPr>
                                <w:br/>
                                <w:t> </w:t>
                              </w:r>
                              <w:r>
                                <w:rPr>
                                  <w:rStyle w:val="Strong"/>
                                  <w:rFonts w:ascii="Arial" w:eastAsia="Times New Roman" w:hAnsi="Arial" w:cs="Arial"/>
                                  <w:color w:val="000000"/>
                                  <w:sz w:val="27"/>
                                  <w:szCs w:val="27"/>
                                </w:rPr>
                                <w:t xml:space="preserve">Cost: $35 per person ($25 Conc./Student) </w:t>
                              </w:r>
                              <w:r>
                                <w:rPr>
                                  <w:rFonts w:ascii="Arial" w:eastAsia="Times New Roman" w:hAnsi="Arial" w:cs="Arial"/>
                                  <w:color w:val="000000"/>
                                  <w:sz w:val="27"/>
                                  <w:szCs w:val="27"/>
                                </w:rPr>
                                <w:t>for a welcome drink &amp; light supper (Cash/Eftpos at Door)</w:t>
                              </w:r>
                              <w:r>
                                <w:rPr>
                                  <w:rFonts w:ascii="Arial" w:eastAsia="Times New Roman" w:hAnsi="Arial" w:cs="Arial"/>
                                  <w:color w:val="000000"/>
                                  <w:sz w:val="27"/>
                                  <w:szCs w:val="27"/>
                                </w:rPr>
                                <w:br/>
                              </w:r>
                              <w:r>
                                <w:rPr>
                                  <w:rStyle w:val="Strong"/>
                                  <w:rFonts w:ascii="Arial" w:eastAsia="Times New Roman" w:hAnsi="Arial" w:cs="Arial"/>
                                  <w:color w:val="000000"/>
                                  <w:sz w:val="27"/>
                                  <w:szCs w:val="27"/>
                                </w:rPr>
                                <w:t>RSVP by Friday 4</w:t>
                              </w:r>
                              <w:r>
                                <w:rPr>
                                  <w:rStyle w:val="Strong"/>
                                  <w:rFonts w:ascii="Arial" w:eastAsia="Times New Roman" w:hAnsi="Arial" w:cs="Arial"/>
                                  <w:color w:val="000000"/>
                                  <w:sz w:val="27"/>
                                  <w:szCs w:val="27"/>
                                  <w:vertAlign w:val="superscript"/>
                                </w:rPr>
                                <w:t>th</w:t>
                              </w:r>
                              <w:r>
                                <w:rPr>
                                  <w:rStyle w:val="Strong"/>
                                  <w:rFonts w:ascii="Arial" w:eastAsia="Times New Roman" w:hAnsi="Arial" w:cs="Arial"/>
                                  <w:color w:val="000000"/>
                                  <w:sz w:val="27"/>
                                  <w:szCs w:val="27"/>
                                </w:rPr>
                                <w:t xml:space="preserve"> August     on 0450 474 043 or </w:t>
                              </w:r>
                              <w:hyperlink r:id="rId26" w:tgtFrame="_blank" w:history="1">
                                <w:r>
                                  <w:rPr>
                                    <w:rStyle w:val="Strong"/>
                                    <w:rFonts w:ascii="Arial" w:eastAsia="Times New Roman" w:hAnsi="Arial" w:cs="Arial"/>
                                    <w:color w:val="000000"/>
                                    <w:sz w:val="27"/>
                                    <w:szCs w:val="27"/>
                                    <w:u w:val="single"/>
                                  </w:rPr>
                                  <w:t>mcifali@bigpond.com</w:t>
                                </w:r>
                              </w:hyperlink>
                              <w:r>
                                <w:rPr>
                                  <w:rFonts w:ascii="Arial" w:eastAsia="Times New Roman" w:hAnsi="Arial" w:cs="Arial"/>
                                  <w:color w:val="000000"/>
                                  <w:sz w:val="27"/>
                                  <w:szCs w:val="27"/>
                                </w:rP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Facebook Event:</w:t>
                              </w:r>
                              <w:r>
                                <w:rPr>
                                  <w:rFonts w:ascii="Arial" w:eastAsia="Times New Roman" w:hAnsi="Arial" w:cs="Arial"/>
                                  <w:color w:val="000000"/>
                                  <w:sz w:val="27"/>
                                  <w:szCs w:val="27"/>
                                </w:rPr>
                                <w:t xml:space="preserve"> </w:t>
                              </w:r>
                              <w:hyperlink r:id="rId27" w:tgtFrame="_blank" w:history="1">
                                <w:r>
                                  <w:rPr>
                                    <w:rStyle w:val="Strong"/>
                                    <w:rFonts w:ascii="Arial" w:eastAsia="Times New Roman" w:hAnsi="Arial" w:cs="Arial"/>
                                    <w:color w:val="000000"/>
                                    <w:sz w:val="27"/>
                                    <w:szCs w:val="27"/>
                                    <w:u w:val="single"/>
                                  </w:rPr>
                                  <w:t>https://shorturl.at/ABUY4</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0DDCDACD" w14:textId="77777777" w:rsidR="00C47335" w:rsidRDefault="00C47335">
                        <w:pPr>
                          <w:rPr>
                            <w:rFonts w:ascii="Times New Roman" w:eastAsia="Times New Roman" w:hAnsi="Times New Roman" w:cs="Times New Roman"/>
                            <w:sz w:val="20"/>
                            <w:szCs w:val="20"/>
                          </w:rPr>
                        </w:pPr>
                      </w:p>
                    </w:tc>
                  </w:tr>
                </w:tbl>
                <w:p w14:paraId="00C7E9BD" w14:textId="77777777" w:rsidR="00C47335" w:rsidRDefault="00C47335">
                  <w:pPr>
                    <w:rPr>
                      <w:rFonts w:ascii="Times New Roman" w:eastAsia="Times New Roman" w:hAnsi="Times New Roman" w:cs="Times New Roman"/>
                      <w:sz w:val="20"/>
                      <w:szCs w:val="20"/>
                    </w:rPr>
                  </w:pPr>
                </w:p>
              </w:tc>
            </w:tr>
          </w:tbl>
          <w:p w14:paraId="1AA471B8"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373C69B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62897B3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15EE83C9" w14:textId="77777777">
                          <w:tc>
                            <w:tcPr>
                              <w:tcW w:w="0" w:type="auto"/>
                              <w:tcMar>
                                <w:top w:w="0" w:type="dxa"/>
                                <w:left w:w="270" w:type="dxa"/>
                                <w:bottom w:w="135" w:type="dxa"/>
                                <w:right w:w="270" w:type="dxa"/>
                              </w:tcMar>
                              <w:hideMark/>
                            </w:tcPr>
                            <w:p w14:paraId="31AB5BD3" w14:textId="77777777" w:rsidR="00C47335" w:rsidRDefault="00C47335">
                              <w:pPr>
                                <w:pStyle w:val="Heading2"/>
                                <w:rPr>
                                  <w:rFonts w:eastAsia="Times New Roman"/>
                                </w:rPr>
                              </w:pPr>
                              <w:r>
                                <w:rPr>
                                  <w:rStyle w:val="Strong"/>
                                  <w:rFonts w:ascii="Arial" w:eastAsia="Times New Roman" w:hAnsi="Arial" w:cs="Arial"/>
                                  <w:b/>
                                  <w:bCs/>
                                  <w:color w:val="000000"/>
                                  <w:sz w:val="36"/>
                                  <w:szCs w:val="36"/>
                                </w:rPr>
                                <w:t>HOW WE CAN STOP AUKUS: fighting the drive to war</w:t>
                              </w:r>
                            </w:p>
                          </w:tc>
                        </w:tr>
                      </w:tbl>
                      <w:p w14:paraId="7A4274D8" w14:textId="77777777" w:rsidR="00C47335" w:rsidRDefault="00C47335">
                        <w:pPr>
                          <w:rPr>
                            <w:rFonts w:ascii="Times New Roman" w:eastAsia="Times New Roman" w:hAnsi="Times New Roman" w:cs="Times New Roman"/>
                            <w:sz w:val="20"/>
                            <w:szCs w:val="20"/>
                          </w:rPr>
                        </w:pPr>
                      </w:p>
                    </w:tc>
                  </w:tr>
                </w:tbl>
                <w:p w14:paraId="4F48CF10" w14:textId="77777777" w:rsidR="00C47335" w:rsidRDefault="00C47335">
                  <w:pPr>
                    <w:rPr>
                      <w:rFonts w:ascii="Times New Roman" w:eastAsia="Times New Roman" w:hAnsi="Times New Roman" w:cs="Times New Roman"/>
                      <w:sz w:val="20"/>
                      <w:szCs w:val="20"/>
                    </w:rPr>
                  </w:pPr>
                </w:p>
              </w:tc>
            </w:tr>
          </w:tbl>
          <w:p w14:paraId="23B131BB"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17DA3B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6F19A8BB" w14:textId="77777777">
                    <w:tc>
                      <w:tcPr>
                        <w:tcW w:w="0" w:type="auto"/>
                        <w:tcMar>
                          <w:top w:w="0" w:type="dxa"/>
                          <w:left w:w="135" w:type="dxa"/>
                          <w:bottom w:w="0" w:type="dxa"/>
                          <w:right w:w="135" w:type="dxa"/>
                        </w:tcMar>
                        <w:hideMark/>
                      </w:tcPr>
                      <w:p w14:paraId="5FCDA401" w14:textId="099F8CDC" w:rsidR="00C47335" w:rsidRDefault="00C47335">
                        <w:pPr>
                          <w:jc w:val="center"/>
                          <w:rPr>
                            <w:rFonts w:eastAsia="Times New Roman"/>
                          </w:rPr>
                        </w:pPr>
                        <w:r>
                          <w:rPr>
                            <w:rFonts w:eastAsia="Times New Roman"/>
                            <w:noProof/>
                          </w:rPr>
                          <w:lastRenderedPageBreak/>
                          <w:drawing>
                            <wp:inline distT="0" distB="0" distL="0" distR="0" wp14:anchorId="67B06AB0" wp14:editId="3150F3A3">
                              <wp:extent cx="5362575" cy="2952750"/>
                              <wp:effectExtent l="0" t="0" r="9525" b="0"/>
                              <wp:docPr id="322225920" name="Picture 7"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25920" name="Picture 7" descr="A group of people sitting at a tabl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2575" cy="2952750"/>
                                      </a:xfrm>
                                      <a:prstGeom prst="rect">
                                        <a:avLst/>
                                      </a:prstGeom>
                                      <a:noFill/>
                                      <a:ln>
                                        <a:noFill/>
                                      </a:ln>
                                    </pic:spPr>
                                  </pic:pic>
                                </a:graphicData>
                              </a:graphic>
                            </wp:inline>
                          </w:drawing>
                        </w:r>
                      </w:p>
                    </w:tc>
                  </w:tr>
                </w:tbl>
                <w:p w14:paraId="466AFD21" w14:textId="77777777" w:rsidR="00C47335" w:rsidRDefault="00C47335">
                  <w:pPr>
                    <w:rPr>
                      <w:rFonts w:ascii="Times New Roman" w:eastAsia="Times New Roman" w:hAnsi="Times New Roman" w:cs="Times New Roman"/>
                      <w:sz w:val="20"/>
                      <w:szCs w:val="20"/>
                    </w:rPr>
                  </w:pPr>
                </w:p>
              </w:tc>
            </w:tr>
          </w:tbl>
          <w:p w14:paraId="1BFF982D"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2B0386A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47366DF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47B1ADAE" w14:textId="77777777">
                          <w:tc>
                            <w:tcPr>
                              <w:tcW w:w="0" w:type="auto"/>
                              <w:tcMar>
                                <w:top w:w="0" w:type="dxa"/>
                                <w:left w:w="270" w:type="dxa"/>
                                <w:bottom w:w="135" w:type="dxa"/>
                                <w:right w:w="270" w:type="dxa"/>
                              </w:tcMar>
                              <w:hideMark/>
                            </w:tcPr>
                            <w:p w14:paraId="377DBC42" w14:textId="77777777" w:rsidR="00C47335" w:rsidRDefault="00C47335">
                              <w:pPr>
                                <w:spacing w:line="360" w:lineRule="auto"/>
                                <w:rPr>
                                  <w:rFonts w:ascii="Helvetica" w:eastAsia="Times New Roman" w:hAnsi="Helvetica" w:cs="Helvetica"/>
                                  <w:color w:val="202020"/>
                                  <w:sz w:val="24"/>
                                  <w:szCs w:val="24"/>
                                </w:rPr>
                              </w:pPr>
                              <w:r>
                                <w:rPr>
                                  <w:rFonts w:ascii="Helvetica" w:eastAsia="Times New Roman" w:hAnsi="Helvetica" w:cs="Helvetica"/>
                                  <w:color w:val="000000"/>
                                  <w:sz w:val="27"/>
                                  <w:szCs w:val="27"/>
                                </w:rPr>
                                <w:t>Alison Broinowski speaking at the Sydney Anti-AUKUS Public Meeting, Redfern Town Hall, 23rd July, 2023</w:t>
                              </w:r>
                              <w:r>
                                <w:rPr>
                                  <w:rFonts w:ascii="Helvetica" w:eastAsia="Times New Roman" w:hAnsi="Helvetica" w:cs="Helvetica"/>
                                  <w:color w:val="202020"/>
                                  <w:sz w:val="24"/>
                                  <w:szCs w:val="24"/>
                                </w:rPr>
                                <w:t xml:space="preserve"> </w:t>
                              </w:r>
                            </w:p>
                            <w:p w14:paraId="6DABF582" w14:textId="77777777" w:rsidR="00C47335" w:rsidRDefault="00C47335">
                              <w:pPr>
                                <w:spacing w:before="150" w:after="150" w:line="360" w:lineRule="auto"/>
                                <w:rPr>
                                  <w:rFonts w:ascii="Helvetica" w:hAnsi="Helvetica" w:cs="Helvetica"/>
                                  <w:color w:val="202020"/>
                                  <w:sz w:val="24"/>
                                  <w:szCs w:val="24"/>
                                </w:rPr>
                              </w:pPr>
                              <w:r>
                                <w:rPr>
                                  <w:rFonts w:ascii="Arial" w:hAnsi="Arial" w:cs="Arial"/>
                                  <w:color w:val="000000"/>
                                  <w:sz w:val="27"/>
                                  <w:szCs w:val="27"/>
                                </w:rPr>
                                <w:t>Twenty years ago, when Australia ran for a seat on the UN Security Council, our delegation used the slogan ‘We do what we say’. No sooner had Australia won the seat than a new government did what we didn’t say. It cut our overseas aid budget, and reversed our vote on the Palestinian territories.</w:t>
                              </w:r>
                            </w:p>
                            <w:p w14:paraId="78F66BA4" w14:textId="77777777" w:rsidR="00C47335" w:rsidRDefault="00C47335">
                              <w:pPr>
                                <w:spacing w:before="150" w:after="150" w:line="360" w:lineRule="auto"/>
                                <w:rPr>
                                  <w:rFonts w:ascii="Helvetica" w:hAnsi="Helvetica" w:cs="Helvetica"/>
                                  <w:color w:val="202020"/>
                                  <w:sz w:val="24"/>
                                  <w:szCs w:val="24"/>
                                </w:rPr>
                              </w:pPr>
                              <w:r>
                                <w:rPr>
                                  <w:rFonts w:ascii="Arial" w:hAnsi="Arial" w:cs="Arial"/>
                                  <w:color w:val="000000"/>
                                  <w:sz w:val="27"/>
                                  <w:szCs w:val="27"/>
                                </w:rPr>
                                <w:t>We have just learned that another Australian government is not going to do what it said. Victoria won’t host the 2026 Commonwealth Games. The nearly seven billion dollars cost is beyond the Andrews government’s means, and while they will spend the originally budgeted $2.47 billion on social housing and sports stadiums in regional Victoria, the bill for compensation will be hundreds of millions.</w:t>
                              </w:r>
                            </w:p>
                            <w:p w14:paraId="208C76AE" w14:textId="77777777" w:rsidR="00C47335" w:rsidRDefault="00C47335">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Whatever the importance of the Commonwealth or its games, Australia’s reputation for being a short-termist, untrustworthy country grew in 2021 when Scott Morrison secretly set up AUKUS with his US and UK counterparts, and reneged on Australia’s submarine </w:t>
                              </w:r>
                              <w:r>
                                <w:rPr>
                                  <w:rFonts w:ascii="Arial" w:hAnsi="Arial" w:cs="Arial"/>
                                  <w:color w:val="000000"/>
                                  <w:sz w:val="27"/>
                                  <w:szCs w:val="27"/>
                                </w:rPr>
                                <w:lastRenderedPageBreak/>
                                <w:t>agreement with France. In June 2023, the Albanese government paid France a $830 million penalty to get out of that contract.</w:t>
                              </w:r>
                              <w:r>
                                <w:rPr>
                                  <w:rFonts w:ascii="Helvetica" w:hAnsi="Helvetica" w:cs="Helvetica"/>
                                  <w:color w:val="000000"/>
                                  <w:sz w:val="24"/>
                                  <w:szCs w:val="24"/>
                                </w:rPr>
                                <w:br/>
                              </w:r>
                              <w:r>
                                <w:rPr>
                                  <w:rFonts w:ascii="Helvetica" w:hAnsi="Helvetica" w:cs="Helvetica"/>
                                  <w:color w:val="000000"/>
                                  <w:sz w:val="24"/>
                                  <w:szCs w:val="24"/>
                                </w:rPr>
                                <w:br/>
                              </w:r>
                              <w:hyperlink r:id="rId29" w:tgtFrame="_blank" w:history="1">
                                <w:r>
                                  <w:rPr>
                                    <w:rStyle w:val="Strong"/>
                                    <w:rFonts w:ascii="Arial" w:hAnsi="Arial" w:cs="Arial"/>
                                    <w:color w:val="007C89"/>
                                    <w:sz w:val="30"/>
                                    <w:szCs w:val="30"/>
                                    <w:u w:val="single"/>
                                  </w:rPr>
                                  <w:t>Read On</w:t>
                                </w:r>
                              </w:hyperlink>
                            </w:p>
                          </w:tc>
                        </w:tr>
                      </w:tbl>
                      <w:p w14:paraId="0660B618" w14:textId="77777777" w:rsidR="00C47335" w:rsidRDefault="00C47335">
                        <w:pPr>
                          <w:rPr>
                            <w:rFonts w:ascii="Times New Roman" w:eastAsia="Times New Roman" w:hAnsi="Times New Roman" w:cs="Times New Roman"/>
                            <w:sz w:val="20"/>
                            <w:szCs w:val="20"/>
                          </w:rPr>
                        </w:pPr>
                      </w:p>
                    </w:tc>
                  </w:tr>
                </w:tbl>
                <w:p w14:paraId="0E248B5F" w14:textId="77777777" w:rsidR="00C47335" w:rsidRDefault="00C47335">
                  <w:pPr>
                    <w:rPr>
                      <w:rFonts w:ascii="Times New Roman" w:eastAsia="Times New Roman" w:hAnsi="Times New Roman" w:cs="Times New Roman"/>
                      <w:sz w:val="20"/>
                      <w:szCs w:val="20"/>
                    </w:rPr>
                  </w:pPr>
                </w:p>
              </w:tc>
            </w:tr>
          </w:tbl>
          <w:p w14:paraId="415208B7"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403C2EA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44AE0E9E" w14:textId="77777777">
                    <w:tc>
                      <w:tcPr>
                        <w:tcW w:w="0" w:type="auto"/>
                        <w:tcMar>
                          <w:top w:w="0" w:type="dxa"/>
                          <w:left w:w="135" w:type="dxa"/>
                          <w:bottom w:w="0" w:type="dxa"/>
                          <w:right w:w="135" w:type="dxa"/>
                        </w:tcMar>
                        <w:hideMark/>
                      </w:tcPr>
                      <w:p w14:paraId="03252FF9" w14:textId="30311A3D" w:rsidR="00C47335" w:rsidRDefault="00C47335">
                        <w:pPr>
                          <w:jc w:val="center"/>
                          <w:rPr>
                            <w:rFonts w:eastAsia="Times New Roman"/>
                          </w:rPr>
                        </w:pPr>
                        <w:r>
                          <w:rPr>
                            <w:rFonts w:eastAsia="Times New Roman"/>
                            <w:noProof/>
                          </w:rPr>
                          <w:drawing>
                            <wp:inline distT="0" distB="0" distL="0" distR="0" wp14:anchorId="75F9C48A" wp14:editId="429383B9">
                              <wp:extent cx="5362575" cy="4019550"/>
                              <wp:effectExtent l="0" t="0" r="9525" b="0"/>
                              <wp:docPr id="20626257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575" cy="4019550"/>
                                      </a:xfrm>
                                      <a:prstGeom prst="rect">
                                        <a:avLst/>
                                      </a:prstGeom>
                                      <a:noFill/>
                                      <a:ln>
                                        <a:noFill/>
                                      </a:ln>
                                    </pic:spPr>
                                  </pic:pic>
                                </a:graphicData>
                              </a:graphic>
                            </wp:inline>
                          </w:drawing>
                        </w:r>
                      </w:p>
                    </w:tc>
                  </w:tr>
                </w:tbl>
                <w:p w14:paraId="64738EDA" w14:textId="77777777" w:rsidR="00C47335" w:rsidRDefault="00C47335">
                  <w:pPr>
                    <w:rPr>
                      <w:rFonts w:ascii="Times New Roman" w:eastAsia="Times New Roman" w:hAnsi="Times New Roman" w:cs="Times New Roman"/>
                      <w:sz w:val="20"/>
                      <w:szCs w:val="20"/>
                    </w:rPr>
                  </w:pPr>
                </w:p>
              </w:tc>
            </w:tr>
          </w:tbl>
          <w:p w14:paraId="5FD7180E"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72C125F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3AA211D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20FDDFE7" w14:textId="77777777">
                          <w:tc>
                            <w:tcPr>
                              <w:tcW w:w="0" w:type="auto"/>
                              <w:tcMar>
                                <w:top w:w="0" w:type="dxa"/>
                                <w:left w:w="270" w:type="dxa"/>
                                <w:bottom w:w="135" w:type="dxa"/>
                                <w:right w:w="270" w:type="dxa"/>
                              </w:tcMar>
                              <w:hideMark/>
                            </w:tcPr>
                            <w:p w14:paraId="59C2CB4B" w14:textId="77777777" w:rsidR="00C47335" w:rsidRDefault="00C47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Full house at Redfern Town Hall 23rd July, 2023 for Anti-Aukus Public Meeting which passed the following resolution:</w:t>
                              </w:r>
                              <w:r>
                                <w:rPr>
                                  <w:rFonts w:ascii="Arial" w:eastAsia="Times New Roman" w:hAnsi="Arial" w:cs="Arial"/>
                                  <w:color w:val="000000"/>
                                  <w:sz w:val="27"/>
                                  <w:szCs w:val="27"/>
                                </w:rPr>
                                <w:br/>
                                <w:t>"This meeting of the Sydney Ami-AUKUS Coalition and IPAN therefore call on the federal labor government to:</w:t>
                              </w:r>
                              <w:r>
                                <w:rPr>
                                  <w:rFonts w:ascii="Arial" w:eastAsia="Times New Roman" w:hAnsi="Arial" w:cs="Arial"/>
                                  <w:color w:val="000000"/>
                                  <w:sz w:val="27"/>
                                  <w:szCs w:val="27"/>
                                </w:rPr>
                                <w:br/>
                                <w:t>* Withdraw from AUKUS and develop peaceful relations with all countries in the Asia Pacific;</w:t>
                              </w:r>
                              <w:r>
                                <w:rPr>
                                  <w:rFonts w:ascii="Arial" w:eastAsia="Times New Roman" w:hAnsi="Arial" w:cs="Arial"/>
                                  <w:color w:val="000000"/>
                                  <w:sz w:val="27"/>
                                  <w:szCs w:val="27"/>
                                </w:rPr>
                                <w:br/>
                                <w:t>* Spend the $32 million every single day for 32 years planned for the nuclear-powered submarines on the climate crisis transition and urgent social needs;</w:t>
                              </w:r>
                              <w:r>
                                <w:rPr>
                                  <w:rFonts w:ascii="Arial" w:eastAsia="Times New Roman" w:hAnsi="Arial" w:cs="Arial"/>
                                  <w:color w:val="000000"/>
                                  <w:sz w:val="27"/>
                                  <w:szCs w:val="27"/>
                                </w:rPr>
                                <w:br/>
                                <w:t xml:space="preserve">Listen to First Nations communities who do not want nuclear waste </w:t>
                              </w:r>
                              <w:r>
                                <w:rPr>
                                  <w:rFonts w:ascii="Arial" w:eastAsia="Times New Roman" w:hAnsi="Arial" w:cs="Arial"/>
                                  <w:color w:val="000000"/>
                                  <w:sz w:val="27"/>
                                  <w:szCs w:val="27"/>
                                </w:rPr>
                                <w:lastRenderedPageBreak/>
                                <w:t>stored on their country and declare Australia nuclear-free; and</w:t>
                              </w:r>
                              <w:r>
                                <w:rPr>
                                  <w:rFonts w:ascii="Arial" w:eastAsia="Times New Roman" w:hAnsi="Arial" w:cs="Arial"/>
                                  <w:color w:val="000000"/>
                                  <w:sz w:val="27"/>
                                  <w:szCs w:val="27"/>
                                </w:rPr>
                                <w:br/>
                                <w:t>Sign the Treaty on the Prohibition of Nuclear Weapons"</w:t>
                              </w:r>
                              <w:r>
                                <w:rPr>
                                  <w:rFonts w:ascii="Helvetica" w:eastAsia="Times New Roman" w:hAnsi="Helvetica" w:cs="Helvetica"/>
                                  <w:color w:val="202020"/>
                                  <w:sz w:val="24"/>
                                  <w:szCs w:val="24"/>
                                </w:rPr>
                                <w:t xml:space="preserve"> </w:t>
                              </w:r>
                            </w:p>
                          </w:tc>
                        </w:tr>
                      </w:tbl>
                      <w:p w14:paraId="46836AB9" w14:textId="77777777" w:rsidR="00C47335" w:rsidRDefault="00C47335">
                        <w:pPr>
                          <w:rPr>
                            <w:rFonts w:ascii="Times New Roman" w:eastAsia="Times New Roman" w:hAnsi="Times New Roman" w:cs="Times New Roman"/>
                            <w:sz w:val="20"/>
                            <w:szCs w:val="20"/>
                          </w:rPr>
                        </w:pPr>
                      </w:p>
                    </w:tc>
                  </w:tr>
                </w:tbl>
                <w:p w14:paraId="7692A497" w14:textId="77777777" w:rsidR="00C47335" w:rsidRDefault="00C47335">
                  <w:pPr>
                    <w:rPr>
                      <w:rFonts w:ascii="Times New Roman" w:eastAsia="Times New Roman" w:hAnsi="Times New Roman" w:cs="Times New Roman"/>
                      <w:sz w:val="20"/>
                      <w:szCs w:val="20"/>
                    </w:rPr>
                  </w:pPr>
                </w:p>
              </w:tc>
            </w:tr>
          </w:tbl>
          <w:p w14:paraId="76DB8C43"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278AFDA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02ECF88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3A68B7DD" w14:textId="77777777">
                          <w:tc>
                            <w:tcPr>
                              <w:tcW w:w="0" w:type="auto"/>
                              <w:tcMar>
                                <w:top w:w="0" w:type="dxa"/>
                                <w:left w:w="270" w:type="dxa"/>
                                <w:bottom w:w="135" w:type="dxa"/>
                                <w:right w:w="270" w:type="dxa"/>
                              </w:tcMar>
                              <w:hideMark/>
                            </w:tcPr>
                            <w:p w14:paraId="5FA0E471" w14:textId="77777777" w:rsidR="00C47335" w:rsidRDefault="00C4733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More Opposition to AUKUS from within the Labor Party</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Style w:val="Strong"/>
                                  <w:rFonts w:ascii="Arial" w:eastAsia="Times New Roman" w:hAnsi="Arial" w:cs="Arial"/>
                                  <w:color w:val="000000"/>
                                  <w:sz w:val="27"/>
                                  <w:szCs w:val="27"/>
                                </w:rPr>
                                <w:t>Motion for Mayo Federal Electoral Council 23 July, 2023, to go to ALP National Conference, Brisbane, August, 2023</w:t>
                              </w:r>
                              <w:r>
                                <w:rPr>
                                  <w:rFonts w:ascii="Arial" w:eastAsia="Times New Roman" w:hAnsi="Arial" w:cs="Arial"/>
                                  <w:color w:val="000000"/>
                                  <w:sz w:val="27"/>
                                  <w:szCs w:val="27"/>
                                </w:rPr>
                                <w:br/>
                              </w:r>
                              <w:r>
                                <w:rPr>
                                  <w:rFonts w:ascii="Arial" w:eastAsia="Times New Roman" w:hAnsi="Arial" w:cs="Arial"/>
                                  <w:color w:val="000000"/>
                                  <w:sz w:val="27"/>
                                  <w:szCs w:val="27"/>
                                </w:rPr>
                                <w:br/>
                                <w:t>The Mayo FEC of the Australian Labor Party notes that:</w:t>
                              </w:r>
                              <w:r>
                                <w:rPr>
                                  <w:rFonts w:ascii="Arial" w:eastAsia="Times New Roman" w:hAnsi="Arial" w:cs="Arial"/>
                                  <w:color w:val="000000"/>
                                  <w:sz w:val="27"/>
                                  <w:szCs w:val="27"/>
                                </w:rPr>
                                <w:br/>
                                <w:t>1. AUKUS is not in the interests of the Australian people, threatens a regional arms race, and could take us into an unnecessary and devastating war</w:t>
                              </w:r>
                              <w:r>
                                <w:rPr>
                                  <w:rFonts w:ascii="Arial" w:eastAsia="Times New Roman" w:hAnsi="Arial" w:cs="Arial"/>
                                  <w:color w:val="000000"/>
                                  <w:sz w:val="27"/>
                                  <w:szCs w:val="27"/>
                                </w:rPr>
                                <w:br/>
                                <w:t>2. The AUKUS nuclear submarines program threatens to weaken the Nuclear Non-Proliferation Treaty and calls into question the ASLP’s commitment to support the Treaty on the Prohibition of nuclear Weapons</w:t>
                              </w:r>
                              <w:r>
                                <w:rPr>
                                  <w:rFonts w:ascii="Arial" w:eastAsia="Times New Roman" w:hAnsi="Arial" w:cs="Arial"/>
                                  <w:color w:val="000000"/>
                                  <w:sz w:val="27"/>
                                  <w:szCs w:val="27"/>
                                </w:rPr>
                                <w:br/>
                                <w:t xml:space="preserve">Read complete resolution </w:t>
                              </w:r>
                              <w:hyperlink r:id="rId31"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14:paraId="5E6279F1" w14:textId="77777777" w:rsidR="00C47335" w:rsidRDefault="00C47335">
                        <w:pPr>
                          <w:rPr>
                            <w:rFonts w:ascii="Times New Roman" w:eastAsia="Times New Roman" w:hAnsi="Times New Roman" w:cs="Times New Roman"/>
                            <w:sz w:val="20"/>
                            <w:szCs w:val="20"/>
                          </w:rPr>
                        </w:pPr>
                      </w:p>
                    </w:tc>
                  </w:tr>
                </w:tbl>
                <w:p w14:paraId="5807350C" w14:textId="77777777" w:rsidR="00C47335" w:rsidRDefault="00C47335">
                  <w:pPr>
                    <w:rPr>
                      <w:rFonts w:ascii="Times New Roman" w:eastAsia="Times New Roman" w:hAnsi="Times New Roman" w:cs="Times New Roman"/>
                      <w:sz w:val="20"/>
                      <w:szCs w:val="20"/>
                    </w:rPr>
                  </w:pPr>
                </w:p>
              </w:tc>
            </w:tr>
          </w:tbl>
          <w:p w14:paraId="1A32D168"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4A6EF5F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5D20216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2F6B90DC" w14:textId="77777777">
                          <w:tc>
                            <w:tcPr>
                              <w:tcW w:w="0" w:type="auto"/>
                              <w:tcMar>
                                <w:top w:w="0" w:type="dxa"/>
                                <w:left w:w="270" w:type="dxa"/>
                                <w:bottom w:w="135" w:type="dxa"/>
                                <w:right w:w="270" w:type="dxa"/>
                              </w:tcMar>
                              <w:hideMark/>
                            </w:tcPr>
                            <w:p w14:paraId="2A984A6A" w14:textId="77777777" w:rsidR="00C47335" w:rsidRDefault="00C47335">
                              <w:pPr>
                                <w:pStyle w:val="Heading1"/>
                                <w:rPr>
                                  <w:rFonts w:eastAsia="Times New Roman"/>
                                </w:rPr>
                              </w:pPr>
                              <w:r>
                                <w:rPr>
                                  <w:rStyle w:val="Strong"/>
                                  <w:rFonts w:ascii="Arial" w:eastAsia="Times New Roman" w:hAnsi="Arial" w:cs="Arial"/>
                                  <w:b/>
                                  <w:bCs/>
                                  <w:color w:val="000000"/>
                                  <w:sz w:val="36"/>
                                  <w:szCs w:val="36"/>
                                </w:rPr>
                                <w:t>Successful start to Pacific Peace activists visit to Australia – July 31st 2023</w:t>
                              </w:r>
                            </w:p>
                          </w:tc>
                        </w:tr>
                      </w:tbl>
                      <w:p w14:paraId="4CA12548" w14:textId="77777777" w:rsidR="00C47335" w:rsidRDefault="00C47335">
                        <w:pPr>
                          <w:rPr>
                            <w:rFonts w:ascii="Times New Roman" w:eastAsia="Times New Roman" w:hAnsi="Times New Roman" w:cs="Times New Roman"/>
                            <w:sz w:val="20"/>
                            <w:szCs w:val="20"/>
                          </w:rPr>
                        </w:pPr>
                      </w:p>
                    </w:tc>
                  </w:tr>
                </w:tbl>
                <w:p w14:paraId="34AF76D7" w14:textId="77777777" w:rsidR="00C47335" w:rsidRDefault="00C47335">
                  <w:pPr>
                    <w:rPr>
                      <w:rFonts w:ascii="Times New Roman" w:eastAsia="Times New Roman" w:hAnsi="Times New Roman" w:cs="Times New Roman"/>
                      <w:sz w:val="20"/>
                      <w:szCs w:val="20"/>
                    </w:rPr>
                  </w:pPr>
                </w:p>
              </w:tc>
            </w:tr>
          </w:tbl>
          <w:p w14:paraId="1DDDDE3E"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66B6B88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1A1C0B8D" w14:textId="77777777">
                    <w:tc>
                      <w:tcPr>
                        <w:tcW w:w="0" w:type="auto"/>
                        <w:tcMar>
                          <w:top w:w="0" w:type="dxa"/>
                          <w:left w:w="135" w:type="dxa"/>
                          <w:bottom w:w="0" w:type="dxa"/>
                          <w:right w:w="135" w:type="dxa"/>
                        </w:tcMar>
                        <w:hideMark/>
                      </w:tcPr>
                      <w:p w14:paraId="63A3B322" w14:textId="2DE4E107" w:rsidR="00C47335" w:rsidRDefault="00C47335">
                        <w:pPr>
                          <w:jc w:val="center"/>
                          <w:rPr>
                            <w:rFonts w:eastAsia="Times New Roman"/>
                          </w:rPr>
                        </w:pPr>
                        <w:r>
                          <w:rPr>
                            <w:rFonts w:eastAsia="Times New Roman"/>
                            <w:noProof/>
                          </w:rPr>
                          <w:lastRenderedPageBreak/>
                          <w:drawing>
                            <wp:inline distT="0" distB="0" distL="0" distR="0" wp14:anchorId="09F5E3D6" wp14:editId="112E0790">
                              <wp:extent cx="5362575" cy="2695575"/>
                              <wp:effectExtent l="0" t="0" r="9525" b="9525"/>
                              <wp:docPr id="272225626" name="Picture 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5626" name="Picture 5" descr="A group of people posing for a photo&#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62575" cy="2695575"/>
                                      </a:xfrm>
                                      <a:prstGeom prst="rect">
                                        <a:avLst/>
                                      </a:prstGeom>
                                      <a:noFill/>
                                      <a:ln>
                                        <a:noFill/>
                                      </a:ln>
                                    </pic:spPr>
                                  </pic:pic>
                                </a:graphicData>
                              </a:graphic>
                            </wp:inline>
                          </w:drawing>
                        </w:r>
                      </w:p>
                    </w:tc>
                  </w:tr>
                </w:tbl>
                <w:p w14:paraId="40F3DECA" w14:textId="77777777" w:rsidR="00C47335" w:rsidRDefault="00C47335">
                  <w:pPr>
                    <w:rPr>
                      <w:rFonts w:ascii="Times New Roman" w:eastAsia="Times New Roman" w:hAnsi="Times New Roman" w:cs="Times New Roman"/>
                      <w:sz w:val="20"/>
                      <w:szCs w:val="20"/>
                    </w:rPr>
                  </w:pPr>
                </w:p>
              </w:tc>
            </w:tr>
          </w:tbl>
          <w:p w14:paraId="0AD3233D"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FE2317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55D4C0B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405713DF" w14:textId="77777777">
                          <w:tc>
                            <w:tcPr>
                              <w:tcW w:w="0" w:type="auto"/>
                              <w:tcMar>
                                <w:top w:w="0" w:type="dxa"/>
                                <w:left w:w="270" w:type="dxa"/>
                                <w:bottom w:w="135" w:type="dxa"/>
                                <w:right w:w="270" w:type="dxa"/>
                              </w:tcMar>
                              <w:hideMark/>
                            </w:tcPr>
                            <w:p w14:paraId="60FB941B" w14:textId="77777777" w:rsidR="00C47335" w:rsidRDefault="00C47335">
                              <w:pPr>
                                <w:spacing w:before="150" w:after="150" w:line="360" w:lineRule="auto"/>
                                <w:rPr>
                                  <w:rFonts w:ascii="Helvetica" w:hAnsi="Helvetica" w:cs="Helvetica"/>
                                  <w:color w:val="202020"/>
                                  <w:sz w:val="24"/>
                                  <w:szCs w:val="24"/>
                                </w:rPr>
                              </w:pPr>
                              <w:r>
                                <w:rPr>
                                  <w:rFonts w:ascii="Arial" w:hAnsi="Arial" w:cs="Arial"/>
                                  <w:color w:val="000000"/>
                                  <w:sz w:val="27"/>
                                  <w:szCs w:val="27"/>
                                </w:rPr>
                                <w:t>The pacific Peace Conference and Speaking Tour is off and running. The Pacific delegates from  Guahan Ryukyu Aotearoa were welcomed at the Qld Nurses and Midwives Union on </w:t>
                              </w:r>
                              <w:r>
                                <w:rPr>
                                  <w:rStyle w:val="Strong"/>
                                  <w:rFonts w:ascii="Arial" w:hAnsi="Arial" w:cs="Arial"/>
                                  <w:color w:val="000000"/>
                                  <w:sz w:val="27"/>
                                  <w:szCs w:val="27"/>
                                </w:rPr>
                                <w:t>Friday</w:t>
                              </w:r>
                              <w:r>
                                <w:rPr>
                                  <w:rFonts w:ascii="Arial" w:hAnsi="Arial" w:cs="Arial"/>
                                  <w:color w:val="000000"/>
                                  <w:sz w:val="27"/>
                                  <w:szCs w:val="27"/>
                                </w:rPr>
                                <w:t> lunch  time followed by a Fireside Gathering and Welcome meal at the Aboriginal Sovereign Embassy fire.</w:t>
                              </w:r>
                            </w:p>
                            <w:p w14:paraId="2E6DAB73" w14:textId="77777777" w:rsidR="00C47335" w:rsidRDefault="00C47335">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On Saturday</w:t>
                              </w:r>
                              <w:r>
                                <w:rPr>
                                  <w:rFonts w:ascii="Arial" w:hAnsi="Arial" w:cs="Arial"/>
                                  <w:color w:val="000000"/>
                                  <w:sz w:val="27"/>
                                  <w:szCs w:val="27"/>
                                </w:rPr>
                                <w:t> The “Calling for a Peaceful Pacific” Conference was held in Brisbane uniting people across the Asia Pacific in solidarity and activism against the escalating militarisation of the region.</w:t>
                              </w:r>
                              <w:r>
                                <w:rPr>
                                  <w:rFonts w:ascii="Helvetica" w:hAnsi="Helvetica" w:cs="Helvetica"/>
                                  <w:color w:val="202020"/>
                                  <w:sz w:val="24"/>
                                  <w:szCs w:val="24"/>
                                </w:rPr>
                                <w:br/>
                              </w:r>
                              <w:r>
                                <w:rPr>
                                  <w:rFonts w:ascii="Helvetica" w:hAnsi="Helvetica" w:cs="Helvetica"/>
                                  <w:color w:val="202020"/>
                                  <w:sz w:val="24"/>
                                  <w:szCs w:val="24"/>
                                </w:rPr>
                                <w:br/>
                              </w:r>
                              <w:hyperlink r:id="rId33" w:tgtFrame="_blank" w:history="1">
                                <w:r>
                                  <w:rPr>
                                    <w:rStyle w:val="Strong"/>
                                    <w:rFonts w:ascii="Arial" w:hAnsi="Arial" w:cs="Arial"/>
                                    <w:color w:val="007C89"/>
                                    <w:sz w:val="30"/>
                                    <w:szCs w:val="30"/>
                                    <w:u w:val="single"/>
                                  </w:rPr>
                                  <w:t>Read on</w:t>
                                </w:r>
                              </w:hyperlink>
                              <w:r>
                                <w:rPr>
                                  <w:rFonts w:ascii="Helvetica" w:hAnsi="Helvetica" w:cs="Helvetica"/>
                                  <w:color w:val="202020"/>
                                  <w:sz w:val="24"/>
                                  <w:szCs w:val="24"/>
                                </w:rPr>
                                <w:br/>
                              </w:r>
                              <w:r>
                                <w:rPr>
                                  <w:rFonts w:ascii="Helvetica" w:hAnsi="Helvetica" w:cs="Helvetica"/>
                                  <w:color w:val="202020"/>
                                  <w:sz w:val="24"/>
                                  <w:szCs w:val="24"/>
                                </w:rPr>
                                <w:br/>
                              </w:r>
                              <w:r>
                                <w:rPr>
                                  <w:rStyle w:val="Strong"/>
                                  <w:rFonts w:ascii="Arial" w:hAnsi="Arial" w:cs="Arial"/>
                                  <w:color w:val="000000"/>
                                  <w:sz w:val="27"/>
                                  <w:szCs w:val="27"/>
                                </w:rPr>
                                <w:t>Video Link</w:t>
                              </w:r>
                              <w:r>
                                <w:rPr>
                                  <w:rFonts w:ascii="Arial" w:hAnsi="Arial" w:cs="Arial"/>
                                  <w:color w:val="000000"/>
                                  <w:sz w:val="27"/>
                                  <w:szCs w:val="27"/>
                                </w:rPr>
                                <w:t>: </w:t>
                              </w:r>
                              <w:hyperlink r:id="rId34" w:history="1">
                                <w:r>
                                  <w:rPr>
                                    <w:rStyle w:val="Hyperlink"/>
                                    <w:rFonts w:ascii="Arial" w:hAnsi="Arial" w:cs="Arial"/>
                                    <w:sz w:val="27"/>
                                    <w:szCs w:val="27"/>
                                  </w:rPr>
                                  <w:t>https://youtu.be/4k5P5V8iwbY</w:t>
                                </w:r>
                              </w:hyperlink>
                            </w:p>
                          </w:tc>
                        </w:tr>
                      </w:tbl>
                      <w:p w14:paraId="67A23B95" w14:textId="77777777" w:rsidR="00C47335" w:rsidRDefault="00C47335">
                        <w:pPr>
                          <w:rPr>
                            <w:rFonts w:ascii="Times New Roman" w:eastAsia="Times New Roman" w:hAnsi="Times New Roman" w:cs="Times New Roman"/>
                            <w:sz w:val="20"/>
                            <w:szCs w:val="20"/>
                          </w:rPr>
                        </w:pPr>
                      </w:p>
                    </w:tc>
                  </w:tr>
                </w:tbl>
                <w:p w14:paraId="5DF1CA13" w14:textId="77777777" w:rsidR="00C47335" w:rsidRDefault="00C47335">
                  <w:pPr>
                    <w:rPr>
                      <w:rFonts w:ascii="Times New Roman" w:eastAsia="Times New Roman" w:hAnsi="Times New Roman" w:cs="Times New Roman"/>
                      <w:sz w:val="20"/>
                      <w:szCs w:val="20"/>
                    </w:rPr>
                  </w:pPr>
                </w:p>
              </w:tc>
            </w:tr>
          </w:tbl>
          <w:p w14:paraId="438F7D2A"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58A288BE"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C47335" w14:paraId="059210F9" w14:textId="77777777">
                    <w:tc>
                      <w:tcPr>
                        <w:tcW w:w="0" w:type="auto"/>
                        <w:tcMar>
                          <w:top w:w="0" w:type="dxa"/>
                          <w:left w:w="135" w:type="dxa"/>
                          <w:bottom w:w="135" w:type="dxa"/>
                          <w:right w:w="135" w:type="dxa"/>
                        </w:tcMar>
                        <w:hideMark/>
                      </w:tcPr>
                      <w:p w14:paraId="72C1882D" w14:textId="077B6A6C" w:rsidR="00C47335" w:rsidRDefault="00C47335">
                        <w:pPr>
                          <w:jc w:val="center"/>
                          <w:rPr>
                            <w:rFonts w:eastAsia="Times New Roman"/>
                          </w:rPr>
                        </w:pPr>
                        <w:r>
                          <w:rPr>
                            <w:rFonts w:eastAsia="Times New Roman"/>
                            <w:noProof/>
                          </w:rPr>
                          <w:lastRenderedPageBreak/>
                          <w:drawing>
                            <wp:inline distT="0" distB="0" distL="0" distR="0" wp14:anchorId="39324C67" wp14:editId="37565EB0">
                              <wp:extent cx="5362575" cy="3590925"/>
                              <wp:effectExtent l="0" t="0" r="9525" b="9525"/>
                              <wp:docPr id="12591175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2575" cy="3590925"/>
                                      </a:xfrm>
                                      <a:prstGeom prst="rect">
                                        <a:avLst/>
                                      </a:prstGeom>
                                      <a:noFill/>
                                      <a:ln>
                                        <a:noFill/>
                                      </a:ln>
                                    </pic:spPr>
                                  </pic:pic>
                                </a:graphicData>
                              </a:graphic>
                            </wp:inline>
                          </w:drawing>
                        </w:r>
                      </w:p>
                    </w:tc>
                  </w:tr>
                  <w:tr w:rsidR="00C47335" w14:paraId="1109A9F2" w14:textId="77777777">
                    <w:tc>
                      <w:tcPr>
                        <w:tcW w:w="8445" w:type="dxa"/>
                        <w:tcMar>
                          <w:top w:w="0" w:type="dxa"/>
                          <w:left w:w="135" w:type="dxa"/>
                          <w:bottom w:w="0" w:type="dxa"/>
                          <w:right w:w="135" w:type="dxa"/>
                        </w:tcMar>
                        <w:hideMark/>
                      </w:tcPr>
                      <w:p w14:paraId="4FA1E637" w14:textId="77777777" w:rsidR="00C47335" w:rsidRDefault="00C4733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Pacific Peace Tour protest</w:t>
                        </w:r>
                        <w:r>
                          <w:rPr>
                            <w:rFonts w:ascii="Arial" w:eastAsia="Times New Roman" w:hAnsi="Arial" w:cs="Arial"/>
                            <w:color w:val="000000"/>
                            <w:sz w:val="27"/>
                            <w:szCs w:val="27"/>
                          </w:rPr>
                          <w:br/>
                        </w:r>
                        <w:r>
                          <w:rPr>
                            <w:rStyle w:val="Strong"/>
                            <w:rFonts w:ascii="Arial" w:eastAsia="Times New Roman" w:hAnsi="Arial" w:cs="Arial"/>
                            <w:color w:val="000000"/>
                            <w:sz w:val="27"/>
                            <w:szCs w:val="27"/>
                          </w:rPr>
                          <w:t>On Sunday morning</w:t>
                        </w:r>
                        <w:r>
                          <w:rPr>
                            <w:rFonts w:ascii="Arial" w:eastAsia="Times New Roman" w:hAnsi="Arial" w:cs="Arial"/>
                            <w:color w:val="000000"/>
                            <w:sz w:val="27"/>
                            <w:szCs w:val="27"/>
                          </w:rPr>
                          <w:t xml:space="preserve"> a speak out was held at the gates of the Qld Enoggera Army Barracks where  banners about Peace, AUKUS and nuclear Subs and messaging was well received by passing  motorists</w:t>
                        </w:r>
                        <w:r>
                          <w:rPr>
                            <w:rFonts w:ascii="Helvetica" w:eastAsia="Times New Roman" w:hAnsi="Helvetica" w:cs="Helvetica"/>
                            <w:color w:val="202020"/>
                            <w:sz w:val="24"/>
                            <w:szCs w:val="24"/>
                          </w:rPr>
                          <w:t xml:space="preserve"> </w:t>
                        </w:r>
                      </w:p>
                    </w:tc>
                  </w:tr>
                </w:tbl>
                <w:p w14:paraId="3AC953D9" w14:textId="77777777" w:rsidR="00C47335" w:rsidRDefault="00C47335">
                  <w:pPr>
                    <w:rPr>
                      <w:rFonts w:ascii="Times New Roman" w:eastAsia="Times New Roman" w:hAnsi="Times New Roman" w:cs="Times New Roman"/>
                      <w:sz w:val="20"/>
                      <w:szCs w:val="20"/>
                    </w:rPr>
                  </w:pPr>
                </w:p>
              </w:tc>
            </w:tr>
          </w:tbl>
          <w:p w14:paraId="6E64C3DA"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7498F97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3B49991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41D1902F" w14:textId="77777777">
                          <w:tc>
                            <w:tcPr>
                              <w:tcW w:w="0" w:type="auto"/>
                              <w:tcMar>
                                <w:top w:w="0" w:type="dxa"/>
                                <w:left w:w="270" w:type="dxa"/>
                                <w:bottom w:w="135" w:type="dxa"/>
                                <w:right w:w="270" w:type="dxa"/>
                              </w:tcMar>
                              <w:hideMark/>
                            </w:tcPr>
                            <w:p w14:paraId="2ABA7271" w14:textId="77777777" w:rsidR="00C47335" w:rsidRDefault="00C47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Green Left Weekly.\, 2 August, 2023</w:t>
                              </w:r>
                              <w:r>
                                <w:rPr>
                                  <w:rFonts w:ascii="Helvetica" w:eastAsia="Times New Roman" w:hAnsi="Helvetica" w:cs="Helvetica"/>
                                  <w:color w:val="202020"/>
                                  <w:sz w:val="24"/>
                                  <w:szCs w:val="24"/>
                                </w:rPr>
                                <w:t xml:space="preserve"> </w:t>
                              </w:r>
                            </w:p>
                            <w:p w14:paraId="4DC5106C" w14:textId="77777777" w:rsidR="00C47335" w:rsidRDefault="00C47335">
                              <w:pPr>
                                <w:pStyle w:val="Heading1"/>
                                <w:rPr>
                                  <w:rFonts w:eastAsia="Times New Roman"/>
                                </w:rPr>
                              </w:pPr>
                              <w:r>
                                <w:rPr>
                                  <w:rStyle w:val="Strong"/>
                                  <w:rFonts w:ascii="Arial" w:eastAsia="Times New Roman" w:hAnsi="Arial" w:cs="Arial"/>
                                  <w:b/>
                                  <w:bCs/>
                                  <w:color w:val="000000"/>
                                  <w:sz w:val="36"/>
                                  <w:szCs w:val="36"/>
                                </w:rPr>
                                <w:t>AUKUS military integration criticised amid calls for more social spending</w:t>
                              </w:r>
                            </w:p>
                            <w:p w14:paraId="1C13E1FE" w14:textId="77777777" w:rsidR="00C47335" w:rsidRDefault="00C47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by Stanley Blair</w:t>
                              </w:r>
                              <w:r>
                                <w:rPr>
                                  <w:rFonts w:ascii="Helvetica" w:eastAsia="Times New Roman" w:hAnsi="Helvetica" w:cs="Helvetica"/>
                                  <w:color w:val="202020"/>
                                  <w:sz w:val="24"/>
                                  <w:szCs w:val="24"/>
                                </w:rPr>
                                <w:t xml:space="preserve"> </w:t>
                              </w:r>
                            </w:p>
                          </w:tc>
                        </w:tr>
                      </w:tbl>
                      <w:p w14:paraId="1F953CC8" w14:textId="77777777" w:rsidR="00C47335" w:rsidRDefault="00C47335">
                        <w:pPr>
                          <w:rPr>
                            <w:rFonts w:ascii="Times New Roman" w:eastAsia="Times New Roman" w:hAnsi="Times New Roman" w:cs="Times New Roman"/>
                            <w:sz w:val="20"/>
                            <w:szCs w:val="20"/>
                          </w:rPr>
                        </w:pPr>
                      </w:p>
                    </w:tc>
                  </w:tr>
                </w:tbl>
                <w:p w14:paraId="11834920" w14:textId="77777777" w:rsidR="00C47335" w:rsidRDefault="00C47335">
                  <w:pPr>
                    <w:rPr>
                      <w:rFonts w:ascii="Times New Roman" w:eastAsia="Times New Roman" w:hAnsi="Times New Roman" w:cs="Times New Roman"/>
                      <w:sz w:val="20"/>
                      <w:szCs w:val="20"/>
                    </w:rPr>
                  </w:pPr>
                </w:p>
              </w:tc>
            </w:tr>
          </w:tbl>
          <w:p w14:paraId="2BA6FD7C"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68FABC6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6D782350" w14:textId="77777777">
                    <w:tc>
                      <w:tcPr>
                        <w:tcW w:w="0" w:type="auto"/>
                        <w:tcMar>
                          <w:top w:w="0" w:type="dxa"/>
                          <w:left w:w="135" w:type="dxa"/>
                          <w:bottom w:w="0" w:type="dxa"/>
                          <w:right w:w="135" w:type="dxa"/>
                        </w:tcMar>
                        <w:hideMark/>
                      </w:tcPr>
                      <w:p w14:paraId="40573AD0" w14:textId="5390BAC7" w:rsidR="00C47335" w:rsidRDefault="00C47335">
                        <w:pPr>
                          <w:jc w:val="center"/>
                          <w:rPr>
                            <w:rFonts w:eastAsia="Times New Roman"/>
                          </w:rPr>
                        </w:pPr>
                        <w:r>
                          <w:rPr>
                            <w:rFonts w:eastAsia="Times New Roman"/>
                            <w:noProof/>
                          </w:rPr>
                          <w:lastRenderedPageBreak/>
                          <w:drawing>
                            <wp:inline distT="0" distB="0" distL="0" distR="0" wp14:anchorId="59A9E614" wp14:editId="7A8ECE64">
                              <wp:extent cx="4562475" cy="3152775"/>
                              <wp:effectExtent l="0" t="0" r="9525" b="9525"/>
                              <wp:docPr id="172994851" name="Picture 3" descr="A couple of wom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4851" name="Picture 3" descr="A couple of women sitting at a tabl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62475" cy="3152775"/>
                                      </a:xfrm>
                                      <a:prstGeom prst="rect">
                                        <a:avLst/>
                                      </a:prstGeom>
                                      <a:noFill/>
                                      <a:ln>
                                        <a:noFill/>
                                      </a:ln>
                                    </pic:spPr>
                                  </pic:pic>
                                </a:graphicData>
                              </a:graphic>
                            </wp:inline>
                          </w:drawing>
                        </w:r>
                      </w:p>
                    </w:tc>
                  </w:tr>
                </w:tbl>
                <w:p w14:paraId="34EFA787" w14:textId="77777777" w:rsidR="00C47335" w:rsidRDefault="00C47335">
                  <w:pPr>
                    <w:rPr>
                      <w:rFonts w:ascii="Times New Roman" w:eastAsia="Times New Roman" w:hAnsi="Times New Roman" w:cs="Times New Roman"/>
                      <w:sz w:val="20"/>
                      <w:szCs w:val="20"/>
                    </w:rPr>
                  </w:pPr>
                </w:p>
              </w:tc>
            </w:tr>
          </w:tbl>
          <w:p w14:paraId="761BD8B8"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611541C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6BEBF59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708B21C2" w14:textId="77777777">
                          <w:tc>
                            <w:tcPr>
                              <w:tcW w:w="0" w:type="auto"/>
                              <w:tcMar>
                                <w:top w:w="0" w:type="dxa"/>
                                <w:left w:w="270" w:type="dxa"/>
                                <w:bottom w:w="135" w:type="dxa"/>
                                <w:right w:w="270" w:type="dxa"/>
                              </w:tcMar>
                              <w:hideMark/>
                            </w:tcPr>
                            <w:p w14:paraId="2556085A" w14:textId="77777777" w:rsidR="00C47335" w:rsidRDefault="00C47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Monaeka Flores and Shinako Oyakawa of the Pacific Peace Network from Guahan (Guam) and Okinawa respectively. Photo: Peter Boyle</w:t>
                              </w:r>
                              <w:r>
                                <w:rPr>
                                  <w:rFonts w:ascii="Helvetica" w:eastAsia="Times New Roman" w:hAnsi="Helvetica" w:cs="Helvetica"/>
                                  <w:color w:val="202020"/>
                                  <w:sz w:val="24"/>
                                  <w:szCs w:val="24"/>
                                </w:rPr>
                                <w:t xml:space="preserve"> </w:t>
                              </w:r>
                            </w:p>
                          </w:tc>
                        </w:tr>
                      </w:tbl>
                      <w:p w14:paraId="249B111B" w14:textId="77777777" w:rsidR="00C47335" w:rsidRDefault="00C47335">
                        <w:pPr>
                          <w:rPr>
                            <w:rFonts w:ascii="Times New Roman" w:eastAsia="Times New Roman" w:hAnsi="Times New Roman" w:cs="Times New Roman"/>
                            <w:sz w:val="20"/>
                            <w:szCs w:val="20"/>
                          </w:rPr>
                        </w:pPr>
                      </w:p>
                    </w:tc>
                  </w:tr>
                </w:tbl>
                <w:p w14:paraId="5638EE27" w14:textId="77777777" w:rsidR="00C47335" w:rsidRDefault="00C47335">
                  <w:pPr>
                    <w:rPr>
                      <w:rFonts w:ascii="Times New Roman" w:eastAsia="Times New Roman" w:hAnsi="Times New Roman" w:cs="Times New Roman"/>
                      <w:sz w:val="20"/>
                      <w:szCs w:val="20"/>
                    </w:rPr>
                  </w:pPr>
                </w:p>
              </w:tc>
            </w:tr>
          </w:tbl>
          <w:p w14:paraId="078979EA"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162E3BE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1C51C5B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7F142D43" w14:textId="77777777">
                          <w:tc>
                            <w:tcPr>
                              <w:tcW w:w="0" w:type="auto"/>
                              <w:tcMar>
                                <w:top w:w="0" w:type="dxa"/>
                                <w:left w:w="270" w:type="dxa"/>
                                <w:bottom w:w="135" w:type="dxa"/>
                                <w:right w:w="270" w:type="dxa"/>
                              </w:tcMar>
                              <w:hideMark/>
                            </w:tcPr>
                            <w:p w14:paraId="4016BAD5" w14:textId="77777777" w:rsidR="00C47335" w:rsidRDefault="00C47335">
                              <w:pPr>
                                <w:spacing w:before="150" w:after="150" w:line="360" w:lineRule="auto"/>
                                <w:rPr>
                                  <w:rFonts w:ascii="Helvetica" w:hAnsi="Helvetica" w:cs="Helvetica"/>
                                  <w:color w:val="202020"/>
                                  <w:sz w:val="24"/>
                                  <w:szCs w:val="24"/>
                                </w:rPr>
                              </w:pPr>
                              <w:r>
                                <w:rPr>
                                  <w:rFonts w:ascii="Arial" w:hAnsi="Arial" w:cs="Arial"/>
                                  <w:color w:val="000000"/>
                                  <w:sz w:val="27"/>
                                  <w:szCs w:val="27"/>
                                </w:rPr>
                                <w:t>More than 150 peace activists, trade unionists and concerned citizens turned out on August 1 to hear about the dangers of AUKUS, the military agreement between Australia, Britain and the United States which integrates Australia more closely into the US war machine.</w:t>
                              </w:r>
                            </w:p>
                            <w:p w14:paraId="430A5964" w14:textId="77777777" w:rsidR="00C47335" w:rsidRDefault="00C47335">
                              <w:pPr>
                                <w:spacing w:before="150" w:after="150" w:line="360" w:lineRule="auto"/>
                                <w:rPr>
                                  <w:rFonts w:ascii="Helvetica" w:hAnsi="Helvetica" w:cs="Helvetica"/>
                                  <w:color w:val="202020"/>
                                  <w:sz w:val="24"/>
                                  <w:szCs w:val="24"/>
                                </w:rPr>
                              </w:pPr>
                              <w:r>
                                <w:rPr>
                                  <w:rFonts w:ascii="Arial" w:hAnsi="Arial" w:cs="Arial"/>
                                  <w:color w:val="000000"/>
                                  <w:sz w:val="27"/>
                                  <w:szCs w:val="27"/>
                                </w:rPr>
                                <w:t>The meeting, hosted by the Independent and Peaceful Australia Network (IPAN) at the Australian National University, heard from visiting activists </w:t>
                              </w:r>
                              <w:hyperlink r:id="rId37" w:tgtFrame="_blank" w:history="1">
                                <w:r>
                                  <w:rPr>
                                    <w:rStyle w:val="Hyperlink"/>
                                    <w:rFonts w:ascii="Arial" w:hAnsi="Arial" w:cs="Arial"/>
                                    <w:color w:val="000000"/>
                                    <w:sz w:val="27"/>
                                    <w:szCs w:val="27"/>
                                  </w:rPr>
                                  <w:t>Monaeka Flores and Shinako Oyakawa</w:t>
                                </w:r>
                              </w:hyperlink>
                              <w:r>
                                <w:rPr>
                                  <w:rFonts w:ascii="Arial" w:hAnsi="Arial" w:cs="Arial"/>
                                  <w:color w:val="000000"/>
                                  <w:sz w:val="27"/>
                                  <w:szCs w:val="27"/>
                                </w:rPr>
                                <w:t> of the Pacific Peace Network from Guahan (Guam) and Okinawa respectively, as well as Marcus Strom, Convenor of Labor Against War (LAW); Wanning Sun, Professor of Media and Communication Studies at the University of Technology, Sydney, and Greens Senator David Shoebridge.</w:t>
                              </w:r>
                              <w:r>
                                <w:rPr>
                                  <w:rFonts w:ascii="Helvetica" w:hAnsi="Helvetica" w:cs="Helvetica"/>
                                  <w:color w:val="202020"/>
                                  <w:sz w:val="24"/>
                                  <w:szCs w:val="24"/>
                                </w:rPr>
                                <w:br/>
                              </w:r>
                              <w:r>
                                <w:rPr>
                                  <w:rFonts w:ascii="Helvetica" w:hAnsi="Helvetica" w:cs="Helvetica"/>
                                  <w:color w:val="202020"/>
                                  <w:sz w:val="24"/>
                                  <w:szCs w:val="24"/>
                                </w:rPr>
                                <w:br/>
                              </w:r>
                              <w:hyperlink r:id="rId38" w:tgtFrame="_blank" w:history="1">
                                <w:r>
                                  <w:rPr>
                                    <w:rStyle w:val="Strong"/>
                                    <w:rFonts w:ascii="Arial" w:hAnsi="Arial" w:cs="Arial"/>
                                    <w:color w:val="000000"/>
                                    <w:sz w:val="30"/>
                                    <w:szCs w:val="30"/>
                                    <w:u w:val="single"/>
                                  </w:rPr>
                                  <w:t>Read on</w:t>
                                </w:r>
                              </w:hyperlink>
                            </w:p>
                          </w:tc>
                        </w:tr>
                      </w:tbl>
                      <w:p w14:paraId="44195EAC" w14:textId="77777777" w:rsidR="00C47335" w:rsidRDefault="00C47335">
                        <w:pPr>
                          <w:rPr>
                            <w:rFonts w:ascii="Times New Roman" w:eastAsia="Times New Roman" w:hAnsi="Times New Roman" w:cs="Times New Roman"/>
                            <w:sz w:val="20"/>
                            <w:szCs w:val="20"/>
                          </w:rPr>
                        </w:pPr>
                      </w:p>
                    </w:tc>
                  </w:tr>
                </w:tbl>
                <w:p w14:paraId="081B30DD" w14:textId="77777777" w:rsidR="00C47335" w:rsidRDefault="00C47335">
                  <w:pPr>
                    <w:rPr>
                      <w:rFonts w:ascii="Times New Roman" w:eastAsia="Times New Roman" w:hAnsi="Times New Roman" w:cs="Times New Roman"/>
                      <w:sz w:val="20"/>
                      <w:szCs w:val="20"/>
                    </w:rPr>
                  </w:pPr>
                </w:p>
              </w:tc>
            </w:tr>
          </w:tbl>
          <w:p w14:paraId="06BD719A"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2FC00F6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04DBA7D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3EED6C98" w14:textId="77777777">
                          <w:tc>
                            <w:tcPr>
                              <w:tcW w:w="0" w:type="auto"/>
                              <w:tcMar>
                                <w:top w:w="0" w:type="dxa"/>
                                <w:left w:w="270" w:type="dxa"/>
                                <w:bottom w:w="135" w:type="dxa"/>
                                <w:right w:w="270" w:type="dxa"/>
                              </w:tcMar>
                              <w:hideMark/>
                            </w:tcPr>
                            <w:p w14:paraId="2CBBE282" w14:textId="77777777" w:rsidR="00C47335" w:rsidRDefault="00C4733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Petition</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Demand US to compensate and stop militarisation of the Pacific</w:t>
                              </w:r>
                            </w:p>
                          </w:tc>
                        </w:tr>
                      </w:tbl>
                      <w:p w14:paraId="356BD51E" w14:textId="77777777" w:rsidR="00C47335" w:rsidRDefault="00C47335">
                        <w:pPr>
                          <w:rPr>
                            <w:rFonts w:ascii="Times New Roman" w:eastAsia="Times New Roman" w:hAnsi="Times New Roman" w:cs="Times New Roman"/>
                            <w:sz w:val="20"/>
                            <w:szCs w:val="20"/>
                          </w:rPr>
                        </w:pPr>
                      </w:p>
                    </w:tc>
                  </w:tr>
                </w:tbl>
                <w:p w14:paraId="79C2583D" w14:textId="77777777" w:rsidR="00C47335" w:rsidRDefault="00C47335">
                  <w:pPr>
                    <w:rPr>
                      <w:rFonts w:ascii="Times New Roman" w:eastAsia="Times New Roman" w:hAnsi="Times New Roman" w:cs="Times New Roman"/>
                      <w:sz w:val="20"/>
                      <w:szCs w:val="20"/>
                    </w:rPr>
                  </w:pPr>
                </w:p>
              </w:tc>
            </w:tr>
          </w:tbl>
          <w:p w14:paraId="761BA3FA"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07F3CED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39B81245" w14:textId="77777777">
                    <w:tc>
                      <w:tcPr>
                        <w:tcW w:w="0" w:type="auto"/>
                        <w:tcMar>
                          <w:top w:w="0" w:type="dxa"/>
                          <w:left w:w="135" w:type="dxa"/>
                          <w:bottom w:w="0" w:type="dxa"/>
                          <w:right w:w="135" w:type="dxa"/>
                        </w:tcMar>
                        <w:hideMark/>
                      </w:tcPr>
                      <w:p w14:paraId="1D6EAB8D" w14:textId="066CE824" w:rsidR="00C47335" w:rsidRDefault="00C47335">
                        <w:pPr>
                          <w:jc w:val="center"/>
                          <w:rPr>
                            <w:rFonts w:eastAsia="Times New Roman"/>
                          </w:rPr>
                        </w:pPr>
                        <w:r>
                          <w:rPr>
                            <w:rFonts w:eastAsia="Times New Roman"/>
                            <w:noProof/>
                          </w:rPr>
                          <w:drawing>
                            <wp:inline distT="0" distB="0" distL="0" distR="0" wp14:anchorId="65EC8539" wp14:editId="36DE3A3C">
                              <wp:extent cx="5248275" cy="2895600"/>
                              <wp:effectExtent l="0" t="0" r="9525" b="0"/>
                              <wp:docPr id="1333484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48275" cy="2895600"/>
                                      </a:xfrm>
                                      <a:prstGeom prst="rect">
                                        <a:avLst/>
                                      </a:prstGeom>
                                      <a:noFill/>
                                      <a:ln>
                                        <a:noFill/>
                                      </a:ln>
                                    </pic:spPr>
                                  </pic:pic>
                                </a:graphicData>
                              </a:graphic>
                            </wp:inline>
                          </w:drawing>
                        </w:r>
                      </w:p>
                    </w:tc>
                  </w:tr>
                </w:tbl>
                <w:p w14:paraId="65A1B6EF" w14:textId="77777777" w:rsidR="00C47335" w:rsidRDefault="00C47335">
                  <w:pPr>
                    <w:rPr>
                      <w:rFonts w:ascii="Times New Roman" w:eastAsia="Times New Roman" w:hAnsi="Times New Roman" w:cs="Times New Roman"/>
                      <w:sz w:val="20"/>
                      <w:szCs w:val="20"/>
                    </w:rPr>
                  </w:pPr>
                </w:p>
              </w:tc>
            </w:tr>
          </w:tbl>
          <w:p w14:paraId="2F51A8D4"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5C7A1D8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7FBCC07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5D44A78C" w14:textId="77777777">
                          <w:tc>
                            <w:tcPr>
                              <w:tcW w:w="0" w:type="auto"/>
                              <w:tcMar>
                                <w:top w:w="0" w:type="dxa"/>
                                <w:left w:w="270" w:type="dxa"/>
                                <w:bottom w:w="135" w:type="dxa"/>
                                <w:right w:w="270" w:type="dxa"/>
                              </w:tcMar>
                              <w:hideMark/>
                            </w:tcPr>
                            <w:p w14:paraId="6AC68762" w14:textId="77777777" w:rsidR="00C47335" w:rsidRDefault="00C47335">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6"/>
                                  <w:szCs w:val="36"/>
                                </w:rPr>
                                <w:t xml:space="preserve">Sign Petition </w:t>
                              </w:r>
                              <w:hyperlink r:id="rId40" w:tgtFrame="_blank" w:history="1">
                                <w:r>
                                  <w:rPr>
                                    <w:rStyle w:val="Strong"/>
                                    <w:rFonts w:ascii="Arial" w:eastAsia="Times New Roman" w:hAnsi="Arial" w:cs="Arial"/>
                                    <w:color w:val="007C89"/>
                                    <w:sz w:val="36"/>
                                    <w:szCs w:val="36"/>
                                    <w:u w:val="single"/>
                                  </w:rPr>
                                  <w:t>HERE</w:t>
                                </w:r>
                              </w:hyperlink>
                            </w:p>
                          </w:tc>
                        </w:tr>
                      </w:tbl>
                      <w:p w14:paraId="2DDC83E5" w14:textId="77777777" w:rsidR="00C47335" w:rsidRDefault="00C47335">
                        <w:pPr>
                          <w:rPr>
                            <w:rFonts w:ascii="Times New Roman" w:eastAsia="Times New Roman" w:hAnsi="Times New Roman" w:cs="Times New Roman"/>
                            <w:sz w:val="20"/>
                            <w:szCs w:val="20"/>
                          </w:rPr>
                        </w:pPr>
                      </w:p>
                    </w:tc>
                  </w:tr>
                </w:tbl>
                <w:p w14:paraId="0730214C" w14:textId="77777777" w:rsidR="00C47335" w:rsidRDefault="00C47335">
                  <w:pPr>
                    <w:rPr>
                      <w:rFonts w:ascii="Times New Roman" w:eastAsia="Times New Roman" w:hAnsi="Times New Roman" w:cs="Times New Roman"/>
                      <w:sz w:val="20"/>
                      <w:szCs w:val="20"/>
                    </w:rPr>
                  </w:pPr>
                </w:p>
              </w:tc>
            </w:tr>
          </w:tbl>
          <w:p w14:paraId="53CB915E"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0069A39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47335" w14:paraId="39F24994" w14:textId="77777777">
                    <w:tc>
                      <w:tcPr>
                        <w:tcW w:w="0" w:type="auto"/>
                        <w:tcMar>
                          <w:top w:w="0" w:type="dxa"/>
                          <w:left w:w="135" w:type="dxa"/>
                          <w:bottom w:w="0" w:type="dxa"/>
                          <w:right w:w="135" w:type="dxa"/>
                        </w:tcMar>
                        <w:hideMark/>
                      </w:tcPr>
                      <w:p w14:paraId="4394AE5F" w14:textId="0277D971" w:rsidR="00C47335" w:rsidRDefault="00C47335">
                        <w:pPr>
                          <w:jc w:val="center"/>
                          <w:rPr>
                            <w:rFonts w:eastAsia="Times New Roman"/>
                          </w:rPr>
                        </w:pPr>
                        <w:r>
                          <w:rPr>
                            <w:rFonts w:eastAsia="Times New Roman"/>
                            <w:noProof/>
                          </w:rPr>
                          <w:lastRenderedPageBreak/>
                          <w:drawing>
                            <wp:inline distT="0" distB="0" distL="0" distR="0" wp14:anchorId="3DBFD47E" wp14:editId="7C5275A3">
                              <wp:extent cx="3905250" cy="5619750"/>
                              <wp:effectExtent l="0" t="0" r="0" b="0"/>
                              <wp:docPr id="307210613" name="Picture 1" descr="A poster for a war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10613" name="Picture 1" descr="A poster for a war even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05250" cy="5619750"/>
                                      </a:xfrm>
                                      <a:prstGeom prst="rect">
                                        <a:avLst/>
                                      </a:prstGeom>
                                      <a:noFill/>
                                      <a:ln>
                                        <a:noFill/>
                                      </a:ln>
                                    </pic:spPr>
                                  </pic:pic>
                                </a:graphicData>
                              </a:graphic>
                            </wp:inline>
                          </w:drawing>
                        </w:r>
                      </w:p>
                    </w:tc>
                  </w:tr>
                </w:tbl>
                <w:p w14:paraId="1EFD8F28" w14:textId="77777777" w:rsidR="00C47335" w:rsidRDefault="00C47335">
                  <w:pPr>
                    <w:rPr>
                      <w:rFonts w:ascii="Times New Roman" w:eastAsia="Times New Roman" w:hAnsi="Times New Roman" w:cs="Times New Roman"/>
                      <w:sz w:val="20"/>
                      <w:szCs w:val="20"/>
                    </w:rPr>
                  </w:pPr>
                </w:p>
              </w:tc>
            </w:tr>
          </w:tbl>
          <w:p w14:paraId="6FB571DA" w14:textId="77777777" w:rsidR="00C47335" w:rsidRDefault="00C47335">
            <w:pPr>
              <w:rPr>
                <w:rFonts w:ascii="Times New Roman" w:eastAsia="Times New Roman" w:hAnsi="Times New Roman" w:cs="Times New Roman"/>
                <w:sz w:val="20"/>
                <w:szCs w:val="20"/>
              </w:rPr>
            </w:pPr>
          </w:p>
        </w:tc>
      </w:tr>
      <w:tr w:rsidR="00C47335" w14:paraId="37DB4561" w14:textId="77777777" w:rsidTr="00C47335">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26"/>
            </w:tblGrid>
            <w:tr w:rsidR="00C47335" w14:paraId="6D345A8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34F1A97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4D6FBE7D" w14:textId="77777777">
                          <w:tc>
                            <w:tcPr>
                              <w:tcW w:w="0" w:type="auto"/>
                              <w:tcMar>
                                <w:top w:w="0" w:type="dxa"/>
                                <w:left w:w="270" w:type="dxa"/>
                                <w:bottom w:w="135" w:type="dxa"/>
                                <w:right w:w="270" w:type="dxa"/>
                              </w:tcMar>
                              <w:hideMark/>
                            </w:tcPr>
                            <w:p w14:paraId="3B231F2C" w14:textId="77777777" w:rsidR="00C47335" w:rsidRDefault="00C47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With acknowledgement to Pearls and Irritations, 2nd August, 2023</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Style w:val="Strong"/>
                                  <w:rFonts w:ascii="Arial" w:eastAsia="Times New Roman" w:hAnsi="Arial" w:cs="Arial"/>
                                  <w:color w:val="000000"/>
                                  <w:sz w:val="36"/>
                                  <w:szCs w:val="36"/>
                                </w:rPr>
                                <w:t>AUKUS, Australia and the drive to war</w:t>
                              </w:r>
                              <w:r>
                                <w:rPr>
                                  <w:rFonts w:ascii="Helvetica" w:eastAsia="Times New Roman" w:hAnsi="Helvetica" w:cs="Helvetica"/>
                                  <w:color w:val="000000"/>
                                  <w:sz w:val="24"/>
                                  <w:szCs w:val="24"/>
                                </w:rPr>
                                <w:br/>
                              </w:r>
                              <w:r>
                                <w:rPr>
                                  <w:rFonts w:ascii="Arial" w:eastAsia="Times New Roman" w:hAnsi="Arial" w:cs="Arial"/>
                                  <w:color w:val="000000"/>
                                  <w:sz w:val="27"/>
                                  <w:szCs w:val="27"/>
                                </w:rPr>
                                <w:t>By John Minns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My fear is not that AUKUS SSNs, if they arrive, will be late, ineffective, and obsolete. My fear is that they will arrive and will be effective and even lethal. Because, if that is the case, they will play a part in the </w:t>
                              </w:r>
                              <w:r>
                                <w:rPr>
                                  <w:rStyle w:val="Emphasis"/>
                                  <w:rFonts w:ascii="Arial" w:eastAsia="Times New Roman" w:hAnsi="Arial" w:cs="Arial"/>
                                  <w:color w:val="000000"/>
                                  <w:sz w:val="27"/>
                                  <w:szCs w:val="27"/>
                                </w:rPr>
                                <w:lastRenderedPageBreak/>
                                <w:t>drive to a potentially devastating war with China that would be a disaster for the entire world.</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42"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52EBA3A4" w14:textId="77777777" w:rsidR="00C47335" w:rsidRDefault="00C47335">
                        <w:pPr>
                          <w:rPr>
                            <w:rFonts w:ascii="Times New Roman" w:eastAsia="Times New Roman" w:hAnsi="Times New Roman" w:cs="Times New Roman"/>
                            <w:sz w:val="20"/>
                            <w:szCs w:val="20"/>
                          </w:rPr>
                        </w:pPr>
                      </w:p>
                    </w:tc>
                  </w:tr>
                </w:tbl>
                <w:p w14:paraId="35FE05E1" w14:textId="77777777" w:rsidR="00C47335" w:rsidRDefault="00C47335">
                  <w:pPr>
                    <w:rPr>
                      <w:rFonts w:ascii="Times New Roman" w:eastAsia="Times New Roman" w:hAnsi="Times New Roman" w:cs="Times New Roman"/>
                      <w:sz w:val="20"/>
                      <w:szCs w:val="20"/>
                    </w:rPr>
                  </w:pPr>
                </w:p>
              </w:tc>
            </w:tr>
          </w:tbl>
          <w:p w14:paraId="0C830747" w14:textId="77777777" w:rsidR="00C47335" w:rsidRDefault="00C47335">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47335" w14:paraId="5AEC3B7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720FB96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58D5BE66"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86"/>
                              </w:tblGrid>
                              <w:tr w:rsidR="00C47335" w14:paraId="579A3046"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C47335" w14:paraId="67D91701"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C47335" w14:paraId="4029F4A3"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86"/>
                                                </w:tblGrid>
                                                <w:tr w:rsidR="00C47335" w14:paraId="317D95BA" w14:textId="77777777">
                                                  <w:trPr>
                                                    <w:jc w:val="center"/>
                                                  </w:trPr>
                                                  <w:tc>
                                                    <w:tcPr>
                                                      <w:tcW w:w="0" w:type="auto"/>
                                                      <w:vAlign w:val="center"/>
                                                      <w:hideMark/>
                                                    </w:tcPr>
                                                    <w:p w14:paraId="19BAF4DB" w14:textId="77777777" w:rsidR="00C47335" w:rsidRDefault="00C47335">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86"/>
                                                      </w:tblGrid>
                                                      <w:tr w:rsidR="00C47335" w14:paraId="70DCD644"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C47335" w14:paraId="6080F725"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C47335" w14:paraId="4466413C" w14:textId="77777777">
                                                                    <w:tc>
                                                                      <w:tcPr>
                                                                        <w:tcW w:w="0" w:type="auto"/>
                                                                        <w:vAlign w:val="center"/>
                                                                        <w:hideMark/>
                                                                      </w:tcPr>
                                                                      <w:p w14:paraId="345022AB" w14:textId="77777777" w:rsidR="00C47335" w:rsidRDefault="00C47335">
                                                                        <w:pPr>
                                                                          <w:jc w:val="center"/>
                                                                          <w:rPr>
                                                                            <w:rFonts w:eastAsia="Times New Roman"/>
                                                                          </w:rPr>
                                                                        </w:pPr>
                                                                        <w:r>
                                                                          <w:rPr>
                                                                            <w:rStyle w:val="Strong"/>
                                                                            <w:rFonts w:eastAsia="Times New Roman"/>
                                                                            <w:sz w:val="36"/>
                                                                            <w:szCs w:val="36"/>
                                                                          </w:rPr>
                                                                          <w:t>RAPID PUBLIC RESPONSE</w:t>
                                                                        </w:r>
                                                                      </w:p>
                                                                      <w:p w14:paraId="014EBAF0" w14:textId="77777777" w:rsidR="00C47335" w:rsidRDefault="00C47335">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21E16F8B" w14:textId="77777777" w:rsidR="00C47335" w:rsidRDefault="00C47335">
                                                                  <w:pPr>
                                                                    <w:rPr>
                                                                      <w:rFonts w:ascii="Times New Roman" w:eastAsia="Times New Roman" w:hAnsi="Times New Roman" w:cs="Times New Roman"/>
                                                                      <w:sz w:val="20"/>
                                                                      <w:szCs w:val="20"/>
                                                                    </w:rPr>
                                                                  </w:pPr>
                                                                </w:p>
                                                              </w:tc>
                                                            </w:tr>
                                                          </w:tbl>
                                                          <w:p w14:paraId="4E962380" w14:textId="77777777" w:rsidR="00C47335" w:rsidRDefault="00C47335">
                                                            <w:pPr>
                                                              <w:rPr>
                                                                <w:rFonts w:ascii="Times New Roman" w:eastAsia="Times New Roman" w:hAnsi="Times New Roman" w:cs="Times New Roman"/>
                                                                <w:sz w:val="20"/>
                                                                <w:szCs w:val="20"/>
                                                              </w:rPr>
                                                            </w:pPr>
                                                          </w:p>
                                                        </w:tc>
                                                      </w:tr>
                                                    </w:tbl>
                                                    <w:p w14:paraId="6314D6B4" w14:textId="77777777" w:rsidR="00C47335" w:rsidRDefault="00C47335">
                                                      <w:pPr>
                                                        <w:rPr>
                                                          <w:rFonts w:ascii="Times New Roman" w:eastAsia="Times New Roman" w:hAnsi="Times New Roman" w:cs="Times New Roman"/>
                                                          <w:sz w:val="20"/>
                                                          <w:szCs w:val="20"/>
                                                        </w:rPr>
                                                      </w:pPr>
                                                    </w:p>
                                                  </w:tc>
                                                </w:tr>
                                              </w:tbl>
                                              <w:p w14:paraId="39E5CE59" w14:textId="77777777" w:rsidR="00C47335" w:rsidRDefault="00C47335">
                                                <w:pPr>
                                                  <w:rPr>
                                                    <w:rFonts w:eastAsia="Times New Roman"/>
                                                  </w:rPr>
                                                </w:pPr>
                                                <w:r>
                                                  <w:rPr>
                                                    <w:rFonts w:eastAsia="Times New Roman"/>
                                                  </w:rPr>
                                                  <w:t> </w:t>
                                                </w:r>
                                              </w:p>
                                            </w:tc>
                                          </w:tr>
                                        </w:tbl>
                                        <w:p w14:paraId="249AF5EC" w14:textId="77777777" w:rsidR="00C47335" w:rsidRDefault="00C47335">
                                          <w:pPr>
                                            <w:rPr>
                                              <w:rFonts w:ascii="Times New Roman" w:eastAsia="Times New Roman" w:hAnsi="Times New Roman" w:cs="Times New Roman"/>
                                              <w:sz w:val="20"/>
                                              <w:szCs w:val="20"/>
                                            </w:rPr>
                                          </w:pPr>
                                        </w:p>
                                      </w:tc>
                                    </w:tr>
                                  </w:tbl>
                                  <w:p w14:paraId="0E546B04" w14:textId="77777777" w:rsidR="00C47335" w:rsidRDefault="00C47335">
                                    <w:pPr>
                                      <w:rPr>
                                        <w:rFonts w:ascii="Times New Roman" w:eastAsia="Times New Roman" w:hAnsi="Times New Roman" w:cs="Times New Roman"/>
                                        <w:sz w:val="20"/>
                                        <w:szCs w:val="20"/>
                                      </w:rPr>
                                    </w:pPr>
                                  </w:p>
                                </w:tc>
                              </w:tr>
                            </w:tbl>
                            <w:p w14:paraId="513AD3A2" w14:textId="77777777" w:rsidR="00C47335" w:rsidRDefault="00C47335">
                              <w:pPr>
                                <w:rPr>
                                  <w:rFonts w:ascii="Times New Roman" w:eastAsia="Times New Roman" w:hAnsi="Times New Roman" w:cs="Times New Roman"/>
                                  <w:sz w:val="20"/>
                                  <w:szCs w:val="20"/>
                                </w:rPr>
                              </w:pPr>
                            </w:p>
                          </w:tc>
                        </w:tr>
                      </w:tbl>
                      <w:p w14:paraId="1AF63303" w14:textId="77777777" w:rsidR="00C47335" w:rsidRDefault="00C47335">
                        <w:pPr>
                          <w:rPr>
                            <w:rFonts w:ascii="Times New Roman" w:eastAsia="Times New Roman" w:hAnsi="Times New Roman" w:cs="Times New Roman"/>
                            <w:sz w:val="20"/>
                            <w:szCs w:val="20"/>
                          </w:rPr>
                        </w:pPr>
                      </w:p>
                    </w:tc>
                  </w:tr>
                </w:tbl>
                <w:p w14:paraId="604890EA" w14:textId="77777777" w:rsidR="00C47335" w:rsidRDefault="00C47335">
                  <w:pPr>
                    <w:rPr>
                      <w:rFonts w:ascii="Times New Roman" w:eastAsia="Times New Roman" w:hAnsi="Times New Roman" w:cs="Times New Roman"/>
                      <w:sz w:val="20"/>
                      <w:szCs w:val="20"/>
                    </w:rPr>
                  </w:pPr>
                </w:p>
              </w:tc>
            </w:tr>
          </w:tbl>
          <w:p w14:paraId="33B16778" w14:textId="77777777" w:rsidR="00C47335" w:rsidRDefault="00C47335">
            <w:pPr>
              <w:rPr>
                <w:rFonts w:ascii="Times New Roman" w:eastAsia="Times New Roman" w:hAnsi="Times New Roman" w:cs="Times New Roman"/>
                <w:sz w:val="20"/>
                <w:szCs w:val="20"/>
              </w:rPr>
            </w:pPr>
          </w:p>
        </w:tc>
      </w:tr>
      <w:tr w:rsidR="00C47335" w14:paraId="58C4906D" w14:textId="77777777" w:rsidTr="00C47335">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C47335" w14:paraId="7D342E7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47335" w14:paraId="262C671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47335" w14:paraId="2B360A5B"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C47335" w14:paraId="76FA23CD" w14:textId="77777777">
                                <w:tc>
                                  <w:tcPr>
                                    <w:tcW w:w="0" w:type="auto"/>
                                    <w:vAlign w:val="center"/>
                                    <w:hideMark/>
                                  </w:tcPr>
                                  <w:p w14:paraId="72016B75" w14:textId="77777777" w:rsidR="00C47335" w:rsidRDefault="00C47335">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43"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The Media Group takes editorial responsibility for choice of content and is responsible to the IPAN co-ordinating 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86"/>
                                    </w:tblGrid>
                                    <w:tr w:rsidR="00C47335" w14:paraId="29BDC97C"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C47335" w14:paraId="60F5E339" w14:textId="77777777">
                                            <w:tc>
                                              <w:tcPr>
                                                <w:tcW w:w="0" w:type="auto"/>
                                                <w:vAlign w:val="center"/>
                                                <w:hideMark/>
                                              </w:tcPr>
                                              <w:p w14:paraId="3B8463CF" w14:textId="77777777" w:rsidR="00C47335" w:rsidRDefault="00C47335">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44"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45"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46" w:history="1">
                                                  <w:r>
                                                    <w:rPr>
                                                      <w:rStyle w:val="Hyperlink"/>
                                                      <w:rFonts w:eastAsia="Times New Roman"/>
                                                      <w:color w:val="000000"/>
                                                    </w:rPr>
                                                    <w:t>update your preferences</w:t>
                                                  </w:r>
                                                </w:hyperlink>
                                                <w:r>
                                                  <w:rPr>
                                                    <w:rFonts w:eastAsia="Times New Roman"/>
                                                    <w:color w:val="000000"/>
                                                  </w:rPr>
                                                  <w:t xml:space="preserve"> or </w:t>
                                                </w:r>
                                                <w:hyperlink r:id="rId47" w:history="1">
                                                  <w:r>
                                                    <w:rPr>
                                                      <w:rStyle w:val="Hyperlink"/>
                                                      <w:rFonts w:eastAsia="Times New Roman"/>
                                                      <w:color w:val="000000"/>
                                                    </w:rPr>
                                                    <w:t>unsubscribe from this list</w:t>
                                                  </w:r>
                                                </w:hyperlink>
                                              </w:p>
                                            </w:tc>
                                          </w:tr>
                                        </w:tbl>
                                        <w:p w14:paraId="541AF88B" w14:textId="77777777" w:rsidR="00C47335" w:rsidRDefault="00C47335">
                                          <w:pPr>
                                            <w:rPr>
                                              <w:rFonts w:ascii="Times New Roman" w:eastAsia="Times New Roman" w:hAnsi="Times New Roman" w:cs="Times New Roman"/>
                                              <w:sz w:val="20"/>
                                              <w:szCs w:val="20"/>
                                            </w:rPr>
                                          </w:pPr>
                                        </w:p>
                                      </w:tc>
                                    </w:tr>
                                  </w:tbl>
                                  <w:p w14:paraId="70E75D7B" w14:textId="77777777" w:rsidR="00C47335" w:rsidRDefault="00C47335">
                                    <w:pPr>
                                      <w:rPr>
                                        <w:rFonts w:eastAsia="Times New Roman"/>
                                      </w:rPr>
                                    </w:pPr>
                                    <w:r>
                                      <w:rPr>
                                        <w:rFonts w:eastAsia="Times New Roman"/>
                                      </w:rPr>
                                      <w:lastRenderedPageBreak/>
                                      <w:t> </w:t>
                                    </w:r>
                                  </w:p>
                                </w:tc>
                              </w:tr>
                            </w:tbl>
                            <w:p w14:paraId="753C73DE" w14:textId="77777777" w:rsidR="00C47335" w:rsidRDefault="00C47335">
                              <w:pPr>
                                <w:rPr>
                                  <w:rFonts w:ascii="Times New Roman" w:eastAsia="Times New Roman" w:hAnsi="Times New Roman" w:cs="Times New Roman"/>
                                  <w:sz w:val="20"/>
                                  <w:szCs w:val="20"/>
                                </w:rPr>
                              </w:pPr>
                            </w:p>
                          </w:tc>
                        </w:tr>
                      </w:tbl>
                      <w:p w14:paraId="5337FE87" w14:textId="77777777" w:rsidR="00C47335" w:rsidRDefault="00C47335">
                        <w:pPr>
                          <w:rPr>
                            <w:rFonts w:ascii="Times New Roman" w:eastAsia="Times New Roman" w:hAnsi="Times New Roman" w:cs="Times New Roman"/>
                            <w:sz w:val="20"/>
                            <w:szCs w:val="20"/>
                          </w:rPr>
                        </w:pPr>
                      </w:p>
                    </w:tc>
                  </w:tr>
                </w:tbl>
                <w:p w14:paraId="107BECB2" w14:textId="77777777" w:rsidR="00C47335" w:rsidRDefault="00C47335">
                  <w:pPr>
                    <w:rPr>
                      <w:rFonts w:ascii="Times New Roman" w:eastAsia="Times New Roman" w:hAnsi="Times New Roman" w:cs="Times New Roman"/>
                      <w:sz w:val="20"/>
                      <w:szCs w:val="20"/>
                    </w:rPr>
                  </w:pPr>
                </w:p>
              </w:tc>
            </w:tr>
          </w:tbl>
          <w:p w14:paraId="55E8A310" w14:textId="77777777" w:rsidR="00C47335" w:rsidRDefault="00C47335">
            <w:pPr>
              <w:rPr>
                <w:rFonts w:ascii="Times New Roman" w:eastAsia="Times New Roman" w:hAnsi="Times New Roman" w:cs="Times New Roman"/>
                <w:sz w:val="20"/>
                <w:szCs w:val="20"/>
              </w:rPr>
            </w:pPr>
          </w:p>
        </w:tc>
      </w:tr>
    </w:tbl>
    <w:p w14:paraId="637F63F8" w14:textId="77777777"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642A3"/>
    <w:multiLevelType w:val="multilevel"/>
    <w:tmpl w:val="2CE6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5048776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35"/>
    <w:rsid w:val="00405BAD"/>
    <w:rsid w:val="004A2245"/>
    <w:rsid w:val="00C47335"/>
    <w:rsid w:val="00D47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C9F15"/>
  <w15:chartTrackingRefBased/>
  <w15:docId w15:val="{91963388-2D4C-45C0-B26F-2E24F33EC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335"/>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C47335"/>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C47335"/>
    <w:pPr>
      <w:spacing w:line="300" w:lineRule="auto"/>
      <w:outlineLvl w:val="1"/>
    </w:pPr>
    <w:rPr>
      <w:rFonts w:ascii="Helvetica" w:hAnsi="Helvetica" w:cs="Helvetica"/>
      <w:b/>
      <w:bCs/>
      <w:color w:val="20202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335"/>
    <w:rPr>
      <w:rFonts w:ascii="Helvetica" w:hAnsi="Helvetica" w:cs="Helvetica"/>
      <w:b/>
      <w:bCs/>
      <w:color w:val="202020"/>
      <w:kern w:val="36"/>
      <w:sz w:val="39"/>
      <w:szCs w:val="39"/>
      <w:lang w:eastAsia="en-AU"/>
      <w14:ligatures w14:val="none"/>
    </w:rPr>
  </w:style>
  <w:style w:type="character" w:customStyle="1" w:styleId="Heading2Char">
    <w:name w:val="Heading 2 Char"/>
    <w:basedOn w:val="DefaultParagraphFont"/>
    <w:link w:val="Heading2"/>
    <w:uiPriority w:val="9"/>
    <w:semiHidden/>
    <w:rsid w:val="00C47335"/>
    <w:rPr>
      <w:rFonts w:ascii="Helvetica" w:hAnsi="Helvetica" w:cs="Helvetica"/>
      <w:b/>
      <w:bCs/>
      <w:color w:val="202020"/>
      <w:kern w:val="0"/>
      <w:sz w:val="33"/>
      <w:szCs w:val="33"/>
      <w:lang w:eastAsia="en-AU"/>
      <w14:ligatures w14:val="none"/>
    </w:rPr>
  </w:style>
  <w:style w:type="character" w:styleId="Hyperlink">
    <w:name w:val="Hyperlink"/>
    <w:basedOn w:val="DefaultParagraphFont"/>
    <w:uiPriority w:val="99"/>
    <w:semiHidden/>
    <w:unhideWhenUsed/>
    <w:rsid w:val="00C47335"/>
    <w:rPr>
      <w:color w:val="0000FF"/>
      <w:u w:val="single"/>
    </w:rPr>
  </w:style>
  <w:style w:type="character" w:styleId="Strong">
    <w:name w:val="Strong"/>
    <w:basedOn w:val="DefaultParagraphFont"/>
    <w:uiPriority w:val="22"/>
    <w:qFormat/>
    <w:rsid w:val="00C47335"/>
    <w:rPr>
      <w:b/>
      <w:bCs/>
    </w:rPr>
  </w:style>
  <w:style w:type="character" w:styleId="Emphasis">
    <w:name w:val="Emphasis"/>
    <w:basedOn w:val="DefaultParagraphFont"/>
    <w:uiPriority w:val="20"/>
    <w:qFormat/>
    <w:rsid w:val="00C473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2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ipan.us14.list-manage.com/track/click?u=d3766f6de66f92775b3ee224d&amp;id=ed36625d63&amp;e=8ef5b7f4e3" TargetMode="External"/><Relationship Id="rId26" Type="http://schemas.openxmlformats.org/officeDocument/2006/relationships/hyperlink" Target="mailto:mcifali@bigpond.com" TargetMode="External"/><Relationship Id="rId39"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hyperlink" Target="https://youtu.be/4k5P5V8iwbY" TargetMode="External"/><Relationship Id="rId42" Type="http://schemas.openxmlformats.org/officeDocument/2006/relationships/hyperlink" Target="https://ipan.us14.list-manage.com/track/click?u=d3766f6de66f92775b3ee224d&amp;id=83ac8a0f45&amp;e=8ef5b7f4e3" TargetMode="External"/><Relationship Id="rId47" Type="http://schemas.openxmlformats.org/officeDocument/2006/relationships/hyperlink" Target="https://ipan.us14.list-manage.com/track/click?u=d3766f6de66f92775b3ee224d&amp;id=e2ce391c02&amp;e=8ef5b7f4e3" TargetMode="Externa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hyperlink" Target="https://ipan.us14.list-manage.com/track/click?u=d3766f6de66f92775b3ee224d&amp;id=ea7f3ad611&amp;e=8ef5b7f4e3" TargetMode="External"/><Relationship Id="rId33" Type="http://schemas.openxmlformats.org/officeDocument/2006/relationships/hyperlink" Target="https://ipan.us14.list-manage.com/track/click?u=d3766f6de66f92775b3ee224d&amp;id=026e98f4cf&amp;e=8ef5b7f4e3" TargetMode="External"/><Relationship Id="rId38" Type="http://schemas.openxmlformats.org/officeDocument/2006/relationships/hyperlink" Target="https://ipan.us14.list-manage.com/track/click?u=d3766f6de66f92775b3ee224d&amp;id=8f1ff7fe15&amp;e=8ef5b7f4e3" TargetMode="External"/><Relationship Id="rId46" Type="http://schemas.openxmlformats.org/officeDocument/2006/relationships/hyperlink" Target="https://ipan.us14.list-manage.com/track/click?u=d3766f6de66f92775b3ee224d&amp;id=e97c5adbc8&amp;e=8ef5b7f4e3"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2836752ace&amp;e=8ef5b7f4e3" TargetMode="External"/><Relationship Id="rId20" Type="http://schemas.openxmlformats.org/officeDocument/2006/relationships/hyperlink" Target="https://ipan.us14.list-manage.com/track/click?u=d3766f6de66f92775b3ee224d&amp;id=ede7f91c55&amp;e=8ef5b7f4e3" TargetMode="External"/><Relationship Id="rId29" Type="http://schemas.openxmlformats.org/officeDocument/2006/relationships/hyperlink" Target="https://ipan.us14.list-manage.com/track/click?u=d3766f6de66f92775b3ee224d&amp;id=a105103a1d&amp;e=8ef5b7f4e3" TargetMode="External"/><Relationship Id="rId41"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an.us14.list-manage.com/track/click?u=d3766f6de66f92775b3ee224d&amp;id=976fb15aa3&amp;e=8ef5b7f4e3" TargetMode="External"/><Relationship Id="rId24" Type="http://schemas.openxmlformats.org/officeDocument/2006/relationships/image" Target="media/image16.jpeg"/><Relationship Id="rId32" Type="http://schemas.openxmlformats.org/officeDocument/2006/relationships/image" Target="media/image19.jpeg"/><Relationship Id="rId37" Type="http://schemas.openxmlformats.org/officeDocument/2006/relationships/hyperlink" Target="https://ipan.us14.list-manage.com/track/click?u=d3766f6de66f92775b3ee224d&amp;id=21853755cd&amp;e=8ef5b7f4e3" TargetMode="External"/><Relationship Id="rId40" Type="http://schemas.openxmlformats.org/officeDocument/2006/relationships/hyperlink" Target="https://ipan.us14.list-manage.com/track/click?u=d3766f6de66f92775b3ee224d&amp;id=b63c09269e&amp;e=8ef5b7f4e3" TargetMode="External"/><Relationship Id="rId45" Type="http://schemas.openxmlformats.org/officeDocument/2006/relationships/hyperlink" Target="https://ipan.us14.list-manage.com/track/click?u=d3766f6de66f92775b3ee224d&amp;id=9a635db77d&amp;e=8ef5b7f4e3" TargetMode="External"/><Relationship Id="rId5"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5.jpeg"/><Relationship Id="rId28" Type="http://schemas.openxmlformats.org/officeDocument/2006/relationships/image" Target="media/image17.jpeg"/><Relationship Id="rId36" Type="http://schemas.openxmlformats.org/officeDocument/2006/relationships/image" Target="media/image21.jpeg"/><Relationship Id="rId49"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2.jpeg"/><Relationship Id="rId31" Type="http://schemas.openxmlformats.org/officeDocument/2006/relationships/hyperlink" Target="https://ipan.us14.list-manage.com/track/click?u=d3766f6de66f92775b3ee224d&amp;id=df0c5c98c6&amp;e=8ef5b7f4e3" TargetMode="External"/><Relationship Id="rId44" Type="http://schemas.openxmlformats.org/officeDocument/2006/relationships/hyperlink" Target="mailto:Ipan.australia@gmail.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4.jpeg"/><Relationship Id="rId27" Type="http://schemas.openxmlformats.org/officeDocument/2006/relationships/hyperlink" Target="https://ipan.us14.list-manage.com/track/click?u=d3766f6de66f92775b3ee224d&amp;id=e3f7f49f63&amp;e=8ef5b7f4e3" TargetMode="External"/><Relationship Id="rId30" Type="http://schemas.openxmlformats.org/officeDocument/2006/relationships/image" Target="media/image18.jpeg"/><Relationship Id="rId35" Type="http://schemas.openxmlformats.org/officeDocument/2006/relationships/image" Target="media/image20.jpeg"/><Relationship Id="rId43" Type="http://schemas.openxmlformats.org/officeDocument/2006/relationships/hyperlink" Target="mailto:Ipan.australia@gmail.com" TargetMode="External"/><Relationship Id="rId48"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2907</Words>
  <Characters>16575</Characters>
  <Application>Microsoft Office Word</Application>
  <DocSecurity>0</DocSecurity>
  <Lines>138</Lines>
  <Paragraphs>38</Paragraphs>
  <ScaleCrop>false</ScaleCrop>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2023-08-03T06:19:00Z</dcterms:created>
  <dcterms:modified xsi:type="dcterms:W3CDTF">2023-08-03T06:20:00Z</dcterms:modified>
</cp:coreProperties>
</file>