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E16FDB" w14:paraId="4AEFC2A5" w14:textId="77777777" w:rsidTr="00E16FDB">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E16FDB" w14:paraId="46E6F67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7F074DE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77D1418" w14:textId="77777777">
                          <w:tc>
                            <w:tcPr>
                              <w:tcW w:w="0" w:type="auto"/>
                              <w:tcMar>
                                <w:top w:w="0" w:type="dxa"/>
                                <w:left w:w="270" w:type="dxa"/>
                                <w:bottom w:w="135" w:type="dxa"/>
                                <w:right w:w="270" w:type="dxa"/>
                              </w:tcMar>
                              <w:hideMark/>
                            </w:tcPr>
                            <w:p w14:paraId="1BF0FF41" w14:textId="77777777" w:rsidR="00E16FDB" w:rsidRDefault="00E16FDB"/>
                          </w:tc>
                        </w:tr>
                      </w:tbl>
                      <w:p w14:paraId="64788807" w14:textId="77777777" w:rsidR="00E16FDB" w:rsidRDefault="00E16FDB">
                        <w:pPr>
                          <w:rPr>
                            <w:rFonts w:ascii="Times New Roman" w:eastAsia="Times New Roman" w:hAnsi="Times New Roman" w:cs="Times New Roman"/>
                            <w:sz w:val="20"/>
                            <w:szCs w:val="20"/>
                          </w:rPr>
                        </w:pPr>
                      </w:p>
                    </w:tc>
                  </w:tr>
                </w:tbl>
                <w:p w14:paraId="5645980C" w14:textId="77777777" w:rsidR="00E16FDB" w:rsidRDefault="00E16FDB">
                  <w:pPr>
                    <w:rPr>
                      <w:rFonts w:ascii="Times New Roman" w:eastAsia="Times New Roman" w:hAnsi="Times New Roman" w:cs="Times New Roman"/>
                      <w:sz w:val="20"/>
                      <w:szCs w:val="20"/>
                    </w:rPr>
                  </w:pPr>
                </w:p>
              </w:tc>
            </w:tr>
          </w:tbl>
          <w:p w14:paraId="258A724D"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DCEBF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275BCBE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AE5EC4B" w14:textId="77777777">
                          <w:tc>
                            <w:tcPr>
                              <w:tcW w:w="0" w:type="auto"/>
                              <w:tcMar>
                                <w:top w:w="0" w:type="dxa"/>
                                <w:left w:w="270" w:type="dxa"/>
                                <w:bottom w:w="135" w:type="dxa"/>
                                <w:right w:w="270" w:type="dxa"/>
                              </w:tcMar>
                              <w:hideMark/>
                            </w:tcPr>
                            <w:p w14:paraId="4B4FAE7E" w14:textId="77777777" w:rsidR="00E16FDB" w:rsidRDefault="00E16FDB">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1A6CEE3" w14:textId="77777777" w:rsidR="00E16FDB" w:rsidRDefault="00E16FDB">
                        <w:pPr>
                          <w:rPr>
                            <w:rFonts w:ascii="Times New Roman" w:eastAsia="Times New Roman" w:hAnsi="Times New Roman" w:cs="Times New Roman"/>
                            <w:sz w:val="20"/>
                            <w:szCs w:val="20"/>
                          </w:rPr>
                        </w:pPr>
                      </w:p>
                    </w:tc>
                  </w:tr>
                </w:tbl>
                <w:p w14:paraId="07AA5D6C" w14:textId="77777777" w:rsidR="00E16FDB" w:rsidRDefault="00E16FDB">
                  <w:pPr>
                    <w:rPr>
                      <w:rFonts w:ascii="Times New Roman" w:eastAsia="Times New Roman" w:hAnsi="Times New Roman" w:cs="Times New Roman"/>
                      <w:sz w:val="20"/>
                      <w:szCs w:val="20"/>
                    </w:rPr>
                  </w:pPr>
                </w:p>
              </w:tc>
            </w:tr>
          </w:tbl>
          <w:p w14:paraId="6F9234C6"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88D50E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23C52B7C" w14:textId="77777777">
                    <w:tc>
                      <w:tcPr>
                        <w:tcW w:w="0" w:type="auto"/>
                        <w:tcMar>
                          <w:top w:w="0" w:type="dxa"/>
                          <w:left w:w="135" w:type="dxa"/>
                          <w:bottom w:w="0" w:type="dxa"/>
                          <w:right w:w="135" w:type="dxa"/>
                        </w:tcMar>
                        <w:hideMark/>
                      </w:tcPr>
                      <w:p w14:paraId="56FF8604" w14:textId="5A4F495E" w:rsidR="00E16FDB" w:rsidRDefault="00E16FDB">
                        <w:pPr>
                          <w:jc w:val="center"/>
                          <w:rPr>
                            <w:rFonts w:eastAsia="Times New Roman"/>
                          </w:rPr>
                        </w:pPr>
                        <w:r>
                          <w:rPr>
                            <w:rFonts w:eastAsia="Times New Roman"/>
                            <w:noProof/>
                          </w:rPr>
                          <w:drawing>
                            <wp:inline distT="0" distB="0" distL="0" distR="0" wp14:anchorId="6D0D2782" wp14:editId="1719F817">
                              <wp:extent cx="38100" cy="9525"/>
                              <wp:effectExtent l="0" t="0" r="0" b="0"/>
                              <wp:docPr id="13630914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5E21FA54" w14:textId="77777777" w:rsidR="00E16FDB" w:rsidRDefault="00E16FDB">
                  <w:pPr>
                    <w:rPr>
                      <w:rFonts w:ascii="Times New Roman" w:eastAsia="Times New Roman" w:hAnsi="Times New Roman" w:cs="Times New Roman"/>
                      <w:sz w:val="20"/>
                      <w:szCs w:val="20"/>
                    </w:rPr>
                  </w:pPr>
                </w:p>
              </w:tc>
            </w:tr>
          </w:tbl>
          <w:p w14:paraId="406515A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735F69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619C66B6" w14:textId="77777777">
                    <w:tc>
                      <w:tcPr>
                        <w:tcW w:w="0" w:type="auto"/>
                        <w:tcMar>
                          <w:top w:w="0" w:type="dxa"/>
                          <w:left w:w="135" w:type="dxa"/>
                          <w:bottom w:w="0" w:type="dxa"/>
                          <w:right w:w="135" w:type="dxa"/>
                        </w:tcMar>
                        <w:hideMark/>
                      </w:tcPr>
                      <w:p w14:paraId="00FC141E" w14:textId="53C27135" w:rsidR="00E16FDB" w:rsidRDefault="00E16FDB">
                        <w:pPr>
                          <w:jc w:val="center"/>
                          <w:rPr>
                            <w:rFonts w:eastAsia="Times New Roman"/>
                          </w:rPr>
                        </w:pPr>
                        <w:r>
                          <w:rPr>
                            <w:rFonts w:eastAsia="Times New Roman"/>
                            <w:noProof/>
                          </w:rPr>
                          <w:drawing>
                            <wp:inline distT="0" distB="0" distL="0" distR="0" wp14:anchorId="2CB18D7B" wp14:editId="6E29C6F4">
                              <wp:extent cx="5372100" cy="1285875"/>
                              <wp:effectExtent l="0" t="0" r="0" b="9525"/>
                              <wp:docPr id="316964633" name="Picture 22" descr="A blue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64633" name="Picture 22" descr="A blue text on a white background&#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481D4D94" w14:textId="77777777" w:rsidR="00E16FDB" w:rsidRDefault="00E16FDB">
                  <w:pPr>
                    <w:rPr>
                      <w:rFonts w:ascii="Times New Roman" w:eastAsia="Times New Roman" w:hAnsi="Times New Roman" w:cs="Times New Roman"/>
                      <w:sz w:val="20"/>
                      <w:szCs w:val="20"/>
                    </w:rPr>
                  </w:pPr>
                </w:p>
              </w:tc>
            </w:tr>
          </w:tbl>
          <w:p w14:paraId="5C40DD4F"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1D98B6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19F530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54835B75" w14:textId="77777777">
                          <w:tc>
                            <w:tcPr>
                              <w:tcW w:w="0" w:type="auto"/>
                              <w:tcMar>
                                <w:top w:w="0" w:type="dxa"/>
                                <w:left w:w="270" w:type="dxa"/>
                                <w:bottom w:w="135" w:type="dxa"/>
                                <w:right w:w="270" w:type="dxa"/>
                              </w:tcMar>
                              <w:hideMark/>
                            </w:tcPr>
                            <w:p w14:paraId="3F770839" w14:textId="77777777" w:rsidR="00E16FDB" w:rsidRDefault="00E16FDB">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80                                 </w:t>
                              </w:r>
                              <w:proofErr w:type="gramStart"/>
                              <w:r>
                                <w:rPr>
                                  <w:rStyle w:val="Strong"/>
                                  <w:rFonts w:ascii="Arial" w:eastAsia="Times New Roman" w:hAnsi="Arial" w:cs="Arial"/>
                                  <w:color w:val="006699"/>
                                  <w:sz w:val="27"/>
                                  <w:szCs w:val="27"/>
                                </w:rPr>
                                <w:t>June</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4E586ECB" w14:textId="77777777" w:rsidR="00E16FDB" w:rsidRDefault="00E16FDB">
                        <w:pPr>
                          <w:rPr>
                            <w:rFonts w:ascii="Times New Roman" w:eastAsia="Times New Roman" w:hAnsi="Times New Roman" w:cs="Times New Roman"/>
                            <w:sz w:val="20"/>
                            <w:szCs w:val="20"/>
                          </w:rPr>
                        </w:pPr>
                      </w:p>
                    </w:tc>
                  </w:tr>
                </w:tbl>
                <w:p w14:paraId="484172AF" w14:textId="77777777" w:rsidR="00E16FDB" w:rsidRDefault="00E16FDB">
                  <w:pPr>
                    <w:rPr>
                      <w:rFonts w:ascii="Times New Roman" w:eastAsia="Times New Roman" w:hAnsi="Times New Roman" w:cs="Times New Roman"/>
                      <w:sz w:val="20"/>
                      <w:szCs w:val="20"/>
                    </w:rPr>
                  </w:pPr>
                </w:p>
              </w:tc>
            </w:tr>
          </w:tbl>
          <w:p w14:paraId="61C6A4FE"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1EE7D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268DC7A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58841496" w14:textId="77777777">
                          <w:tc>
                            <w:tcPr>
                              <w:tcW w:w="0" w:type="auto"/>
                              <w:tcMar>
                                <w:top w:w="0" w:type="dxa"/>
                                <w:left w:w="270" w:type="dxa"/>
                                <w:bottom w:w="135" w:type="dxa"/>
                                <w:right w:w="270" w:type="dxa"/>
                              </w:tcMar>
                              <w:hideMark/>
                            </w:tcPr>
                            <w:p w14:paraId="1CB4A0A8" w14:textId="77777777" w:rsidR="00E16FDB" w:rsidRDefault="00E16FDB">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5E16AA3D" w14:textId="77777777" w:rsidR="00E16FDB" w:rsidRDefault="00E16FDB">
                        <w:pPr>
                          <w:rPr>
                            <w:rFonts w:ascii="Times New Roman" w:eastAsia="Times New Roman" w:hAnsi="Times New Roman" w:cs="Times New Roman"/>
                            <w:sz w:val="20"/>
                            <w:szCs w:val="20"/>
                          </w:rPr>
                        </w:pPr>
                      </w:p>
                    </w:tc>
                  </w:tr>
                </w:tbl>
                <w:p w14:paraId="2830C47B" w14:textId="77777777" w:rsidR="00E16FDB" w:rsidRDefault="00E16FDB">
                  <w:pPr>
                    <w:rPr>
                      <w:rFonts w:ascii="Times New Roman" w:eastAsia="Times New Roman" w:hAnsi="Times New Roman" w:cs="Times New Roman"/>
                      <w:sz w:val="20"/>
                      <w:szCs w:val="20"/>
                    </w:rPr>
                  </w:pPr>
                </w:p>
              </w:tc>
            </w:tr>
          </w:tbl>
          <w:p w14:paraId="6559F04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7DCFA26"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0A873F8"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05B1D35" w14:textId="77777777">
                          <w:trPr>
                            <w:hidden/>
                          </w:trPr>
                          <w:tc>
                            <w:tcPr>
                              <w:tcW w:w="0" w:type="auto"/>
                              <w:tcMar>
                                <w:top w:w="0" w:type="dxa"/>
                                <w:left w:w="270" w:type="dxa"/>
                                <w:bottom w:w="135" w:type="dxa"/>
                                <w:right w:w="270" w:type="dxa"/>
                              </w:tcMar>
                              <w:hideMark/>
                            </w:tcPr>
                            <w:p w14:paraId="4663DE7C" w14:textId="77777777" w:rsidR="00E16FDB" w:rsidRDefault="00E16FDB">
                              <w:pPr>
                                <w:rPr>
                                  <w:rFonts w:eastAsia="Times New Roman"/>
                                  <w:vanish/>
                                </w:rPr>
                              </w:pPr>
                            </w:p>
                          </w:tc>
                        </w:tr>
                      </w:tbl>
                      <w:p w14:paraId="427C2BC8" w14:textId="77777777" w:rsidR="00E16FDB" w:rsidRDefault="00E16FDB">
                        <w:pPr>
                          <w:rPr>
                            <w:rFonts w:ascii="Times New Roman" w:eastAsia="Times New Roman" w:hAnsi="Times New Roman" w:cs="Times New Roman"/>
                            <w:sz w:val="20"/>
                            <w:szCs w:val="20"/>
                          </w:rPr>
                        </w:pPr>
                      </w:p>
                    </w:tc>
                  </w:tr>
                </w:tbl>
                <w:p w14:paraId="4975D0ED" w14:textId="77777777" w:rsidR="00E16FDB" w:rsidRDefault="00E16FDB">
                  <w:pPr>
                    <w:rPr>
                      <w:rFonts w:ascii="Times New Roman" w:eastAsia="Times New Roman" w:hAnsi="Times New Roman" w:cs="Times New Roman"/>
                      <w:sz w:val="20"/>
                      <w:szCs w:val="20"/>
                    </w:rPr>
                  </w:pPr>
                </w:p>
              </w:tc>
            </w:tr>
          </w:tbl>
          <w:p w14:paraId="03756CC9"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F77DC9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5DD15F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DC87257" w14:textId="77777777">
                          <w:tc>
                            <w:tcPr>
                              <w:tcW w:w="0" w:type="auto"/>
                              <w:tcMar>
                                <w:top w:w="0" w:type="dxa"/>
                                <w:left w:w="270" w:type="dxa"/>
                                <w:bottom w:w="135" w:type="dxa"/>
                                <w:right w:w="270" w:type="dxa"/>
                              </w:tcMar>
                              <w:hideMark/>
                            </w:tcPr>
                            <w:p w14:paraId="4ADAFA7D" w14:textId="77777777" w:rsidR="00E16FDB" w:rsidRDefault="00E16FDB">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Majority oppose US war on China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An opportunity to campaign for peace &amp; independence</w:t>
                              </w:r>
                              <w:r>
                                <w:rPr>
                                  <w:rFonts w:ascii="Arial" w:eastAsia="Times New Roman" w:hAnsi="Arial" w:cs="Arial"/>
                                  <w:color w:val="000000"/>
                                  <w:sz w:val="27"/>
                                  <w:szCs w:val="27"/>
                                </w:rPr>
                                <w:br/>
                                <w:t>  through IPAN-Join and help in an IPAN working group</w:t>
                              </w:r>
                              <w:r>
                                <w:rPr>
                                  <w:rFonts w:ascii="Arial" w:eastAsia="Times New Roman" w:hAnsi="Arial" w:cs="Arial"/>
                                  <w:color w:val="000000"/>
                                  <w:sz w:val="27"/>
                                  <w:szCs w:val="27"/>
                                </w:rPr>
                                <w:br/>
                              </w:r>
                              <w:r>
                                <w:rPr>
                                  <w:rFonts w:ascii="Arial" w:eastAsia="Times New Roman" w:hAnsi="Arial" w:cs="Arial"/>
                                  <w:color w:val="000000"/>
                                  <w:sz w:val="27"/>
                                  <w:szCs w:val="27"/>
                                </w:rPr>
                                <w:br/>
                                <w:t>* Did you miss the IPAN Forum- Say no to the USA-Do</w:t>
                              </w:r>
                              <w:r>
                                <w:rPr>
                                  <w:rFonts w:ascii="Arial" w:eastAsia="Times New Roman" w:hAnsi="Arial" w:cs="Arial"/>
                                  <w:color w:val="000000"/>
                                  <w:sz w:val="27"/>
                                  <w:szCs w:val="27"/>
                                </w:rPr>
                                <w:br/>
                                <w:t>   away with the FPA ?</w:t>
                              </w:r>
                              <w:r>
                                <w:rPr>
                                  <w:rFonts w:ascii="Arial" w:eastAsia="Times New Roman" w:hAnsi="Arial" w:cs="Arial"/>
                                  <w:color w:val="000000"/>
                                  <w:sz w:val="27"/>
                                  <w:szCs w:val="27"/>
                                </w:rPr>
                                <w:br/>
                              </w:r>
                              <w:r>
                                <w:rPr>
                                  <w:rFonts w:ascii="Arial" w:eastAsia="Times New Roman" w:hAnsi="Arial" w:cs="Arial"/>
                                  <w:color w:val="000000"/>
                                  <w:sz w:val="27"/>
                                  <w:szCs w:val="27"/>
                                </w:rPr>
                                <w:br/>
                                <w:t>* Neutrality - 51% of Australians support neutrality in</w:t>
                              </w:r>
                              <w:r>
                                <w:rPr>
                                  <w:rFonts w:ascii="Arial" w:eastAsia="Times New Roman" w:hAnsi="Arial" w:cs="Arial"/>
                                  <w:color w:val="000000"/>
                                  <w:sz w:val="27"/>
                                  <w:szCs w:val="27"/>
                                </w:rPr>
                                <w:br/>
                                <w:t>  a war between the US and China</w:t>
                              </w:r>
                              <w:r>
                                <w:rPr>
                                  <w:rFonts w:ascii="Arial" w:eastAsia="Times New Roman" w:hAnsi="Arial" w:cs="Arial"/>
                                  <w:color w:val="000000"/>
                                  <w:sz w:val="27"/>
                                  <w:szCs w:val="27"/>
                                </w:rPr>
                                <w:br/>
                              </w:r>
                              <w:r>
                                <w:rPr>
                                  <w:rFonts w:ascii="Arial" w:eastAsia="Times New Roman" w:hAnsi="Arial" w:cs="Arial"/>
                                  <w:color w:val="000000"/>
                                  <w:sz w:val="27"/>
                                  <w:szCs w:val="27"/>
                                </w:rPr>
                                <w:br/>
                                <w:t>* How should Australia defend itself in the 21st century? Silencing the</w:t>
                              </w:r>
                              <w:r>
                                <w:rPr>
                                  <w:rFonts w:ascii="Arial" w:eastAsia="Times New Roman" w:hAnsi="Arial" w:cs="Arial"/>
                                  <w:color w:val="000000"/>
                                  <w:sz w:val="27"/>
                                  <w:szCs w:val="27"/>
                                </w:rPr>
                                <w:br/>
                                <w:t>  drums and dogs of war - by retired Major General G Smith AO</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The debate about "Independence for Taiwan" - John Lander</w:t>
                              </w:r>
                              <w:r>
                                <w:rPr>
                                  <w:rFonts w:ascii="Arial" w:eastAsia="Times New Roman" w:hAnsi="Arial" w:cs="Arial"/>
                                  <w:color w:val="000000"/>
                                  <w:sz w:val="27"/>
                                  <w:szCs w:val="27"/>
                                </w:rPr>
                                <w:br/>
                              </w:r>
                              <w:r>
                                <w:rPr>
                                  <w:rFonts w:ascii="Arial" w:eastAsia="Times New Roman" w:hAnsi="Arial" w:cs="Arial"/>
                                  <w:color w:val="000000"/>
                                  <w:sz w:val="27"/>
                                  <w:szCs w:val="27"/>
                                </w:rPr>
                                <w:br/>
                                <w:t>* Pacific Peace Network Speaking Tour to Australia visiting Brisbane,      Sydney, Canberra and Darwin to bring attention to the Talisman       Sabre war exercises</w:t>
                              </w:r>
                              <w:r>
                                <w:rPr>
                                  <w:rFonts w:ascii="Arial" w:eastAsia="Times New Roman" w:hAnsi="Arial" w:cs="Arial"/>
                                  <w:color w:val="000000"/>
                                  <w:sz w:val="27"/>
                                  <w:szCs w:val="27"/>
                                </w:rPr>
                                <w:br/>
                              </w:r>
                              <w:r>
                                <w:rPr>
                                  <w:rFonts w:ascii="Arial" w:eastAsia="Times New Roman" w:hAnsi="Arial" w:cs="Arial"/>
                                  <w:color w:val="000000"/>
                                  <w:sz w:val="27"/>
                                  <w:szCs w:val="27"/>
                                </w:rPr>
                                <w:br/>
                                <w:t>* Petition: Cancel Australian Talisman Sabre War Games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Opposition to AUKUS and the acquisition of nuclear submarines growing rapidly and more broadly</w:t>
                              </w:r>
                              <w:r>
                                <w:rPr>
                                  <w:rFonts w:ascii="Arial" w:eastAsia="Times New Roman" w:hAnsi="Arial" w:cs="Arial"/>
                                  <w:color w:val="000000"/>
                                  <w:sz w:val="27"/>
                                  <w:szCs w:val="27"/>
                                </w:rPr>
                                <w:br/>
                              </w:r>
                              <w:r>
                                <w:rPr>
                                  <w:rFonts w:ascii="Arial" w:eastAsia="Times New Roman" w:hAnsi="Arial" w:cs="Arial"/>
                                  <w:color w:val="000000"/>
                                  <w:sz w:val="27"/>
                                  <w:szCs w:val="27"/>
                                </w:rPr>
                                <w:br/>
                                <w:t xml:space="preserve">       *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Greens &amp; Defence Experts call for AUKUS</w:t>
                              </w:r>
                              <w:r>
                                <w:rPr>
                                  <w:rFonts w:ascii="Arial" w:eastAsia="Times New Roman" w:hAnsi="Arial" w:cs="Arial"/>
                                  <w:color w:val="000000"/>
                                  <w:sz w:val="27"/>
                                  <w:szCs w:val="27"/>
                                </w:rPr>
                                <w:br/>
                                <w:t>          Parliamentary Inquiry</w:t>
                              </w:r>
                              <w:r>
                                <w:rPr>
                                  <w:rFonts w:ascii="Arial" w:eastAsia="Times New Roman" w:hAnsi="Arial" w:cs="Arial"/>
                                  <w:color w:val="000000"/>
                                  <w:sz w:val="27"/>
                                  <w:szCs w:val="27"/>
                                </w:rPr>
                                <w:br/>
                              </w:r>
                              <w:r>
                                <w:rPr>
                                  <w:rFonts w:ascii="Arial" w:eastAsia="Times New Roman" w:hAnsi="Arial" w:cs="Arial"/>
                                  <w:color w:val="000000"/>
                                  <w:sz w:val="27"/>
                                  <w:szCs w:val="27"/>
                                </w:rPr>
                                <w:br/>
                                <w:t>       * An Open Letter to the Australian Government</w:t>
                              </w:r>
                              <w:r>
                                <w:rPr>
                                  <w:rFonts w:ascii="Arial" w:eastAsia="Times New Roman" w:hAnsi="Arial" w:cs="Arial"/>
                                  <w:color w:val="000000"/>
                                  <w:sz w:val="27"/>
                                  <w:szCs w:val="27"/>
                                </w:rPr>
                                <w:br/>
                                <w:t>          from 120 concerned scholars regarding the</w:t>
                              </w:r>
                              <w:r>
                                <w:rPr>
                                  <w:rFonts w:ascii="Arial" w:eastAsia="Times New Roman" w:hAnsi="Arial" w:cs="Arial"/>
                                  <w:color w:val="000000"/>
                                  <w:sz w:val="27"/>
                                  <w:szCs w:val="27"/>
                                </w:rPr>
                                <w:br/>
                                <w:t>          AUKUS  Agreement</w:t>
                              </w:r>
                              <w:r>
                                <w:rPr>
                                  <w:rFonts w:ascii="Arial" w:eastAsia="Times New Roman" w:hAnsi="Arial" w:cs="Arial"/>
                                  <w:color w:val="000000"/>
                                  <w:sz w:val="27"/>
                                  <w:szCs w:val="27"/>
                                </w:rPr>
                                <w:br/>
                              </w:r>
                              <w:r>
                                <w:rPr>
                                  <w:rFonts w:ascii="Arial" w:eastAsia="Times New Roman" w:hAnsi="Arial" w:cs="Arial"/>
                                  <w:color w:val="000000"/>
                                  <w:sz w:val="27"/>
                                  <w:szCs w:val="27"/>
                                </w:rPr>
                                <w:br/>
                                <w:t xml:space="preserve">       *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against war</w:t>
                              </w:r>
                              <w:r>
                                <w:rPr>
                                  <w:rFonts w:ascii="Arial" w:eastAsia="Times New Roman" w:hAnsi="Arial" w:cs="Arial"/>
                                  <w:color w:val="000000"/>
                                  <w:sz w:val="27"/>
                                  <w:szCs w:val="27"/>
                                </w:rPr>
                                <w:br/>
                              </w:r>
                              <w:r>
                                <w:rPr>
                                  <w:rFonts w:ascii="Arial" w:eastAsia="Times New Roman" w:hAnsi="Arial" w:cs="Arial"/>
                                  <w:color w:val="000000"/>
                                  <w:sz w:val="27"/>
                                  <w:szCs w:val="27"/>
                                </w:rPr>
                                <w:br/>
                                <w:t>      * Queensland State ALP Conference takes stand against AUKUS &amp; Nuclear Submarines</w:t>
                              </w:r>
                              <w:r>
                                <w:rPr>
                                  <w:rFonts w:ascii="Arial" w:eastAsia="Times New Roman" w:hAnsi="Arial" w:cs="Arial"/>
                                  <w:color w:val="000000"/>
                                  <w:sz w:val="27"/>
                                  <w:szCs w:val="27"/>
                                </w:rPr>
                                <w:br/>
                              </w:r>
                              <w:r>
                                <w:rPr>
                                  <w:rFonts w:ascii="Arial" w:eastAsia="Times New Roman" w:hAnsi="Arial" w:cs="Arial"/>
                                  <w:color w:val="000000"/>
                                  <w:sz w:val="27"/>
                                  <w:szCs w:val="27"/>
                                </w:rPr>
                                <w:br/>
                                <w:t>       * Maritime Union of Australia-Victorian Branch to</w:t>
                              </w:r>
                              <w:r>
                                <w:rPr>
                                  <w:rFonts w:ascii="Arial" w:eastAsia="Times New Roman" w:hAnsi="Arial" w:cs="Arial"/>
                                  <w:color w:val="000000"/>
                                  <w:sz w:val="27"/>
                                  <w:szCs w:val="27"/>
                                </w:rPr>
                                <w:br/>
                                <w:t>          campaign against AUKUS</w:t>
                              </w:r>
                              <w:r>
                                <w:rPr>
                                  <w:rFonts w:ascii="Arial" w:eastAsia="Times New Roman" w:hAnsi="Arial" w:cs="Arial"/>
                                  <w:color w:val="000000"/>
                                  <w:sz w:val="27"/>
                                  <w:szCs w:val="27"/>
                                </w:rPr>
                                <w:br/>
                              </w:r>
                              <w:r>
                                <w:rPr>
                                  <w:rFonts w:ascii="Arial" w:eastAsia="Times New Roman" w:hAnsi="Arial" w:cs="Arial"/>
                                  <w:color w:val="000000"/>
                                  <w:sz w:val="27"/>
                                  <w:szCs w:val="27"/>
                                </w:rPr>
                                <w:br/>
                                <w:t>       * Australian Conservation Foundation on AUKUS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 Inner City Teachers Association (Sydney) opposes</w:t>
                              </w:r>
                              <w:r>
                                <w:rPr>
                                  <w:rFonts w:ascii="Arial" w:eastAsia="Times New Roman" w:hAnsi="Arial" w:cs="Arial"/>
                                  <w:color w:val="000000"/>
                                  <w:sz w:val="27"/>
                                  <w:szCs w:val="27"/>
                                </w:rPr>
                                <w:br/>
                                <w:t>        Nuclear Submarines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proofErr w:type="spellStart"/>
                              <w:r>
                                <w:rPr>
                                  <w:rStyle w:val="Strong"/>
                                  <w:rFonts w:ascii="Arial" w:eastAsia="Times New Roman" w:hAnsi="Arial" w:cs="Arial"/>
                                  <w:color w:val="000000"/>
                                  <w:sz w:val="27"/>
                                  <w:szCs w:val="27"/>
                                </w:rPr>
                                <w:t>Oganisational</w:t>
                              </w:r>
                              <w:proofErr w:type="spellEnd"/>
                              <w:r>
                                <w:rPr>
                                  <w:rStyle w:val="Strong"/>
                                  <w:rFonts w:ascii="Arial" w:eastAsia="Times New Roman" w:hAnsi="Arial" w:cs="Arial"/>
                                  <w:color w:val="000000"/>
                                  <w:sz w:val="27"/>
                                  <w:szCs w:val="27"/>
                                </w:rPr>
                                <w:t xml:space="preserve"> activities</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w:t>
                              </w:r>
                              <w:r>
                                <w:rPr>
                                  <w:rFonts w:ascii="Arial" w:eastAsia="Times New Roman" w:hAnsi="Arial" w:cs="Arial"/>
                                  <w:color w:val="000000"/>
                                  <w:sz w:val="27"/>
                                  <w:szCs w:val="27"/>
                                </w:rPr>
                                <w:t xml:space="preserve">     * Adelaide Protest 23rd May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 xml:space="preserve">      * </w:t>
                              </w:r>
                              <w:r>
                                <w:rPr>
                                  <w:rFonts w:ascii="Arial" w:eastAsia="Times New Roman" w:hAnsi="Arial" w:cs="Arial"/>
                                  <w:color w:val="000000"/>
                                  <w:sz w:val="27"/>
                                  <w:szCs w:val="27"/>
                                </w:rPr>
                                <w:t>IPAN WA vigil for Julian Assange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t xml:space="preserve">    </w:t>
                              </w:r>
                              <w:r>
                                <w:rPr>
                                  <w:rFonts w:ascii="Arial" w:eastAsia="Times New Roman" w:hAnsi="Arial" w:cs="Arial"/>
                                  <w:color w:val="000000"/>
                                  <w:sz w:val="27"/>
                                  <w:szCs w:val="27"/>
                                </w:rPr>
                                <w:t>   * Stella Assange speaks out in Australia</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27"/>
                                  <w:szCs w:val="27"/>
                                </w:rPr>
                                <w:t xml:space="preserve">      * </w:t>
                              </w:r>
                              <w:r>
                                <w:rPr>
                                  <w:rFonts w:ascii="Arial" w:eastAsia="Times New Roman" w:hAnsi="Arial" w:cs="Arial"/>
                                  <w:color w:val="000000"/>
                                  <w:sz w:val="27"/>
                                  <w:szCs w:val="27"/>
                                </w:rPr>
                                <w:t>Climate activists march in Fremantle against</w:t>
                              </w:r>
                              <w:r>
                                <w:rPr>
                                  <w:rFonts w:ascii="Arial" w:eastAsia="Times New Roman" w:hAnsi="Arial" w:cs="Arial"/>
                                  <w:color w:val="000000"/>
                                  <w:sz w:val="27"/>
                                  <w:szCs w:val="27"/>
                                </w:rPr>
                                <w:br/>
                                <w:t>        AUKUS submarine deal </w:t>
                              </w:r>
                              <w:r>
                                <w:rPr>
                                  <w:rFonts w:ascii="Arial" w:eastAsia="Times New Roman" w:hAnsi="Arial" w:cs="Arial"/>
                                  <w:color w:val="000000"/>
                                  <w:sz w:val="27"/>
                                  <w:szCs w:val="27"/>
                                </w:rPr>
                                <w:br/>
                              </w:r>
                              <w:r>
                                <w:rPr>
                                  <w:rFonts w:ascii="Arial" w:eastAsia="Times New Roman" w:hAnsi="Arial" w:cs="Arial"/>
                                  <w:color w:val="000000"/>
                                  <w:sz w:val="27"/>
                                  <w:szCs w:val="27"/>
                                </w:rPr>
                                <w:br/>
                                <w:t>      * Just Peace's 5th Anita Reed Peace Concert</w:t>
                              </w:r>
                              <w:r>
                                <w:rPr>
                                  <w:rFonts w:ascii="Arial" w:eastAsia="Times New Roman" w:hAnsi="Arial" w:cs="Arial"/>
                                  <w:color w:val="000000"/>
                                  <w:sz w:val="27"/>
                                  <w:szCs w:val="27"/>
                                </w:rPr>
                                <w:br/>
                              </w:r>
                              <w:r>
                                <w:rPr>
                                  <w:rFonts w:ascii="Arial" w:eastAsia="Times New Roman" w:hAnsi="Arial" w:cs="Arial"/>
                                  <w:color w:val="000000"/>
                                  <w:sz w:val="27"/>
                                  <w:szCs w:val="27"/>
                                </w:rPr>
                                <w:br/>
                                <w:t>      * Hundreds marched in Sydney on 24th May for</w:t>
                              </w:r>
                              <w:r>
                                <w:rPr>
                                  <w:rFonts w:ascii="Arial" w:eastAsia="Times New Roman" w:hAnsi="Arial" w:cs="Arial"/>
                                  <w:color w:val="000000"/>
                                  <w:sz w:val="27"/>
                                  <w:szCs w:val="27"/>
                                </w:rPr>
                                <w:br/>
                                <w:t>        Julian Assange's release</w:t>
                              </w:r>
                              <w:r>
                                <w:rPr>
                                  <w:rFonts w:ascii="Arial" w:eastAsia="Times New Roman" w:hAnsi="Arial" w:cs="Arial"/>
                                  <w:color w:val="000000"/>
                                  <w:sz w:val="27"/>
                                  <w:szCs w:val="27"/>
                                </w:rPr>
                                <w:br/>
                              </w:r>
                              <w:r>
                                <w:rPr>
                                  <w:rFonts w:ascii="Arial" w:eastAsia="Times New Roman" w:hAnsi="Arial" w:cs="Arial"/>
                                  <w:color w:val="000000"/>
                                  <w:sz w:val="27"/>
                                  <w:szCs w:val="27"/>
                                </w:rPr>
                                <w:br/>
                                <w:t>      * No to Nuclear Submarines- Melbourne Public</w:t>
                              </w:r>
                              <w:r>
                                <w:rPr>
                                  <w:rFonts w:ascii="Arial" w:eastAsia="Times New Roman" w:hAnsi="Arial" w:cs="Arial"/>
                                  <w:color w:val="000000"/>
                                  <w:sz w:val="27"/>
                                  <w:szCs w:val="27"/>
                                </w:rPr>
                                <w:br/>
                                <w:t>        Forum- Friday 23rd June, 6pm: Peter Garrett,</w:t>
                              </w:r>
                              <w:r>
                                <w:rPr>
                                  <w:rFonts w:ascii="Arial" w:eastAsia="Times New Roman" w:hAnsi="Arial" w:cs="Arial"/>
                                  <w:color w:val="000000"/>
                                  <w:sz w:val="27"/>
                                  <w:szCs w:val="27"/>
                                </w:rPr>
                                <w:br/>
                                <w:t>        Arthur Rorris, Dr Margie Beavis</w:t>
                              </w:r>
                              <w:r>
                                <w:rPr>
                                  <w:rFonts w:ascii="Arial" w:eastAsia="Times New Roman" w:hAnsi="Arial" w:cs="Arial"/>
                                  <w:color w:val="000000"/>
                                  <w:sz w:val="27"/>
                                  <w:szCs w:val="27"/>
                                </w:rPr>
                                <w:br/>
                              </w:r>
                              <w:r>
                                <w:rPr>
                                  <w:rFonts w:ascii="Arial" w:eastAsia="Times New Roman" w:hAnsi="Arial" w:cs="Arial"/>
                                  <w:color w:val="000000"/>
                                  <w:sz w:val="27"/>
                                  <w:szCs w:val="27"/>
                                </w:rPr>
                                <w:br/>
                                <w:t>      * ICAN: Support nuclear survivors' delegation to</w:t>
                              </w:r>
                              <w:r>
                                <w:rPr>
                                  <w:rFonts w:ascii="Arial" w:eastAsia="Times New Roman" w:hAnsi="Arial" w:cs="Arial"/>
                                  <w:color w:val="000000"/>
                                  <w:sz w:val="27"/>
                                  <w:szCs w:val="27"/>
                                </w:rPr>
                                <w:br/>
                                <w:t>        Parliament</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Articles, events and statements</w:t>
                              </w:r>
                              <w:r>
                                <w:rPr>
                                  <w:rFonts w:ascii="Arial" w:eastAsia="Times New Roman" w:hAnsi="Arial" w:cs="Arial"/>
                                  <w:color w:val="000000"/>
                                  <w:sz w:val="27"/>
                                  <w:szCs w:val="27"/>
                                </w:rPr>
                                <w:br/>
                              </w:r>
                              <w:r>
                                <w:rPr>
                                  <w:rFonts w:ascii="Arial" w:eastAsia="Times New Roman" w:hAnsi="Arial" w:cs="Arial"/>
                                  <w:color w:val="000000"/>
                                  <w:sz w:val="27"/>
                                  <w:szCs w:val="27"/>
                                </w:rPr>
                                <w:br/>
                                <w:t>      * Industrial Workers in Australia are leading the fight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against war - interview with Arthur Rorris</w:t>
                              </w:r>
                              <w:r>
                                <w:rPr>
                                  <w:rFonts w:ascii="Arial" w:eastAsia="Times New Roman" w:hAnsi="Arial" w:cs="Arial"/>
                                  <w:color w:val="000000"/>
                                  <w:sz w:val="27"/>
                                  <w:szCs w:val="27"/>
                                </w:rPr>
                                <w:br/>
                              </w:r>
                              <w:r>
                                <w:rPr>
                                  <w:rFonts w:ascii="Arial" w:eastAsia="Times New Roman" w:hAnsi="Arial" w:cs="Arial"/>
                                  <w:color w:val="000000"/>
                                  <w:sz w:val="27"/>
                                  <w:szCs w:val="27"/>
                                </w:rPr>
                                <w:br/>
                                <w:t>      * Screening of David Bradbury's acclaimed film,</w:t>
                              </w:r>
                              <w:r>
                                <w:rPr>
                                  <w:rFonts w:ascii="Arial" w:eastAsia="Times New Roman" w:hAnsi="Arial" w:cs="Arial"/>
                                  <w:color w:val="000000"/>
                                  <w:sz w:val="27"/>
                                  <w:szCs w:val="27"/>
                                </w:rPr>
                                <w:br/>
                                <w:t>        "The Road to War Dendy Cinema, Newtown (Sydney)</w:t>
                              </w:r>
                              <w:r>
                                <w:rPr>
                                  <w:rFonts w:ascii="Arial" w:eastAsia="Times New Roman" w:hAnsi="Arial" w:cs="Arial"/>
                                  <w:color w:val="000000"/>
                                  <w:sz w:val="27"/>
                                  <w:szCs w:val="27"/>
                                </w:rPr>
                                <w:br/>
                              </w:r>
                              <w:r>
                                <w:rPr>
                                  <w:rFonts w:ascii="Arial" w:eastAsia="Times New Roman" w:hAnsi="Arial" w:cs="Arial"/>
                                  <w:color w:val="000000"/>
                                  <w:sz w:val="27"/>
                                  <w:szCs w:val="27"/>
                                </w:rPr>
                                <w:br/>
                                <w:t>      * Mainstream media need to focus on peace - Sue</w:t>
                              </w:r>
                              <w:r>
                                <w:rPr>
                                  <w:rFonts w:ascii="Arial" w:eastAsia="Times New Roman" w:hAnsi="Arial" w:cs="Arial"/>
                                  <w:color w:val="000000"/>
                                  <w:sz w:val="27"/>
                                  <w:szCs w:val="27"/>
                                </w:rPr>
                                <w:br/>
                                <w:t>         Wareham</w:t>
                              </w:r>
                              <w:r>
                                <w:rPr>
                                  <w:rFonts w:ascii="Arial" w:eastAsia="Times New Roman" w:hAnsi="Arial" w:cs="Arial"/>
                                  <w:color w:val="000000"/>
                                  <w:sz w:val="27"/>
                                  <w:szCs w:val="27"/>
                                </w:rPr>
                                <w:br/>
                              </w:r>
                              <w:r>
                                <w:rPr>
                                  <w:rFonts w:ascii="Arial" w:eastAsia="Times New Roman" w:hAnsi="Arial" w:cs="Arial"/>
                                  <w:color w:val="000000"/>
                                  <w:sz w:val="27"/>
                                  <w:szCs w:val="27"/>
                                </w:rPr>
                                <w:br/>
                                <w:t>      * IPAN statement on the Ukraine war - May 2023</w:t>
                              </w:r>
                              <w:r>
                                <w:rPr>
                                  <w:rFonts w:ascii="Arial" w:eastAsia="Times New Roman" w:hAnsi="Arial" w:cs="Arial"/>
                                  <w:color w:val="000000"/>
                                  <w:sz w:val="27"/>
                                  <w:szCs w:val="27"/>
                                </w:rPr>
                                <w:br/>
                              </w:r>
                              <w:r>
                                <w:rPr>
                                  <w:rFonts w:ascii="Arial" w:eastAsia="Times New Roman" w:hAnsi="Arial" w:cs="Arial"/>
                                  <w:color w:val="000000"/>
                                  <w:sz w:val="27"/>
                                  <w:szCs w:val="27"/>
                                </w:rPr>
                                <w:br/>
                                <w:t>      * Annual Radiothon- Donate to support 3CR-</w:t>
                              </w:r>
                              <w:r>
                                <w:rPr>
                                  <w:rFonts w:ascii="Arial" w:eastAsia="Times New Roman" w:hAnsi="Arial" w:cs="Arial"/>
                                  <w:color w:val="000000"/>
                                  <w:sz w:val="27"/>
                                  <w:szCs w:val="27"/>
                                </w:rPr>
                                <w:br/>
                                <w:t>        Stay Tuned Stay Radical</w:t>
                              </w:r>
                              <w:r>
                                <w:rPr>
                                  <w:rFonts w:ascii="Arial" w:eastAsia="Times New Roman" w:hAnsi="Arial" w:cs="Arial"/>
                                  <w:color w:val="000000"/>
                                  <w:sz w:val="27"/>
                                  <w:szCs w:val="27"/>
                                </w:rPr>
                                <w:br/>
                              </w:r>
                              <w:r>
                                <w:rPr>
                                  <w:rFonts w:ascii="Arial" w:eastAsia="Times New Roman" w:hAnsi="Arial" w:cs="Arial"/>
                                  <w:color w:val="000000"/>
                                  <w:sz w:val="27"/>
                                  <w:szCs w:val="27"/>
                                </w:rPr>
                                <w:br/>
                                <w:t>      * Defence Act Amendment would exempt nuclear </w:t>
                              </w:r>
                              <w:r>
                                <w:rPr>
                                  <w:rFonts w:ascii="Arial" w:eastAsia="Times New Roman" w:hAnsi="Arial" w:cs="Arial"/>
                                  <w:color w:val="000000"/>
                                  <w:sz w:val="27"/>
                                  <w:szCs w:val="27"/>
                                </w:rPr>
                                <w:br/>
                                <w:t>        power plants in nuclear subs from Australian</w:t>
                              </w:r>
                              <w:r>
                                <w:rPr>
                                  <w:rFonts w:ascii="Arial" w:eastAsia="Times New Roman" w:hAnsi="Arial" w:cs="Arial"/>
                                  <w:color w:val="000000"/>
                                  <w:sz w:val="27"/>
                                  <w:szCs w:val="27"/>
                                </w:rPr>
                                <w:br/>
                                <w:t>        radiation and environmental protection Acts-</w:t>
                              </w:r>
                              <w:r>
                                <w:rPr>
                                  <w:rFonts w:ascii="Arial" w:eastAsia="Times New Roman" w:hAnsi="Arial" w:cs="Arial"/>
                                  <w:color w:val="000000"/>
                                  <w:sz w:val="27"/>
                                  <w:szCs w:val="27"/>
                                </w:rPr>
                                <w:br/>
                                <w:t>        Submission by Sylvia Hale (Co-Convenor Green's</w:t>
                              </w:r>
                              <w:r>
                                <w:rPr>
                                  <w:rFonts w:ascii="Arial" w:eastAsia="Times New Roman" w:hAnsi="Arial" w:cs="Arial"/>
                                  <w:color w:val="000000"/>
                                  <w:sz w:val="27"/>
                                  <w:szCs w:val="27"/>
                                </w:rPr>
                                <w:br/>
                                <w:t xml:space="preserve">        </w:t>
                              </w:r>
                              <w:proofErr w:type="spellStart"/>
                              <w:r>
                                <w:rPr>
                                  <w:rFonts w:ascii="Arial" w:eastAsia="Times New Roman" w:hAnsi="Arial" w:cs="Arial"/>
                                  <w:color w:val="000000"/>
                                  <w:sz w:val="27"/>
                                  <w:szCs w:val="27"/>
                                </w:rPr>
                                <w:t>Anti-Aukus</w:t>
                              </w:r>
                              <w:proofErr w:type="spellEnd"/>
                              <w:r>
                                <w:rPr>
                                  <w:rFonts w:ascii="Arial" w:eastAsia="Times New Roman" w:hAnsi="Arial" w:cs="Arial"/>
                                  <w:color w:val="000000"/>
                                  <w:sz w:val="27"/>
                                  <w:szCs w:val="27"/>
                                </w:rPr>
                                <w:t xml:space="preserve"> Action Committee) </w:t>
                              </w:r>
                              <w:r>
                                <w:rPr>
                                  <w:rFonts w:ascii="Arial" w:eastAsia="Times New Roman" w:hAnsi="Arial" w:cs="Arial"/>
                                  <w:color w:val="000000"/>
                                  <w:sz w:val="27"/>
                                  <w:szCs w:val="27"/>
                                </w:rPr>
                                <w:br/>
                              </w:r>
                              <w:r>
                                <w:rPr>
                                  <w:rFonts w:ascii="Arial" w:eastAsia="Times New Roman" w:hAnsi="Arial" w:cs="Arial"/>
                                  <w:color w:val="000000"/>
                                  <w:sz w:val="27"/>
                                  <w:szCs w:val="27"/>
                                </w:rPr>
                                <w:br/>
                                <w:t>      * What have the Chinese ever done to you? by John</w:t>
                              </w:r>
                              <w:r>
                                <w:rPr>
                                  <w:rFonts w:ascii="Arial" w:eastAsia="Times New Roman" w:hAnsi="Arial" w:cs="Arial"/>
                                  <w:color w:val="000000"/>
                                  <w:sz w:val="27"/>
                                  <w:szCs w:val="27"/>
                                </w:rPr>
                                <w:br/>
                                <w:t xml:space="preserve">        </w:t>
                              </w:r>
                              <w:proofErr w:type="spellStart"/>
                              <w:r>
                                <w:rPr>
                                  <w:rFonts w:ascii="Arial" w:eastAsia="Times New Roman" w:hAnsi="Arial" w:cs="Arial"/>
                                  <w:color w:val="000000"/>
                                  <w:sz w:val="27"/>
                                  <w:szCs w:val="27"/>
                                </w:rPr>
                                <w:t>Quelsch</w:t>
                              </w:r>
                              <w:proofErr w:type="spellEnd"/>
                              <w:r>
                                <w:rPr>
                                  <w:rFonts w:ascii="Arial" w:eastAsia="Times New Roman" w:hAnsi="Arial" w:cs="Arial"/>
                                  <w:color w:val="000000"/>
                                  <w:sz w:val="27"/>
                                  <w:szCs w:val="27"/>
                                </w:rPr>
                                <w:br/>
                                <w:t>        </w:t>
                              </w:r>
                            </w:p>
                          </w:tc>
                        </w:tr>
                      </w:tbl>
                      <w:p w14:paraId="1DD740C9" w14:textId="77777777" w:rsidR="00E16FDB" w:rsidRDefault="00E16FDB">
                        <w:pPr>
                          <w:rPr>
                            <w:rFonts w:ascii="Times New Roman" w:eastAsia="Times New Roman" w:hAnsi="Times New Roman" w:cs="Times New Roman"/>
                            <w:sz w:val="20"/>
                            <w:szCs w:val="20"/>
                          </w:rPr>
                        </w:pPr>
                      </w:p>
                    </w:tc>
                  </w:tr>
                </w:tbl>
                <w:p w14:paraId="6D9F9DDB" w14:textId="77777777" w:rsidR="00E16FDB" w:rsidRDefault="00E16FDB">
                  <w:pPr>
                    <w:rPr>
                      <w:rFonts w:ascii="Times New Roman" w:eastAsia="Times New Roman" w:hAnsi="Times New Roman" w:cs="Times New Roman"/>
                      <w:sz w:val="20"/>
                      <w:szCs w:val="20"/>
                    </w:rPr>
                  </w:pPr>
                </w:p>
              </w:tc>
            </w:tr>
          </w:tbl>
          <w:p w14:paraId="5455397B"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7B9CCA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4693C82A" w14:textId="77777777">
                    <w:tc>
                      <w:tcPr>
                        <w:tcW w:w="0" w:type="auto"/>
                        <w:tcMar>
                          <w:top w:w="0" w:type="dxa"/>
                          <w:left w:w="135" w:type="dxa"/>
                          <w:bottom w:w="0" w:type="dxa"/>
                          <w:right w:w="135" w:type="dxa"/>
                        </w:tcMar>
                        <w:hideMark/>
                      </w:tcPr>
                      <w:p w14:paraId="648B1439" w14:textId="48CCDE25" w:rsidR="00E16FDB" w:rsidRDefault="00E16FDB">
                        <w:pPr>
                          <w:jc w:val="center"/>
                          <w:rPr>
                            <w:rFonts w:eastAsia="Times New Roman"/>
                          </w:rPr>
                        </w:pPr>
                        <w:r>
                          <w:rPr>
                            <w:rFonts w:eastAsia="Times New Roman"/>
                            <w:noProof/>
                          </w:rPr>
                          <w:lastRenderedPageBreak/>
                          <w:drawing>
                            <wp:inline distT="0" distB="0" distL="0" distR="0" wp14:anchorId="328D723D" wp14:editId="5B3CDBE6">
                              <wp:extent cx="4562475" cy="2962275"/>
                              <wp:effectExtent l="0" t="0" r="9525" b="9525"/>
                              <wp:docPr id="17650636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2962275"/>
                                      </a:xfrm>
                                      <a:prstGeom prst="rect">
                                        <a:avLst/>
                                      </a:prstGeom>
                                      <a:noFill/>
                                      <a:ln>
                                        <a:noFill/>
                                      </a:ln>
                                    </pic:spPr>
                                  </pic:pic>
                                </a:graphicData>
                              </a:graphic>
                            </wp:inline>
                          </w:drawing>
                        </w:r>
                      </w:p>
                    </w:tc>
                  </w:tr>
                </w:tbl>
                <w:p w14:paraId="2E72DDF5" w14:textId="77777777" w:rsidR="00E16FDB" w:rsidRDefault="00E16FDB">
                  <w:pPr>
                    <w:rPr>
                      <w:rFonts w:ascii="Times New Roman" w:eastAsia="Times New Roman" w:hAnsi="Times New Roman" w:cs="Times New Roman"/>
                      <w:sz w:val="20"/>
                      <w:szCs w:val="20"/>
                    </w:rPr>
                  </w:pPr>
                </w:p>
              </w:tc>
            </w:tr>
          </w:tbl>
          <w:p w14:paraId="7DED1BE6"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642A90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12DAC5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7901936" w14:textId="77777777">
                          <w:tc>
                            <w:tcPr>
                              <w:tcW w:w="0" w:type="auto"/>
                              <w:tcMar>
                                <w:top w:w="0" w:type="dxa"/>
                                <w:left w:w="270" w:type="dxa"/>
                                <w:bottom w:w="135" w:type="dxa"/>
                                <w:right w:w="270" w:type="dxa"/>
                              </w:tcMar>
                              <w:hideMark/>
                            </w:tcPr>
                            <w:p w14:paraId="0C5442B7" w14:textId="77777777" w:rsidR="00E16FDB" w:rsidRDefault="00E16FDB">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4"/>
                                  <w:szCs w:val="24"/>
                                </w:rPr>
                                <w:t>A US Air Force B-52 nuclear bomber flies over Canberra's parliament house in a fly past that seemed, to some at least, to be a darkly ominous message about who holds deep power in the nation's capital. Media at the time referred to it as 'a symbol of the enduring friendship between Australia and the United States of America'. (Photo: Supplied.)</w:t>
                              </w:r>
                              <w:r>
                                <w:rPr>
                                  <w:rFonts w:ascii="Helvetica" w:eastAsia="Times New Roman" w:hAnsi="Helvetica" w:cs="Helvetica"/>
                                  <w:color w:val="656565"/>
                                  <w:sz w:val="18"/>
                                  <w:szCs w:val="18"/>
                                </w:rPr>
                                <w:t xml:space="preserve"> </w:t>
                              </w:r>
                            </w:p>
                          </w:tc>
                        </w:tr>
                      </w:tbl>
                      <w:p w14:paraId="0E23DEF9" w14:textId="77777777" w:rsidR="00E16FDB" w:rsidRDefault="00E16FDB">
                        <w:pPr>
                          <w:rPr>
                            <w:rFonts w:ascii="Times New Roman" w:eastAsia="Times New Roman" w:hAnsi="Times New Roman" w:cs="Times New Roman"/>
                            <w:sz w:val="20"/>
                            <w:szCs w:val="20"/>
                          </w:rPr>
                        </w:pPr>
                      </w:p>
                    </w:tc>
                  </w:tr>
                </w:tbl>
                <w:p w14:paraId="2039035C" w14:textId="77777777" w:rsidR="00E16FDB" w:rsidRDefault="00E16FDB">
                  <w:pPr>
                    <w:rPr>
                      <w:rFonts w:ascii="Times New Roman" w:eastAsia="Times New Roman" w:hAnsi="Times New Roman" w:cs="Times New Roman"/>
                      <w:sz w:val="20"/>
                      <w:szCs w:val="20"/>
                    </w:rPr>
                  </w:pPr>
                </w:p>
              </w:tc>
            </w:tr>
          </w:tbl>
          <w:p w14:paraId="065B4BC3"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2E3A9E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2A6D38F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2EB227E" w14:textId="77777777">
                          <w:tc>
                            <w:tcPr>
                              <w:tcW w:w="0" w:type="auto"/>
                              <w:tcMar>
                                <w:top w:w="0" w:type="dxa"/>
                                <w:left w:w="270" w:type="dxa"/>
                                <w:bottom w:w="135" w:type="dxa"/>
                                <w:right w:w="270" w:type="dxa"/>
                              </w:tcMar>
                              <w:hideMark/>
                            </w:tcPr>
                            <w:p w14:paraId="77761FA0" w14:textId="77777777" w:rsidR="00E16FDB" w:rsidRDefault="00E16FDB">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4"/>
                                  <w:szCs w:val="24"/>
                                </w:rPr>
                                <w:t>With acknowledgement to Declassified Australia, 9th March,2023</w:t>
                              </w:r>
                              <w:r>
                                <w:rPr>
                                  <w:rFonts w:ascii="Helvetica" w:eastAsia="Times New Roman" w:hAnsi="Helvetica" w:cs="Helvetica"/>
                                  <w:color w:val="656565"/>
                                  <w:sz w:val="18"/>
                                  <w:szCs w:val="18"/>
                                </w:rPr>
                                <w:br/>
                                <w:t xml:space="preserve">  </w:t>
                              </w:r>
                            </w:p>
                            <w:p w14:paraId="09A82847" w14:textId="77777777" w:rsidR="00E16FDB" w:rsidRDefault="00E16FDB">
                              <w:pPr>
                                <w:pStyle w:val="Heading1"/>
                                <w:rPr>
                                  <w:rFonts w:eastAsia="Times New Roman"/>
                                </w:rPr>
                              </w:pPr>
                              <w:r>
                                <w:rPr>
                                  <w:rStyle w:val="Strong"/>
                                  <w:rFonts w:ascii="Arial" w:eastAsia="Times New Roman" w:hAnsi="Arial" w:cs="Arial"/>
                                  <w:b/>
                                  <w:bCs/>
                                  <w:color w:val="000000"/>
                                  <w:sz w:val="36"/>
                                  <w:szCs w:val="36"/>
                                </w:rPr>
                                <w:t>MAJORITY OPPOSE U.S. WAR ON CHINA</w:t>
                              </w:r>
                            </w:p>
                            <w:p w14:paraId="131DD5AE" w14:textId="77777777" w:rsidR="00E16FDB" w:rsidRDefault="00E16FDB">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proofErr w:type="gramStart"/>
                              <w:r>
                                <w:rPr>
                                  <w:rStyle w:val="Strong"/>
                                  <w:rFonts w:ascii="Arial" w:eastAsia="Times New Roman" w:hAnsi="Arial" w:cs="Arial"/>
                                  <w:color w:val="000000"/>
                                  <w:sz w:val="27"/>
                                  <w:szCs w:val="27"/>
                                </w:rPr>
                                <w:t>The majority of</w:t>
                              </w:r>
                              <w:proofErr w:type="gramEnd"/>
                              <w:r>
                                <w:rPr>
                                  <w:rStyle w:val="Strong"/>
                                  <w:rFonts w:ascii="Arial" w:eastAsia="Times New Roman" w:hAnsi="Arial" w:cs="Arial"/>
                                  <w:color w:val="000000"/>
                                  <w:sz w:val="27"/>
                                  <w:szCs w:val="27"/>
                                </w:rPr>
                                <w:t xml:space="preserve"> Australians prefer a policy of neutrality and oppose joining US wars under the ANZUS alliance, polling shows.</w:t>
                              </w:r>
                              <w:r>
                                <w:rPr>
                                  <w:rFonts w:ascii="Helvetica" w:eastAsia="Times New Roman" w:hAnsi="Helvetica" w:cs="Helvetica"/>
                                  <w:color w:val="656565"/>
                                  <w:sz w:val="18"/>
                                  <w:szCs w:val="18"/>
                                </w:rPr>
                                <w:t xml:space="preserve"> </w:t>
                              </w:r>
                            </w:p>
                            <w:p w14:paraId="7A9B3C4A"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by </w:t>
                              </w:r>
                              <w:hyperlink r:id="rId8" w:tooltip="Posts by Peter Cronau" w:history="1">
                                <w:r>
                                  <w:rPr>
                                    <w:rStyle w:val="Hyperlink"/>
                                    <w:rFonts w:ascii="Arial" w:hAnsi="Arial" w:cs="Arial"/>
                                    <w:color w:val="000000"/>
                                    <w:sz w:val="27"/>
                                    <w:szCs w:val="27"/>
                                  </w:rPr>
                                  <w:t>Peter Cronau</w:t>
                                </w:r>
                              </w:hyperlink>
                              <w:r>
                                <w:rPr>
                                  <w:rFonts w:ascii="Arial" w:hAnsi="Arial" w:cs="Arial"/>
                                  <w:color w:val="000000"/>
                                  <w:sz w:val="27"/>
                                  <w:szCs w:val="27"/>
                                </w:rPr>
                                <w:t>  </w:t>
                              </w:r>
                              <w:r>
                                <w:rPr>
                                  <w:rFonts w:ascii="Helvetica" w:hAnsi="Helvetica" w:cs="Helvetica"/>
                                  <w:color w:val="656565"/>
                                  <w:sz w:val="18"/>
                                  <w:szCs w:val="18"/>
                                </w:rPr>
                                <w:br/>
                                <w:t> </w:t>
                              </w:r>
                            </w:p>
                            <w:p w14:paraId="3064D90C"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A majority of Australians want Australia to adopt a policy of neutrality when it comes to considering a US war against China, according to the </w:t>
                              </w:r>
                              <w:hyperlink r:id="rId9" w:history="1">
                                <w:r>
                                  <w:rPr>
                                    <w:rStyle w:val="Hyperlink"/>
                                    <w:rFonts w:ascii="Arial" w:hAnsi="Arial" w:cs="Arial"/>
                                    <w:color w:val="000000"/>
                                    <w:sz w:val="27"/>
                                    <w:szCs w:val="27"/>
                                  </w:rPr>
                                  <w:t>latest polling</w:t>
                                </w:r>
                              </w:hyperlink>
                              <w:r>
                                <w:rPr>
                                  <w:rFonts w:ascii="Arial" w:hAnsi="Arial" w:cs="Arial"/>
                                  <w:color w:val="000000"/>
                                  <w:sz w:val="27"/>
                                  <w:szCs w:val="27"/>
                                </w:rPr>
                                <w:t> by the Lowy Institute think tank.</w:t>
                              </w:r>
                            </w:p>
                            <w:p w14:paraId="27E76612"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The poll, conducted in 2022, found 51% of Australians said they’d prefer Australia to remain ‘neutral’ in any US military conflict with China over Taiwan, down from 57% in 2020. [Fig: 1]</w:t>
                              </w:r>
                            </w:p>
                            <w:p w14:paraId="734389AB"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This runs so contrary to mainstream media representations of such polling that it’s worth stating again: </w:t>
                              </w:r>
                              <w:proofErr w:type="gramStart"/>
                              <w:r>
                                <w:rPr>
                                  <w:rFonts w:ascii="Arial" w:hAnsi="Arial" w:cs="Arial"/>
                                  <w:color w:val="000000"/>
                                  <w:sz w:val="27"/>
                                  <w:szCs w:val="27"/>
                                </w:rPr>
                                <w:t>The majority of</w:t>
                              </w:r>
                              <w:proofErr w:type="gramEnd"/>
                              <w:r>
                                <w:rPr>
                                  <w:rFonts w:ascii="Arial" w:hAnsi="Arial" w:cs="Arial"/>
                                  <w:color w:val="000000"/>
                                  <w:sz w:val="27"/>
                                  <w:szCs w:val="27"/>
                                </w:rPr>
                                <w:t xml:space="preserve"> Australians (51%) say they want Australia to maintain ‘neutrality’ in any US military conflict with China over Taiwan.</w:t>
                              </w:r>
                            </w:p>
                            <w:p w14:paraId="010549C1"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This remarkable finding reinforces </w:t>
                              </w:r>
                              <w:hyperlink r:id="rId10" w:history="1">
                                <w:r>
                                  <w:rPr>
                                    <w:rStyle w:val="Hyperlink"/>
                                    <w:rFonts w:ascii="Arial" w:hAnsi="Arial" w:cs="Arial"/>
                                    <w:color w:val="000000"/>
                                    <w:sz w:val="27"/>
                                    <w:szCs w:val="27"/>
                                  </w:rPr>
                                  <w:t>earlier polling</w:t>
                                </w:r>
                              </w:hyperlink>
                              <w:r>
                                <w:rPr>
                                  <w:rFonts w:ascii="Arial" w:hAnsi="Arial" w:cs="Arial"/>
                                  <w:color w:val="000000"/>
                                  <w:sz w:val="27"/>
                                  <w:szCs w:val="27"/>
                                </w:rPr>
                                <w:t> by the Lowy Institute that found most Australians, while happy to support our military involvement in humanitarian interventions or peacekeeping, do not want the country to ‘support US military action’ in a war against China – and the number of Australians saying this is </w:t>
                              </w:r>
                              <w:hyperlink r:id="rId11" w:history="1">
                                <w:r>
                                  <w:rPr>
                                    <w:rStyle w:val="Hyperlink"/>
                                    <w:rFonts w:ascii="Arial" w:hAnsi="Arial" w:cs="Arial"/>
                                    <w:color w:val="000000"/>
                                    <w:sz w:val="27"/>
                                    <w:szCs w:val="27"/>
                                  </w:rPr>
                                  <w:t>increasing</w:t>
                                </w:r>
                              </w:hyperlink>
                              <w:r>
                                <w:rPr>
                                  <w:rFonts w:ascii="Arial" w:hAnsi="Arial" w:cs="Arial"/>
                                  <w:color w:val="000000"/>
                                  <w:sz w:val="27"/>
                                  <w:szCs w:val="27"/>
                                </w:rPr>
                                <w:t> each year polled (2020 63%, up from 2013 60%). [Fig: 2]</w:t>
                              </w:r>
                              <w:r>
                                <w:rPr>
                                  <w:rFonts w:ascii="Helvetica" w:hAnsi="Helvetica" w:cs="Helvetica"/>
                                  <w:color w:val="656565"/>
                                  <w:sz w:val="18"/>
                                  <w:szCs w:val="18"/>
                                </w:rPr>
                                <w:br/>
                              </w:r>
                              <w:r>
                                <w:rPr>
                                  <w:rFonts w:ascii="Helvetica" w:hAnsi="Helvetica" w:cs="Helvetica"/>
                                  <w:color w:val="656565"/>
                                  <w:sz w:val="18"/>
                                  <w:szCs w:val="18"/>
                                </w:rPr>
                                <w:br/>
                              </w:r>
                              <w:hyperlink r:id="rId12" w:tgtFrame="_blank" w:history="1">
                                <w:r>
                                  <w:rPr>
                                    <w:rStyle w:val="Hyperlink"/>
                                    <w:rFonts w:ascii="Arial" w:hAnsi="Arial" w:cs="Arial"/>
                                    <w:color w:val="FF0000"/>
                                    <w:sz w:val="30"/>
                                    <w:szCs w:val="30"/>
                                  </w:rPr>
                                  <w:t>READ COMPLETE ARTICLE</w:t>
                                </w:r>
                              </w:hyperlink>
                              <w:r>
                                <w:rPr>
                                  <w:rFonts w:ascii="Arial" w:hAnsi="Arial" w:cs="Arial"/>
                                  <w:color w:val="FF0000"/>
                                  <w:sz w:val="30"/>
                                  <w:szCs w:val="30"/>
                                </w:rPr>
                                <w:t> </w:t>
                              </w:r>
                            </w:p>
                          </w:tc>
                        </w:tr>
                      </w:tbl>
                      <w:p w14:paraId="51970A26" w14:textId="77777777" w:rsidR="00E16FDB" w:rsidRDefault="00E16FDB">
                        <w:pPr>
                          <w:rPr>
                            <w:rFonts w:ascii="Times New Roman" w:eastAsia="Times New Roman" w:hAnsi="Times New Roman" w:cs="Times New Roman"/>
                            <w:sz w:val="20"/>
                            <w:szCs w:val="20"/>
                          </w:rPr>
                        </w:pPr>
                      </w:p>
                    </w:tc>
                  </w:tr>
                </w:tbl>
                <w:p w14:paraId="3B2EF116" w14:textId="77777777" w:rsidR="00E16FDB" w:rsidRDefault="00E16FDB">
                  <w:pPr>
                    <w:rPr>
                      <w:rFonts w:ascii="Times New Roman" w:eastAsia="Times New Roman" w:hAnsi="Times New Roman" w:cs="Times New Roman"/>
                      <w:sz w:val="20"/>
                      <w:szCs w:val="20"/>
                    </w:rPr>
                  </w:pPr>
                </w:p>
              </w:tc>
            </w:tr>
          </w:tbl>
          <w:p w14:paraId="42FA5671"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E04320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0BB9D65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716BD9A1" w14:textId="77777777">
                          <w:tc>
                            <w:tcPr>
                              <w:tcW w:w="0" w:type="auto"/>
                              <w:tcMar>
                                <w:top w:w="0" w:type="dxa"/>
                                <w:left w:w="270" w:type="dxa"/>
                                <w:bottom w:w="135" w:type="dxa"/>
                                <w:right w:w="270" w:type="dxa"/>
                              </w:tcMar>
                              <w:hideMark/>
                            </w:tcPr>
                            <w:p w14:paraId="18D2FE20" w14:textId="77777777" w:rsidR="00E16FDB" w:rsidRDefault="00E16FDB">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Obtain a copy of the IPAN People's Inquiry Report </w:t>
                              </w:r>
                              <w:hyperlink r:id="rId13"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5188E4AE" w14:textId="77777777" w:rsidR="00E16FDB" w:rsidRDefault="00E16FDB">
                        <w:pPr>
                          <w:rPr>
                            <w:rFonts w:ascii="Times New Roman" w:eastAsia="Times New Roman" w:hAnsi="Times New Roman" w:cs="Times New Roman"/>
                            <w:sz w:val="20"/>
                            <w:szCs w:val="20"/>
                          </w:rPr>
                        </w:pPr>
                      </w:p>
                    </w:tc>
                  </w:tr>
                </w:tbl>
                <w:p w14:paraId="73603CAA" w14:textId="77777777" w:rsidR="00E16FDB" w:rsidRDefault="00E16FDB">
                  <w:pPr>
                    <w:rPr>
                      <w:rFonts w:ascii="Times New Roman" w:eastAsia="Times New Roman" w:hAnsi="Times New Roman" w:cs="Times New Roman"/>
                      <w:sz w:val="20"/>
                      <w:szCs w:val="20"/>
                    </w:rPr>
                  </w:pPr>
                </w:p>
              </w:tc>
            </w:tr>
          </w:tbl>
          <w:p w14:paraId="12002285"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A44B40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65A7DD5C" w14:textId="77777777">
                    <w:tc>
                      <w:tcPr>
                        <w:tcW w:w="0" w:type="auto"/>
                        <w:tcMar>
                          <w:top w:w="0" w:type="dxa"/>
                          <w:left w:w="135" w:type="dxa"/>
                          <w:bottom w:w="0" w:type="dxa"/>
                          <w:right w:w="135" w:type="dxa"/>
                        </w:tcMar>
                        <w:hideMark/>
                      </w:tcPr>
                      <w:p w14:paraId="2A38F1FA" w14:textId="36D08FEB" w:rsidR="00E16FDB" w:rsidRDefault="00E16FDB">
                        <w:pPr>
                          <w:jc w:val="center"/>
                          <w:rPr>
                            <w:rFonts w:eastAsia="Times New Roman"/>
                          </w:rPr>
                        </w:pPr>
                        <w:r>
                          <w:rPr>
                            <w:rFonts w:eastAsia="Times New Roman"/>
                            <w:noProof/>
                          </w:rPr>
                          <w:drawing>
                            <wp:inline distT="0" distB="0" distL="0" distR="0" wp14:anchorId="77645DBB" wp14:editId="496EB2DC">
                              <wp:extent cx="1228725" cy="1104900"/>
                              <wp:effectExtent l="0" t="0" r="9525" b="0"/>
                              <wp:docPr id="160360709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1104900"/>
                                      </a:xfrm>
                                      <a:prstGeom prst="rect">
                                        <a:avLst/>
                                      </a:prstGeom>
                                      <a:noFill/>
                                      <a:ln>
                                        <a:noFill/>
                                      </a:ln>
                                    </pic:spPr>
                                  </pic:pic>
                                </a:graphicData>
                              </a:graphic>
                            </wp:inline>
                          </w:drawing>
                        </w:r>
                      </w:p>
                    </w:tc>
                  </w:tr>
                </w:tbl>
                <w:p w14:paraId="73E3EE95" w14:textId="77777777" w:rsidR="00E16FDB" w:rsidRDefault="00E16FDB">
                  <w:pPr>
                    <w:rPr>
                      <w:rFonts w:ascii="Times New Roman" w:eastAsia="Times New Roman" w:hAnsi="Times New Roman" w:cs="Times New Roman"/>
                      <w:sz w:val="20"/>
                      <w:szCs w:val="20"/>
                    </w:rPr>
                  </w:pPr>
                </w:p>
              </w:tc>
            </w:tr>
          </w:tbl>
          <w:p w14:paraId="08BA572B"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1A6C6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E0186D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F17A4BB" w14:textId="77777777">
                          <w:tc>
                            <w:tcPr>
                              <w:tcW w:w="0" w:type="auto"/>
                              <w:tcMar>
                                <w:top w:w="0" w:type="dxa"/>
                                <w:left w:w="270" w:type="dxa"/>
                                <w:bottom w:w="135" w:type="dxa"/>
                                <w:right w:w="270" w:type="dxa"/>
                              </w:tcMar>
                              <w:hideMark/>
                            </w:tcPr>
                            <w:p w14:paraId="6FAEC710" w14:textId="77777777" w:rsidR="00E16FDB" w:rsidRDefault="00E16FDB">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FF"/>
                                  <w:sz w:val="36"/>
                                  <w:szCs w:val="36"/>
                                </w:rPr>
                                <w:t>An opportunity to campaign for peace &amp; independence through IPAN</w:t>
                              </w:r>
                            </w:p>
                          </w:tc>
                        </w:tr>
                      </w:tbl>
                      <w:p w14:paraId="69174D68" w14:textId="77777777" w:rsidR="00E16FDB" w:rsidRDefault="00E16FDB">
                        <w:pPr>
                          <w:rPr>
                            <w:rFonts w:ascii="Times New Roman" w:eastAsia="Times New Roman" w:hAnsi="Times New Roman" w:cs="Times New Roman"/>
                            <w:sz w:val="20"/>
                            <w:szCs w:val="20"/>
                          </w:rPr>
                        </w:pPr>
                      </w:p>
                    </w:tc>
                  </w:tr>
                </w:tbl>
                <w:p w14:paraId="5B9DD950" w14:textId="77777777" w:rsidR="00E16FDB" w:rsidRDefault="00E16FDB">
                  <w:pPr>
                    <w:rPr>
                      <w:rFonts w:ascii="Times New Roman" w:eastAsia="Times New Roman" w:hAnsi="Times New Roman" w:cs="Times New Roman"/>
                      <w:sz w:val="20"/>
                      <w:szCs w:val="20"/>
                    </w:rPr>
                  </w:pPr>
                </w:p>
              </w:tc>
            </w:tr>
          </w:tbl>
          <w:p w14:paraId="061FC06D"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EC33E8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7B878F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2F3CEE05" w14:textId="77777777">
                          <w:tc>
                            <w:tcPr>
                              <w:tcW w:w="0" w:type="auto"/>
                              <w:tcMar>
                                <w:top w:w="0" w:type="dxa"/>
                                <w:left w:w="270" w:type="dxa"/>
                                <w:bottom w:w="135" w:type="dxa"/>
                                <w:right w:w="270" w:type="dxa"/>
                              </w:tcMar>
                              <w:hideMark/>
                            </w:tcPr>
                            <w:p w14:paraId="0B25BB37" w14:textId="77777777" w:rsidR="00E16FDB" w:rsidRDefault="00E16FDB">
                              <w:pPr>
                                <w:pStyle w:val="Heading1"/>
                                <w:rPr>
                                  <w:rFonts w:eastAsia="Times New Roman"/>
                                </w:rPr>
                              </w:pPr>
                              <w:r>
                                <w:rPr>
                                  <w:rFonts w:ascii="Arial" w:eastAsia="Times New Roman" w:hAnsi="Arial" w:cs="Arial"/>
                                  <w:color w:val="000000"/>
                                  <w:sz w:val="36"/>
                                  <w:szCs w:val="36"/>
                                </w:rPr>
                                <w:t xml:space="preserve">Join and help in an IPAN Working Group – there is a lot to be </w:t>
                              </w:r>
                              <w:proofErr w:type="gramStart"/>
                              <w:r>
                                <w:rPr>
                                  <w:rFonts w:ascii="Arial" w:eastAsia="Times New Roman" w:hAnsi="Arial" w:cs="Arial"/>
                                  <w:color w:val="000000"/>
                                  <w:sz w:val="36"/>
                                  <w:szCs w:val="36"/>
                                </w:rPr>
                                <w:t>done</w:t>
                              </w:r>
                              <w:proofErr w:type="gramEnd"/>
                              <w:r>
                                <w:rPr>
                                  <w:rFonts w:ascii="Arial" w:eastAsia="Times New Roman" w:hAnsi="Arial" w:cs="Arial"/>
                                  <w:color w:val="000000"/>
                                  <w:sz w:val="36"/>
                                  <w:szCs w:val="36"/>
                                </w:rPr>
                                <w:t> </w:t>
                              </w:r>
                            </w:p>
                            <w:p w14:paraId="418BE780" w14:textId="77777777" w:rsidR="00E16FDB" w:rsidRDefault="00E16FDB">
                              <w:pPr>
                                <w:spacing w:before="150" w:after="150" w:line="360" w:lineRule="auto"/>
                                <w:rPr>
                                  <w:rFonts w:ascii="Helvetica" w:hAnsi="Helvetica" w:cs="Helvetica"/>
                                  <w:color w:val="656565"/>
                                  <w:sz w:val="18"/>
                                  <w:szCs w:val="18"/>
                                </w:rPr>
                              </w:pPr>
                              <w:r>
                                <w:rPr>
                                  <w:rStyle w:val="Emphasis"/>
                                  <w:rFonts w:ascii="Arial" w:hAnsi="Arial" w:cs="Arial"/>
                                  <w:b/>
                                  <w:bCs/>
                                  <w:color w:val="000000"/>
                                  <w:sz w:val="27"/>
                                  <w:szCs w:val="27"/>
                                </w:rPr>
                                <w:lastRenderedPageBreak/>
                                <w:t>IPAN Working Groups:</w:t>
                              </w:r>
                              <w:r>
                                <w:rPr>
                                  <w:rFonts w:ascii="Arial" w:hAnsi="Arial" w:cs="Arial"/>
                                  <w:color w:val="000000"/>
                                  <w:sz w:val="27"/>
                                  <w:szCs w:val="27"/>
                                </w:rPr>
                                <w:br/>
                              </w:r>
                              <w:r>
                                <w:rPr>
                                  <w:rStyle w:val="Emphasis"/>
                                  <w:rFonts w:ascii="Arial" w:hAnsi="Arial" w:cs="Arial"/>
                                  <w:b/>
                                  <w:bCs/>
                                  <w:color w:val="000000"/>
                                  <w:sz w:val="27"/>
                                  <w:szCs w:val="27"/>
                                </w:rPr>
                                <w:t xml:space="preserve">        </w:t>
                              </w:r>
                              <w:r>
                                <w:rPr>
                                  <w:rStyle w:val="Emphasis"/>
                                  <w:rFonts w:ascii="Arial" w:hAnsi="Arial" w:cs="Arial"/>
                                  <w:b/>
                                  <w:bCs/>
                                  <w:color w:val="0033FF"/>
                                  <w:sz w:val="27"/>
                                  <w:szCs w:val="27"/>
                                </w:rPr>
                                <w:t>Australian Anti-AUKUS Coalition:</w:t>
                              </w:r>
                              <w:r>
                                <w:rPr>
                                  <w:rFonts w:ascii="Arial" w:hAnsi="Arial" w:cs="Arial"/>
                                  <w:color w:val="656565"/>
                                  <w:sz w:val="27"/>
                                  <w:szCs w:val="27"/>
                                </w:rPr>
                                <w:br/>
                              </w:r>
                              <w:r>
                                <w:rPr>
                                  <w:rFonts w:ascii="Arial" w:hAnsi="Arial" w:cs="Arial"/>
                                  <w:color w:val="000000"/>
                                  <w:sz w:val="27"/>
                                  <w:szCs w:val="27"/>
                                </w:rPr>
                                <w:t>The Australian Anti-AUKUS Coalition (AAAC) is a diverse coalition of groups from around Australia, including IPAN, with its own website.</w:t>
                              </w:r>
                              <w:r>
                                <w:rPr>
                                  <w:rFonts w:ascii="Arial" w:hAnsi="Arial" w:cs="Arial"/>
                                  <w:color w:val="000000"/>
                                  <w:sz w:val="27"/>
                                  <w:szCs w:val="27"/>
                                </w:rPr>
                                <w:br/>
                                <w:t xml:space="preserve">To get involved with AAAC, </w:t>
                              </w:r>
                              <w:hyperlink r:id="rId15" w:history="1">
                                <w:r>
                                  <w:rPr>
                                    <w:rStyle w:val="Hyperlink"/>
                                    <w:rFonts w:ascii="Arial" w:hAnsi="Arial" w:cs="Arial"/>
                                    <w:color w:val="000000"/>
                                    <w:sz w:val="27"/>
                                    <w:szCs w:val="27"/>
                                  </w:rPr>
                                  <w:t>visit the website antiaukuscoalition.org here</w:t>
                                </w:r>
                              </w:hyperlink>
                              <w:r>
                                <w:rPr>
                                  <w:rFonts w:ascii="Arial" w:hAnsi="Arial" w:cs="Arial"/>
                                  <w:color w:val="656565"/>
                                  <w:sz w:val="27"/>
                                  <w:szCs w:val="27"/>
                                </w:rPr>
                                <w:br/>
                              </w:r>
                              <w:r>
                                <w:rPr>
                                  <w:rFonts w:ascii="Arial" w:hAnsi="Arial" w:cs="Arial"/>
                                  <w:color w:val="000000"/>
                                  <w:sz w:val="27"/>
                                  <w:szCs w:val="27"/>
                                </w:rPr>
                                <w:t>For background information, including statement and press releases protesting AUKUS and nuclear submarines from a wide cross section of organisations in Australia, as well as some detailed background articles on these issues,</w:t>
                              </w:r>
                              <w:r>
                                <w:rPr>
                                  <w:rFonts w:ascii="Arial" w:hAnsi="Arial" w:cs="Arial"/>
                                  <w:color w:val="000000"/>
                                  <w:sz w:val="27"/>
                                  <w:szCs w:val="27"/>
                                </w:rPr>
                                <w:br/>
                                <w:t xml:space="preserve">See the </w:t>
                              </w:r>
                              <w:hyperlink r:id="rId16" w:history="1">
                                <w:r>
                                  <w:rPr>
                                    <w:rStyle w:val="Hyperlink"/>
                                    <w:rFonts w:ascii="Arial" w:hAnsi="Arial" w:cs="Arial"/>
                                    <w:color w:val="000000"/>
                                    <w:sz w:val="27"/>
                                    <w:szCs w:val="27"/>
                                  </w:rPr>
                                  <w:t>NoAUKUS no nuclear submarines page here.</w:t>
                                </w:r>
                              </w:hyperlink>
                              <w:r>
                                <w:rPr>
                                  <w:rFonts w:ascii="Arial" w:hAnsi="Arial" w:cs="Arial"/>
                                  <w:color w:val="656565"/>
                                  <w:sz w:val="27"/>
                                  <w:szCs w:val="27"/>
                                </w:rPr>
                                <w:br/>
                              </w:r>
                              <w:r>
                                <w:rPr>
                                  <w:rFonts w:ascii="Arial" w:hAnsi="Arial" w:cs="Arial"/>
                                  <w:color w:val="656565"/>
                                  <w:sz w:val="27"/>
                                  <w:szCs w:val="27"/>
                                </w:rPr>
                                <w:br/>
                              </w:r>
                              <w:r>
                                <w:rPr>
                                  <w:rStyle w:val="Emphasis"/>
                                  <w:rFonts w:ascii="Arial" w:hAnsi="Arial" w:cs="Arial"/>
                                  <w:b/>
                                  <w:bCs/>
                                  <w:color w:val="000000"/>
                                  <w:sz w:val="27"/>
                                  <w:szCs w:val="27"/>
                                </w:rPr>
                                <w:t>           </w:t>
                              </w:r>
                              <w:r>
                                <w:rPr>
                                  <w:rStyle w:val="Emphasis"/>
                                  <w:rFonts w:ascii="Arial" w:hAnsi="Arial" w:cs="Arial"/>
                                  <w:b/>
                                  <w:bCs/>
                                  <w:color w:val="0033FF"/>
                                  <w:sz w:val="27"/>
                                  <w:szCs w:val="27"/>
                                </w:rPr>
                                <w:t>End the Force Posture Agreement:</w:t>
                              </w:r>
                              <w:r>
                                <w:rPr>
                                  <w:rFonts w:ascii="Arial" w:hAnsi="Arial" w:cs="Arial"/>
                                  <w:color w:val="656565"/>
                                  <w:sz w:val="27"/>
                                  <w:szCs w:val="27"/>
                                </w:rPr>
                                <w:br/>
                              </w:r>
                              <w:r>
                                <w:rPr>
                                  <w:rFonts w:ascii="Arial" w:hAnsi="Arial" w:cs="Arial"/>
                                  <w:color w:val="000000"/>
                                  <w:sz w:val="27"/>
                                  <w:szCs w:val="27"/>
                                </w:rPr>
                                <w:t>Our task is to raise the awareness of the US Force Posture Agreement which opens the gate to United States militarisation of Northern Australia and provides the entry “permit” for US warships and submarines to our ports and for their fighters and bombers to land, be stationed and refuelled at our airfields. It also enables the US to establish fuel, maintenance and munitions stores in Australia and these could include nuclear weapons. The working group will help initiate a campaign to have this Force Posture Agreement terminated.</w:t>
                              </w:r>
                              <w:r>
                                <w:rPr>
                                  <w:rFonts w:ascii="Arial" w:hAnsi="Arial" w:cs="Arial"/>
                                  <w:color w:val="656565"/>
                                  <w:sz w:val="27"/>
                                  <w:szCs w:val="27"/>
                                </w:rPr>
                                <w:br/>
                              </w:r>
                              <w:r>
                                <w:rPr>
                                  <w:rStyle w:val="Strong"/>
                                  <w:rFonts w:ascii="Arial" w:hAnsi="Arial" w:cs="Arial"/>
                                  <w:color w:val="000000"/>
                                  <w:sz w:val="27"/>
                                  <w:szCs w:val="27"/>
                                </w:rPr>
                                <w:t xml:space="preserve">          Convenor: Bevan Ramsden, Email:  </w:t>
                              </w:r>
                              <w:hyperlink r:id="rId17" w:history="1">
                                <w:r>
                                  <w:rPr>
                                    <w:rStyle w:val="Hyperlink"/>
                                    <w:rFonts w:ascii="Arial" w:hAnsi="Arial" w:cs="Arial"/>
                                    <w:color w:val="000000"/>
                                    <w:sz w:val="27"/>
                                    <w:szCs w:val="27"/>
                                  </w:rPr>
                                  <w:t>Bevanram1960@gmail.com</w:t>
                                </w:r>
                              </w:hyperlink>
                              <w:r>
                                <w:rPr>
                                  <w:rFonts w:ascii="Arial" w:hAnsi="Arial" w:cs="Arial"/>
                                  <w:b/>
                                  <w:bCs/>
                                  <w:color w:val="656565"/>
                                  <w:sz w:val="27"/>
                                  <w:szCs w:val="27"/>
                                </w:rPr>
                                <w:br/>
                              </w:r>
                              <w:r>
                                <w:rPr>
                                  <w:rStyle w:val="Strong"/>
                                  <w:rFonts w:ascii="Arial" w:hAnsi="Arial" w:cs="Arial"/>
                                  <w:color w:val="000000"/>
                                  <w:sz w:val="27"/>
                                  <w:szCs w:val="27"/>
                                </w:rPr>
                                <w:t xml:space="preserve">See </w:t>
                              </w:r>
                              <w:hyperlink r:id="rId18" w:history="1">
                                <w:r>
                                  <w:rPr>
                                    <w:rStyle w:val="Hyperlink"/>
                                    <w:rFonts w:ascii="Arial" w:hAnsi="Arial" w:cs="Arial"/>
                                    <w:color w:val="000000"/>
                                    <w:sz w:val="27"/>
                                    <w:szCs w:val="27"/>
                                  </w:rPr>
                                  <w:t>Force Posture Agreement (FPA) Working group webpage</w:t>
                                </w:r>
                              </w:hyperlink>
                              <w:r>
                                <w:rPr>
                                  <w:rStyle w:val="Strong"/>
                                  <w:rFonts w:ascii="Arial" w:hAnsi="Arial" w:cs="Arial"/>
                                  <w:color w:val="000000"/>
                                  <w:sz w:val="27"/>
                                  <w:szCs w:val="27"/>
                                </w:rPr>
                                <w:t> </w:t>
                              </w:r>
                              <w:r>
                                <w:rPr>
                                  <w:rFonts w:ascii="Arial" w:hAnsi="Arial" w:cs="Arial"/>
                                  <w:color w:val="656565"/>
                                  <w:sz w:val="27"/>
                                  <w:szCs w:val="27"/>
                                </w:rPr>
                                <w:br/>
                              </w:r>
                              <w:r>
                                <w:rPr>
                                  <w:rFonts w:ascii="Arial" w:hAnsi="Arial" w:cs="Arial"/>
                                  <w:color w:val="656565"/>
                                  <w:sz w:val="27"/>
                                  <w:szCs w:val="27"/>
                                </w:rPr>
                                <w:br/>
                              </w:r>
                              <w:r>
                                <w:rPr>
                                  <w:rStyle w:val="Emphasis"/>
                                  <w:rFonts w:ascii="Arial" w:hAnsi="Arial" w:cs="Arial"/>
                                  <w:b/>
                                  <w:bCs/>
                                  <w:color w:val="000000"/>
                                  <w:sz w:val="27"/>
                                  <w:szCs w:val="27"/>
                                </w:rPr>
                                <w:t xml:space="preserve">        </w:t>
                              </w:r>
                              <w:r>
                                <w:rPr>
                                  <w:rStyle w:val="Emphasis"/>
                                  <w:rFonts w:ascii="Arial" w:hAnsi="Arial" w:cs="Arial"/>
                                  <w:b/>
                                  <w:bCs/>
                                  <w:color w:val="0033FF"/>
                                  <w:sz w:val="27"/>
                                  <w:szCs w:val="27"/>
                                </w:rPr>
                                <w:t> The Cost of War</w:t>
                              </w:r>
                              <w:r>
                                <w:rPr>
                                  <w:rFonts w:ascii="Arial" w:hAnsi="Arial" w:cs="Arial"/>
                                  <w:color w:val="656565"/>
                                  <w:sz w:val="27"/>
                                  <w:szCs w:val="27"/>
                                </w:rPr>
                                <w:br/>
                              </w:r>
                              <w:r>
                                <w:rPr>
                                  <w:rFonts w:ascii="Arial" w:hAnsi="Arial" w:cs="Arial"/>
                                  <w:color w:val="000000"/>
                                  <w:sz w:val="27"/>
                                  <w:szCs w:val="27"/>
                                </w:rPr>
                                <w:t xml:space="preserve">A campaign to limit military spending to Australia’s genuine defence needs – and to use the $400 billion aimed at integrating the Australian </w:t>
                              </w:r>
                              <w:r>
                                <w:rPr>
                                  <w:rFonts w:ascii="Arial" w:hAnsi="Arial" w:cs="Arial"/>
                                  <w:color w:val="000000"/>
                                  <w:sz w:val="27"/>
                                  <w:szCs w:val="27"/>
                                </w:rPr>
                                <w:lastRenderedPageBreak/>
                                <w:t>military into US war fighting for useful social needs instead</w:t>
                              </w:r>
                              <w:r>
                                <w:rPr>
                                  <w:rFonts w:ascii="Arial" w:hAnsi="Arial" w:cs="Arial"/>
                                  <w:color w:val="656565"/>
                                  <w:sz w:val="27"/>
                                  <w:szCs w:val="27"/>
                                </w:rPr>
                                <w:br/>
                              </w:r>
                              <w:r>
                                <w:rPr>
                                  <w:rStyle w:val="Strong"/>
                                  <w:rFonts w:ascii="Arial" w:hAnsi="Arial" w:cs="Arial"/>
                                  <w:color w:val="000000"/>
                                  <w:sz w:val="27"/>
                                  <w:szCs w:val="27"/>
                                </w:rPr>
                                <w:t xml:space="preserve">Convenor:   Shirley Winton,  Email:  </w:t>
                              </w:r>
                              <w:hyperlink r:id="rId19" w:history="1">
                                <w:r>
                                  <w:rPr>
                                    <w:rStyle w:val="Hyperlink"/>
                                    <w:rFonts w:ascii="Arial" w:hAnsi="Arial" w:cs="Arial"/>
                                    <w:color w:val="000000"/>
                                    <w:sz w:val="27"/>
                                    <w:szCs w:val="27"/>
                                  </w:rPr>
                                  <w:t>shirleywinton9@gmail.com</w:t>
                                </w:r>
                              </w:hyperlink>
                              <w:r>
                                <w:rPr>
                                  <w:rFonts w:ascii="Arial" w:hAnsi="Arial" w:cs="Arial"/>
                                  <w:b/>
                                  <w:bCs/>
                                  <w:color w:val="656565"/>
                                  <w:sz w:val="27"/>
                                  <w:szCs w:val="27"/>
                                </w:rPr>
                                <w:br/>
                              </w:r>
                              <w:r>
                                <w:rPr>
                                  <w:rStyle w:val="Strong"/>
                                  <w:rFonts w:ascii="Arial" w:hAnsi="Arial" w:cs="Arial"/>
                                  <w:color w:val="000000"/>
                                  <w:sz w:val="27"/>
                                  <w:szCs w:val="27"/>
                                </w:rPr>
                                <w:t xml:space="preserve">see </w:t>
                              </w:r>
                              <w:hyperlink r:id="rId20" w:history="1">
                                <w:r>
                                  <w:rPr>
                                    <w:rStyle w:val="Hyperlink"/>
                                    <w:rFonts w:ascii="Arial" w:hAnsi="Arial" w:cs="Arial"/>
                                    <w:color w:val="000000"/>
                                    <w:sz w:val="27"/>
                                    <w:szCs w:val="27"/>
                                  </w:rPr>
                                  <w:t>The Cost of War working group page here</w:t>
                                </w:r>
                              </w:hyperlink>
                              <w:r>
                                <w:rPr>
                                  <w:rFonts w:ascii="Arial" w:hAnsi="Arial" w:cs="Arial"/>
                                  <w:color w:val="656565"/>
                                  <w:sz w:val="27"/>
                                  <w:szCs w:val="27"/>
                                </w:rPr>
                                <w:br/>
                              </w:r>
                              <w:r>
                                <w:rPr>
                                  <w:rFonts w:ascii="Arial" w:hAnsi="Arial" w:cs="Arial"/>
                                  <w:color w:val="656565"/>
                                  <w:sz w:val="27"/>
                                  <w:szCs w:val="27"/>
                                </w:rPr>
                                <w:br/>
                              </w:r>
                              <w:r>
                                <w:rPr>
                                  <w:rFonts w:ascii="Arial" w:hAnsi="Arial" w:cs="Arial"/>
                                  <w:color w:val="000000"/>
                                  <w:sz w:val="27"/>
                                  <w:szCs w:val="27"/>
                                </w:rPr>
                                <w:t xml:space="preserve">        </w:t>
                              </w:r>
                              <w:r>
                                <w:rPr>
                                  <w:rStyle w:val="Emphasis"/>
                                  <w:rFonts w:ascii="Arial" w:hAnsi="Arial" w:cs="Arial"/>
                                  <w:b/>
                                  <w:bCs/>
                                  <w:color w:val="0033FF"/>
                                  <w:sz w:val="27"/>
                                  <w:szCs w:val="27"/>
                                </w:rPr>
                                <w:t> Union Group-Peace &amp; Justice are Union Business</w:t>
                              </w:r>
                              <w:r>
                                <w:rPr>
                                  <w:rFonts w:ascii="Arial" w:hAnsi="Arial" w:cs="Arial"/>
                                  <w:color w:val="656565"/>
                                  <w:sz w:val="27"/>
                                  <w:szCs w:val="27"/>
                                </w:rPr>
                                <w:br/>
                              </w:r>
                              <w:r>
                                <w:rPr>
                                  <w:rFonts w:ascii="Arial" w:hAnsi="Arial" w:cs="Arial"/>
                                  <w:color w:val="000000"/>
                                  <w:sz w:val="27"/>
                                  <w:szCs w:val="27"/>
                                </w:rPr>
                                <w:t>If you are a member of one of the unions affiliated with IPAN, or would like to spread the word about IPAN in your union, this working group is for you.   We have 15 unions already affiliated with IPAN.</w:t>
                              </w:r>
                              <w:r>
                                <w:rPr>
                                  <w:rFonts w:ascii="Arial" w:hAnsi="Arial" w:cs="Arial"/>
                                  <w:color w:val="656565"/>
                                  <w:sz w:val="27"/>
                                  <w:szCs w:val="27"/>
                                </w:rPr>
                                <w:br/>
                              </w:r>
                              <w:r>
                                <w:rPr>
                                  <w:rStyle w:val="Strong"/>
                                  <w:rFonts w:ascii="Arial" w:hAnsi="Arial" w:cs="Arial"/>
                                  <w:color w:val="000000"/>
                                  <w:sz w:val="27"/>
                                  <w:szCs w:val="27"/>
                                </w:rPr>
                                <w:t xml:space="preserve">Convenors: Ross Gwyther email </w:t>
                              </w:r>
                              <w:hyperlink r:id="rId21" w:history="1">
                                <w:r>
                                  <w:rPr>
                                    <w:rStyle w:val="Hyperlink"/>
                                    <w:rFonts w:ascii="Arial" w:hAnsi="Arial" w:cs="Arial"/>
                                    <w:color w:val="000000"/>
                                    <w:sz w:val="27"/>
                                    <w:szCs w:val="27"/>
                                  </w:rPr>
                                  <w:t>rgwyther@optusnet.com.au</w:t>
                                </w:r>
                              </w:hyperlink>
                              <w:r>
                                <w:rPr>
                                  <w:rFonts w:ascii="Arial" w:hAnsi="Arial" w:cs="Arial"/>
                                  <w:color w:val="656565"/>
                                  <w:sz w:val="27"/>
                                  <w:szCs w:val="27"/>
                                </w:rPr>
                                <w:br/>
                              </w:r>
                              <w:r>
                                <w:rPr>
                                  <w:rStyle w:val="Strong"/>
                                  <w:rFonts w:ascii="Arial" w:hAnsi="Arial" w:cs="Arial"/>
                                  <w:color w:val="000000"/>
                                  <w:sz w:val="27"/>
                                  <w:szCs w:val="27"/>
                                </w:rPr>
                                <w:t>                 and  Shirley Winton</w:t>
                              </w:r>
                              <w:r>
                                <w:rPr>
                                  <w:rFonts w:ascii="Arial" w:hAnsi="Arial" w:cs="Arial"/>
                                  <w:color w:val="000000"/>
                                  <w:sz w:val="27"/>
                                  <w:szCs w:val="27"/>
                                </w:rPr>
                                <w:t xml:space="preserve">  </w:t>
                              </w:r>
                              <w:r>
                                <w:rPr>
                                  <w:rStyle w:val="Strong"/>
                                  <w:rFonts w:ascii="Arial" w:hAnsi="Arial" w:cs="Arial"/>
                                  <w:color w:val="000000"/>
                                  <w:sz w:val="27"/>
                                  <w:szCs w:val="27"/>
                                </w:rPr>
                                <w:t xml:space="preserve">Email:  </w:t>
                              </w:r>
                              <w:hyperlink r:id="rId22" w:history="1">
                                <w:r>
                                  <w:rPr>
                                    <w:rStyle w:val="Hyperlink"/>
                                    <w:rFonts w:ascii="Arial" w:hAnsi="Arial" w:cs="Arial"/>
                                    <w:color w:val="000000"/>
                                    <w:sz w:val="27"/>
                                    <w:szCs w:val="27"/>
                                  </w:rPr>
                                  <w:t>shirleywinton9@gmail.com</w:t>
                                </w:r>
                              </w:hyperlink>
                              <w:r>
                                <w:rPr>
                                  <w:rFonts w:ascii="Arial" w:hAnsi="Arial" w:cs="Arial"/>
                                  <w:b/>
                                  <w:bCs/>
                                  <w:color w:val="656565"/>
                                  <w:sz w:val="27"/>
                                  <w:szCs w:val="27"/>
                                </w:rPr>
                                <w:br/>
                              </w:r>
                              <w:r>
                                <w:rPr>
                                  <w:rStyle w:val="Strong"/>
                                  <w:rFonts w:ascii="Arial" w:hAnsi="Arial" w:cs="Arial"/>
                                  <w:color w:val="000000"/>
                                  <w:sz w:val="27"/>
                                  <w:szCs w:val="27"/>
                                </w:rPr>
                                <w:t xml:space="preserve">see the </w:t>
                              </w:r>
                              <w:hyperlink r:id="rId23" w:history="1">
                                <w:r>
                                  <w:rPr>
                                    <w:rStyle w:val="Hyperlink"/>
                                    <w:rFonts w:ascii="Arial" w:hAnsi="Arial" w:cs="Arial"/>
                                    <w:color w:val="000000"/>
                                    <w:sz w:val="27"/>
                                    <w:szCs w:val="27"/>
                                  </w:rPr>
                                  <w:t>Peace and Justice are Union Business working group page here</w:t>
                                </w:r>
                              </w:hyperlink>
                              <w:r>
                                <w:rPr>
                                  <w:rStyle w:val="Strong"/>
                                  <w:rFonts w:ascii="Arial" w:hAnsi="Arial" w:cs="Arial"/>
                                  <w:color w:val="000000"/>
                                  <w:sz w:val="27"/>
                                  <w:szCs w:val="27"/>
                                </w:rPr>
                                <w:t>.</w:t>
                              </w:r>
                              <w:r>
                                <w:rPr>
                                  <w:rFonts w:ascii="Arial" w:hAnsi="Arial" w:cs="Arial"/>
                                  <w:color w:val="656565"/>
                                  <w:sz w:val="27"/>
                                  <w:szCs w:val="27"/>
                                </w:rPr>
                                <w:br/>
                              </w:r>
                              <w:r>
                                <w:rPr>
                                  <w:rFonts w:ascii="Arial" w:hAnsi="Arial" w:cs="Arial"/>
                                  <w:color w:val="656565"/>
                                  <w:sz w:val="27"/>
                                  <w:szCs w:val="27"/>
                                </w:rPr>
                                <w:br/>
                              </w:r>
                              <w:r>
                                <w:rPr>
                                  <w:rStyle w:val="Emphasis"/>
                                  <w:rFonts w:ascii="Arial" w:hAnsi="Arial" w:cs="Arial"/>
                                  <w:b/>
                                  <w:bCs/>
                                  <w:color w:val="000000"/>
                                  <w:sz w:val="27"/>
                                  <w:szCs w:val="27"/>
                                </w:rPr>
                                <w:t>       </w:t>
                              </w:r>
                              <w:r>
                                <w:rPr>
                                  <w:rStyle w:val="Emphasis"/>
                                  <w:rFonts w:ascii="Arial" w:hAnsi="Arial" w:cs="Arial"/>
                                  <w:b/>
                                  <w:bCs/>
                                  <w:color w:val="0033FF"/>
                                  <w:sz w:val="27"/>
                                  <w:szCs w:val="27"/>
                                </w:rPr>
                                <w:t>Regional Peace Initiatives and Network</w:t>
                              </w:r>
                              <w:r>
                                <w:rPr>
                                  <w:rFonts w:ascii="Arial" w:hAnsi="Arial" w:cs="Arial"/>
                                  <w:color w:val="656565"/>
                                  <w:sz w:val="27"/>
                                  <w:szCs w:val="27"/>
                                </w:rPr>
                                <w:br/>
                              </w:r>
                              <w:r>
                                <w:rPr>
                                  <w:rFonts w:ascii="Arial" w:hAnsi="Arial" w:cs="Arial"/>
                                  <w:color w:val="000000"/>
                                  <w:sz w:val="27"/>
                                  <w:szCs w:val="27"/>
                                </w:rPr>
                                <w:t xml:space="preserve">Addressing the military </w:t>
                              </w:r>
                              <w:proofErr w:type="spellStart"/>
                              <w:r>
                                <w:rPr>
                                  <w:rFonts w:ascii="Arial" w:hAnsi="Arial" w:cs="Arial"/>
                                  <w:color w:val="000000"/>
                                  <w:sz w:val="27"/>
                                  <w:szCs w:val="27"/>
                                </w:rPr>
                                <w:t>build up</w:t>
                              </w:r>
                              <w:proofErr w:type="spellEnd"/>
                              <w:r>
                                <w:rPr>
                                  <w:rFonts w:ascii="Arial" w:hAnsi="Arial" w:cs="Arial"/>
                                  <w:color w:val="000000"/>
                                  <w:sz w:val="27"/>
                                  <w:szCs w:val="27"/>
                                </w:rPr>
                                <w:t xml:space="preserve"> in  the Asia Pacific Region, AUKUS and major military exercises –  IPAN aims to establish links and cooperation with people in the region to build a Regional Peace Alliance.   We have already established  a Pacific Peace Network of peace activists across the region.</w:t>
                              </w:r>
                              <w:r>
                                <w:rPr>
                                  <w:rFonts w:ascii="Arial" w:hAnsi="Arial" w:cs="Arial"/>
                                  <w:color w:val="656565"/>
                                  <w:sz w:val="27"/>
                                  <w:szCs w:val="27"/>
                                </w:rPr>
                                <w:br/>
                              </w:r>
                              <w:r>
                                <w:rPr>
                                  <w:rStyle w:val="Strong"/>
                                  <w:rFonts w:ascii="Arial" w:hAnsi="Arial" w:cs="Arial"/>
                                  <w:color w:val="000000"/>
                                  <w:sz w:val="27"/>
                                  <w:szCs w:val="27"/>
                                </w:rPr>
                                <w:t xml:space="preserve">        Convenor:   Annette Brownlie,   Email: </w:t>
                              </w:r>
                              <w:hyperlink r:id="rId24" w:history="1">
                                <w:r>
                                  <w:rPr>
                                    <w:rStyle w:val="Hyperlink"/>
                                    <w:rFonts w:ascii="Arial" w:hAnsi="Arial" w:cs="Arial"/>
                                    <w:color w:val="000000"/>
                                    <w:sz w:val="27"/>
                                    <w:szCs w:val="27"/>
                                  </w:rPr>
                                  <w:t>annettebrownlie@g</w:t>
                                </w:r>
                              </w:hyperlink>
                              <w:r>
                                <w:rPr>
                                  <w:rStyle w:val="Strong"/>
                                  <w:rFonts w:ascii="Arial" w:hAnsi="Arial" w:cs="Arial"/>
                                  <w:color w:val="656565"/>
                                  <w:sz w:val="27"/>
                                  <w:szCs w:val="27"/>
                                </w:rPr>
                                <w:t>mail.com</w:t>
                              </w:r>
                              <w:r>
                                <w:rPr>
                                  <w:rFonts w:ascii="Arial" w:hAnsi="Arial" w:cs="Arial"/>
                                  <w:b/>
                                  <w:bCs/>
                                  <w:color w:val="656565"/>
                                  <w:sz w:val="27"/>
                                  <w:szCs w:val="27"/>
                                </w:rPr>
                                <w:br/>
                              </w:r>
                              <w:r>
                                <w:rPr>
                                  <w:rStyle w:val="Strong"/>
                                  <w:rFonts w:ascii="Arial" w:hAnsi="Arial" w:cs="Arial"/>
                                  <w:color w:val="000000"/>
                                  <w:sz w:val="27"/>
                                  <w:szCs w:val="27"/>
                                </w:rPr>
                                <w:t xml:space="preserve">see the </w:t>
                              </w:r>
                              <w:hyperlink r:id="rId25" w:history="1">
                                <w:r>
                                  <w:rPr>
                                    <w:rStyle w:val="Hyperlink"/>
                                    <w:rFonts w:ascii="Arial" w:hAnsi="Arial" w:cs="Arial"/>
                                    <w:color w:val="000000"/>
                                    <w:sz w:val="27"/>
                                    <w:szCs w:val="27"/>
                                  </w:rPr>
                                  <w:t>Regional Peace initiatives and network here</w:t>
                                </w:r>
                              </w:hyperlink>
                              <w:r>
                                <w:rPr>
                                  <w:rFonts w:ascii="Arial" w:hAnsi="Arial" w:cs="Arial"/>
                                  <w:color w:val="656565"/>
                                  <w:sz w:val="27"/>
                                  <w:szCs w:val="27"/>
                                </w:rPr>
                                <w:br/>
                              </w:r>
                              <w:r>
                                <w:rPr>
                                  <w:rFonts w:ascii="Arial" w:hAnsi="Arial" w:cs="Arial"/>
                                  <w:color w:val="656565"/>
                                  <w:sz w:val="27"/>
                                  <w:szCs w:val="27"/>
                                </w:rPr>
                                <w:br/>
                              </w:r>
                              <w:r>
                                <w:rPr>
                                  <w:rStyle w:val="Emphasis"/>
                                  <w:rFonts w:ascii="Arial" w:hAnsi="Arial" w:cs="Arial"/>
                                  <w:b/>
                                  <w:bCs/>
                                  <w:color w:val="000000"/>
                                  <w:sz w:val="27"/>
                                  <w:szCs w:val="27"/>
                                </w:rPr>
                                <w:t>       </w:t>
                              </w:r>
                              <w:r>
                                <w:rPr>
                                  <w:rStyle w:val="Emphasis"/>
                                  <w:rFonts w:ascii="Arial" w:hAnsi="Arial" w:cs="Arial"/>
                                  <w:b/>
                                  <w:bCs/>
                                  <w:color w:val="0033FF"/>
                                  <w:sz w:val="27"/>
                                  <w:szCs w:val="27"/>
                                </w:rPr>
                                <w:t xml:space="preserve"> Utilising the Inquiry Report</w:t>
                              </w:r>
                              <w:r>
                                <w:rPr>
                                  <w:rFonts w:ascii="Arial" w:hAnsi="Arial" w:cs="Arial"/>
                                  <w:color w:val="656565"/>
                                  <w:sz w:val="27"/>
                                  <w:szCs w:val="27"/>
                                </w:rPr>
                                <w:br/>
                              </w:r>
                              <w:r>
                                <w:rPr>
                                  <w:rFonts w:ascii="Arial" w:hAnsi="Arial" w:cs="Arial"/>
                                  <w:color w:val="000000"/>
                                  <w:sz w:val="27"/>
                                  <w:szCs w:val="27"/>
                                </w:rPr>
                                <w:t xml:space="preserve">Promoting and Utilising the IPAN People’s Inquiry Report: This Working Group supports IPAN’s work in maximising opportunities to distribute and promote the IPAN People’s Inquiry Report across the country. This includes developing and coordinating media and other </w:t>
                              </w:r>
                              <w:r>
                                <w:rPr>
                                  <w:rFonts w:ascii="Arial" w:hAnsi="Arial" w:cs="Arial"/>
                                  <w:color w:val="000000"/>
                                  <w:sz w:val="27"/>
                                  <w:szCs w:val="27"/>
                                </w:rPr>
                                <w:lastRenderedPageBreak/>
                                <w:t>promotional opportunities; assisting in obtaining volunteers to take the report to Federal MPs and volunteers to present the report findings to community, faith and political groups and talking circles in the community.</w:t>
                              </w:r>
                              <w:r>
                                <w:rPr>
                                  <w:rFonts w:ascii="Arial" w:hAnsi="Arial" w:cs="Arial"/>
                                  <w:color w:val="656565"/>
                                  <w:sz w:val="27"/>
                                  <w:szCs w:val="27"/>
                                </w:rPr>
                                <w:br/>
                              </w:r>
                              <w:r>
                                <w:rPr>
                                  <w:rStyle w:val="Strong"/>
                                  <w:rFonts w:ascii="Arial" w:hAnsi="Arial" w:cs="Arial"/>
                                  <w:color w:val="000000"/>
                                  <w:sz w:val="27"/>
                                  <w:szCs w:val="27"/>
                                </w:rPr>
                                <w:t xml:space="preserve">        Convenor:   Jonathan Pilbrow;    Email:  </w:t>
                              </w:r>
                              <w:hyperlink r:id="rId26" w:history="1">
                                <w:r>
                                  <w:rPr>
                                    <w:rStyle w:val="Hyperlink"/>
                                    <w:rFonts w:ascii="Arial" w:hAnsi="Arial" w:cs="Arial"/>
                                    <w:color w:val="000000"/>
                                    <w:sz w:val="27"/>
                                    <w:szCs w:val="27"/>
                                  </w:rPr>
                                  <w:t>ipan.alicesprings@gmail.com</w:t>
                                </w:r>
                              </w:hyperlink>
                              <w:r>
                                <w:rPr>
                                  <w:rFonts w:ascii="Arial" w:hAnsi="Arial" w:cs="Arial"/>
                                  <w:b/>
                                  <w:bCs/>
                                  <w:color w:val="656565"/>
                                  <w:sz w:val="27"/>
                                  <w:szCs w:val="27"/>
                                </w:rPr>
                                <w:br/>
                              </w:r>
                              <w:r>
                                <w:rPr>
                                  <w:rStyle w:val="Strong"/>
                                  <w:rFonts w:ascii="Arial" w:hAnsi="Arial" w:cs="Arial"/>
                                  <w:color w:val="000000"/>
                                  <w:sz w:val="27"/>
                                  <w:szCs w:val="27"/>
                                </w:rPr>
                                <w:t xml:space="preserve">see the </w:t>
                              </w:r>
                              <w:hyperlink r:id="rId27" w:history="1">
                                <w:r>
                                  <w:rPr>
                                    <w:rStyle w:val="Hyperlink"/>
                                    <w:rFonts w:ascii="Arial" w:hAnsi="Arial" w:cs="Arial"/>
                                    <w:color w:val="000000"/>
                                    <w:sz w:val="27"/>
                                    <w:szCs w:val="27"/>
                                  </w:rPr>
                                  <w:t>Utilising the IPAN Inquiry working group here</w:t>
                                </w:r>
                              </w:hyperlink>
                              <w:r>
                                <w:rPr>
                                  <w:rStyle w:val="Strong"/>
                                  <w:rFonts w:ascii="Arial" w:hAnsi="Arial" w:cs="Arial"/>
                                  <w:color w:val="000000"/>
                                  <w:sz w:val="27"/>
                                  <w:szCs w:val="27"/>
                                </w:rPr>
                                <w:t>.</w:t>
                              </w:r>
                              <w:r>
                                <w:rPr>
                                  <w:rFonts w:ascii="Arial" w:hAnsi="Arial" w:cs="Arial"/>
                                  <w:color w:val="656565"/>
                                  <w:sz w:val="27"/>
                                  <w:szCs w:val="27"/>
                                </w:rPr>
                                <w:br/>
                              </w:r>
                              <w:r>
                                <w:rPr>
                                  <w:rFonts w:ascii="Arial" w:hAnsi="Arial" w:cs="Arial"/>
                                  <w:color w:val="656565"/>
                                  <w:sz w:val="27"/>
                                  <w:szCs w:val="27"/>
                                </w:rPr>
                                <w:br/>
                              </w:r>
                              <w:r>
                                <w:rPr>
                                  <w:rStyle w:val="Emphasis"/>
                                  <w:rFonts w:ascii="Arial" w:hAnsi="Arial" w:cs="Arial"/>
                                  <w:b/>
                                  <w:bCs/>
                                  <w:color w:val="000000"/>
                                  <w:sz w:val="27"/>
                                  <w:szCs w:val="27"/>
                                </w:rPr>
                                <w:t xml:space="preserve">      </w:t>
                              </w:r>
                              <w:r>
                                <w:rPr>
                                  <w:rStyle w:val="Emphasis"/>
                                  <w:rFonts w:ascii="Arial" w:hAnsi="Arial" w:cs="Arial"/>
                                  <w:b/>
                                  <w:bCs/>
                                  <w:color w:val="0033FF"/>
                                  <w:sz w:val="27"/>
                                  <w:szCs w:val="27"/>
                                </w:rPr>
                                <w:t>Alternative Defence Policy for Australia</w:t>
                              </w:r>
                              <w:r>
                                <w:rPr>
                                  <w:rFonts w:ascii="Arial" w:hAnsi="Arial" w:cs="Arial"/>
                                  <w:color w:val="656565"/>
                                  <w:sz w:val="27"/>
                                  <w:szCs w:val="27"/>
                                </w:rPr>
                                <w:br/>
                              </w:r>
                              <w:r>
                                <w:rPr>
                                  <w:rFonts w:ascii="Arial" w:hAnsi="Arial" w:cs="Arial"/>
                                  <w:color w:val="000000"/>
                                  <w:sz w:val="27"/>
                                  <w:szCs w:val="27"/>
                                </w:rPr>
                                <w:t>Our task is to continue to stimulate public discussion on alternative defence policies for an independent Australia which  would equip and confine the ADF to defence of territorial Australia only including its approach waters and seek to firm up on an appropriate policy.</w:t>
                              </w:r>
                              <w:r>
                                <w:rPr>
                                  <w:rFonts w:ascii="Arial" w:hAnsi="Arial" w:cs="Arial"/>
                                  <w:color w:val="656565"/>
                                  <w:sz w:val="27"/>
                                  <w:szCs w:val="27"/>
                                </w:rPr>
                                <w:br/>
                              </w:r>
                              <w:r>
                                <w:rPr>
                                  <w:rStyle w:val="Strong"/>
                                  <w:rFonts w:ascii="Arial" w:hAnsi="Arial" w:cs="Arial"/>
                                  <w:color w:val="000000"/>
                                  <w:sz w:val="27"/>
                                  <w:szCs w:val="27"/>
                                </w:rPr>
                                <w:t>        Convenor:  Derek Burke, Email: </w:t>
                              </w:r>
                              <w:hyperlink r:id="rId28" w:history="1">
                                <w:r>
                                  <w:rPr>
                                    <w:rStyle w:val="Hyperlink"/>
                                    <w:rFonts w:ascii="Arial" w:hAnsi="Arial" w:cs="Arial"/>
                                    <w:sz w:val="27"/>
                                    <w:szCs w:val="27"/>
                                  </w:rPr>
                                  <w:t>der_burke@yahoo.com.au</w:t>
                                </w:r>
                              </w:hyperlink>
                              <w:r>
                                <w:rPr>
                                  <w:rFonts w:ascii="Arial" w:hAnsi="Arial" w:cs="Arial"/>
                                  <w:b/>
                                  <w:bCs/>
                                  <w:color w:val="656565"/>
                                  <w:sz w:val="27"/>
                                  <w:szCs w:val="27"/>
                                </w:rPr>
                                <w:br/>
                              </w:r>
                              <w:r>
                                <w:rPr>
                                  <w:rStyle w:val="Strong"/>
                                  <w:rFonts w:ascii="Arial" w:hAnsi="Arial" w:cs="Arial"/>
                                  <w:color w:val="000000"/>
                                  <w:sz w:val="27"/>
                                  <w:szCs w:val="27"/>
                                </w:rPr>
                                <w:t> </w:t>
                              </w:r>
                              <w:hyperlink r:id="rId29" w:history="1">
                                <w:r>
                                  <w:rPr>
                                    <w:rStyle w:val="Hyperlink"/>
                                    <w:rFonts w:ascii="Arial" w:hAnsi="Arial" w:cs="Arial"/>
                                    <w:color w:val="000000"/>
                                    <w:sz w:val="27"/>
                                    <w:szCs w:val="27"/>
                                  </w:rPr>
                                  <w:t>Alternative Defence Policy for Australia working group </w:t>
                                </w:r>
                              </w:hyperlink>
                              <w:r>
                                <w:rPr>
                                  <w:rFonts w:ascii="Arial" w:hAnsi="Arial" w:cs="Arial"/>
                                  <w:color w:val="656565"/>
                                  <w:sz w:val="27"/>
                                  <w:szCs w:val="27"/>
                                </w:rPr>
                                <w:br/>
                              </w:r>
                              <w:r>
                                <w:rPr>
                                  <w:rFonts w:ascii="Arial" w:hAnsi="Arial" w:cs="Arial"/>
                                  <w:color w:val="656565"/>
                                  <w:sz w:val="27"/>
                                  <w:szCs w:val="27"/>
                                </w:rPr>
                                <w:br/>
                              </w:r>
                              <w:r>
                                <w:rPr>
                                  <w:rStyle w:val="Strong"/>
                                  <w:rFonts w:ascii="Arial" w:hAnsi="Arial" w:cs="Arial"/>
                                  <w:color w:val="0033FF"/>
                                  <w:sz w:val="27"/>
                                  <w:szCs w:val="27"/>
                                </w:rPr>
                                <w:t xml:space="preserve">All working group and join up details: </w:t>
                              </w:r>
                              <w:hyperlink r:id="rId30" w:tgtFrame="_blank" w:history="1">
                                <w:r>
                                  <w:rPr>
                                    <w:rStyle w:val="Hyperlink"/>
                                    <w:rFonts w:ascii="Arial" w:hAnsi="Arial" w:cs="Arial"/>
                                    <w:color w:val="0033FF"/>
                                    <w:sz w:val="30"/>
                                    <w:szCs w:val="30"/>
                                  </w:rPr>
                                  <w:t>HERE</w:t>
                                </w:r>
                              </w:hyperlink>
                              <w:r>
                                <w:rPr>
                                  <w:rFonts w:ascii="Helvetica" w:hAnsi="Helvetica" w:cs="Helvetica"/>
                                  <w:b/>
                                  <w:bCs/>
                                  <w:color w:val="656565"/>
                                  <w:sz w:val="18"/>
                                  <w:szCs w:val="18"/>
                                </w:rPr>
                                <w:br/>
                              </w:r>
                              <w:r>
                                <w:rPr>
                                  <w:rStyle w:val="Strong"/>
                                  <w:rFonts w:ascii="Arial" w:hAnsi="Arial" w:cs="Arial"/>
                                  <w:color w:val="0033FF"/>
                                  <w:sz w:val="27"/>
                                  <w:szCs w:val="27"/>
                                </w:rPr>
                                <w:t> </w:t>
                              </w:r>
                            </w:p>
                          </w:tc>
                        </w:tr>
                      </w:tbl>
                      <w:p w14:paraId="4F840B75" w14:textId="77777777" w:rsidR="00E16FDB" w:rsidRDefault="00E16FDB">
                        <w:pPr>
                          <w:rPr>
                            <w:rFonts w:ascii="Times New Roman" w:eastAsia="Times New Roman" w:hAnsi="Times New Roman" w:cs="Times New Roman"/>
                            <w:sz w:val="20"/>
                            <w:szCs w:val="20"/>
                          </w:rPr>
                        </w:pPr>
                      </w:p>
                    </w:tc>
                  </w:tr>
                </w:tbl>
                <w:p w14:paraId="1B04B5E8" w14:textId="77777777" w:rsidR="00E16FDB" w:rsidRDefault="00E16FDB">
                  <w:pPr>
                    <w:rPr>
                      <w:rFonts w:ascii="Times New Roman" w:eastAsia="Times New Roman" w:hAnsi="Times New Roman" w:cs="Times New Roman"/>
                      <w:sz w:val="20"/>
                      <w:szCs w:val="20"/>
                    </w:rPr>
                  </w:pPr>
                </w:p>
              </w:tc>
            </w:tr>
          </w:tbl>
          <w:p w14:paraId="43429231"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266F84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522F0700" w14:textId="77777777">
                    <w:tc>
                      <w:tcPr>
                        <w:tcW w:w="0" w:type="auto"/>
                        <w:tcMar>
                          <w:top w:w="0" w:type="dxa"/>
                          <w:left w:w="135" w:type="dxa"/>
                          <w:bottom w:w="0" w:type="dxa"/>
                          <w:right w:w="135" w:type="dxa"/>
                        </w:tcMar>
                        <w:hideMark/>
                      </w:tcPr>
                      <w:p w14:paraId="6BEF30C6" w14:textId="791F15D6" w:rsidR="00E16FDB" w:rsidRDefault="00E16FDB">
                        <w:pPr>
                          <w:jc w:val="center"/>
                          <w:rPr>
                            <w:rFonts w:eastAsia="Times New Roman"/>
                          </w:rPr>
                        </w:pPr>
                        <w:r>
                          <w:rPr>
                            <w:rFonts w:eastAsia="Times New Roman"/>
                            <w:noProof/>
                          </w:rPr>
                          <w:drawing>
                            <wp:inline distT="0" distB="0" distL="0" distR="0" wp14:anchorId="606CCB63" wp14:editId="18EDE2B6">
                              <wp:extent cx="2419350" cy="2266950"/>
                              <wp:effectExtent l="0" t="0" r="0" b="0"/>
                              <wp:docPr id="2008083093" name="Picture 19" descr="A picture containing poster, drawing, illustration,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83093" name="Picture 19" descr="A picture containing poster, drawing, illustration, creativity&#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19350" cy="2266950"/>
                                      </a:xfrm>
                                      <a:prstGeom prst="rect">
                                        <a:avLst/>
                                      </a:prstGeom>
                                      <a:noFill/>
                                      <a:ln>
                                        <a:noFill/>
                                      </a:ln>
                                    </pic:spPr>
                                  </pic:pic>
                                </a:graphicData>
                              </a:graphic>
                            </wp:inline>
                          </w:drawing>
                        </w:r>
                      </w:p>
                    </w:tc>
                  </w:tr>
                </w:tbl>
                <w:p w14:paraId="712C7A91" w14:textId="77777777" w:rsidR="00E16FDB" w:rsidRDefault="00E16FDB">
                  <w:pPr>
                    <w:rPr>
                      <w:rFonts w:ascii="Times New Roman" w:eastAsia="Times New Roman" w:hAnsi="Times New Roman" w:cs="Times New Roman"/>
                      <w:sz w:val="20"/>
                      <w:szCs w:val="20"/>
                    </w:rPr>
                  </w:pPr>
                </w:p>
              </w:tc>
            </w:tr>
          </w:tbl>
          <w:p w14:paraId="534F68F9"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106E9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704C3E0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2B91C3D" w14:textId="77777777">
                          <w:tc>
                            <w:tcPr>
                              <w:tcW w:w="0" w:type="auto"/>
                              <w:tcMar>
                                <w:top w:w="0" w:type="dxa"/>
                                <w:left w:w="270" w:type="dxa"/>
                                <w:bottom w:w="135" w:type="dxa"/>
                                <w:right w:w="270" w:type="dxa"/>
                              </w:tcMar>
                              <w:hideMark/>
                            </w:tcPr>
                            <w:p w14:paraId="287B069A" w14:textId="77777777" w:rsidR="00E16FDB" w:rsidRDefault="00E16FDB">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33CC"/>
                                  <w:sz w:val="33"/>
                                  <w:szCs w:val="33"/>
                                </w:rPr>
                                <w:lastRenderedPageBreak/>
                                <w:t>Did you miss the National IPAN FORUM?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3"/>
                                  <w:szCs w:val="33"/>
                                </w:rPr>
                                <w:t>Say No to the USA - Do Away with the FPA!</w:t>
                              </w:r>
                            </w:p>
                          </w:tc>
                        </w:tr>
                      </w:tbl>
                      <w:p w14:paraId="627CFEEA" w14:textId="77777777" w:rsidR="00E16FDB" w:rsidRDefault="00E16FDB">
                        <w:pPr>
                          <w:rPr>
                            <w:rFonts w:ascii="Times New Roman" w:eastAsia="Times New Roman" w:hAnsi="Times New Roman" w:cs="Times New Roman"/>
                            <w:sz w:val="20"/>
                            <w:szCs w:val="20"/>
                          </w:rPr>
                        </w:pPr>
                      </w:p>
                    </w:tc>
                  </w:tr>
                </w:tbl>
                <w:p w14:paraId="37F4AFBE" w14:textId="77777777" w:rsidR="00E16FDB" w:rsidRDefault="00E16FDB">
                  <w:pPr>
                    <w:rPr>
                      <w:rFonts w:ascii="Times New Roman" w:eastAsia="Times New Roman" w:hAnsi="Times New Roman" w:cs="Times New Roman"/>
                      <w:sz w:val="20"/>
                      <w:szCs w:val="20"/>
                    </w:rPr>
                  </w:pPr>
                </w:p>
              </w:tc>
            </w:tr>
          </w:tbl>
          <w:p w14:paraId="412B9B4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C568E7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612929D6" w14:textId="77777777">
                    <w:tc>
                      <w:tcPr>
                        <w:tcW w:w="0" w:type="auto"/>
                        <w:tcMar>
                          <w:top w:w="0" w:type="dxa"/>
                          <w:left w:w="135" w:type="dxa"/>
                          <w:bottom w:w="0" w:type="dxa"/>
                          <w:right w:w="135" w:type="dxa"/>
                        </w:tcMar>
                        <w:hideMark/>
                      </w:tcPr>
                      <w:p w14:paraId="40F06395" w14:textId="7B826861" w:rsidR="00E16FDB" w:rsidRDefault="00E16FDB">
                        <w:pPr>
                          <w:jc w:val="center"/>
                          <w:rPr>
                            <w:rFonts w:eastAsia="Times New Roman"/>
                          </w:rPr>
                        </w:pPr>
                        <w:r>
                          <w:rPr>
                            <w:rFonts w:eastAsia="Times New Roman"/>
                            <w:noProof/>
                          </w:rPr>
                          <w:drawing>
                            <wp:inline distT="0" distB="0" distL="0" distR="0" wp14:anchorId="48C389ED" wp14:editId="72D549F0">
                              <wp:extent cx="4457700" cy="3238500"/>
                              <wp:effectExtent l="0" t="0" r="0" b="0"/>
                              <wp:docPr id="10254953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7700" cy="3238500"/>
                                      </a:xfrm>
                                      <a:prstGeom prst="rect">
                                        <a:avLst/>
                                      </a:prstGeom>
                                      <a:noFill/>
                                      <a:ln>
                                        <a:noFill/>
                                      </a:ln>
                                    </pic:spPr>
                                  </pic:pic>
                                </a:graphicData>
                              </a:graphic>
                            </wp:inline>
                          </w:drawing>
                        </w:r>
                      </w:p>
                    </w:tc>
                  </w:tr>
                </w:tbl>
                <w:p w14:paraId="0336E75D" w14:textId="77777777" w:rsidR="00E16FDB" w:rsidRDefault="00E16FDB">
                  <w:pPr>
                    <w:rPr>
                      <w:rFonts w:ascii="Times New Roman" w:eastAsia="Times New Roman" w:hAnsi="Times New Roman" w:cs="Times New Roman"/>
                      <w:sz w:val="20"/>
                      <w:szCs w:val="20"/>
                    </w:rPr>
                  </w:pPr>
                </w:p>
              </w:tc>
            </w:tr>
          </w:tbl>
          <w:p w14:paraId="4FA511A0"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341C8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C37D40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592C3D1" w14:textId="77777777">
                          <w:tc>
                            <w:tcPr>
                              <w:tcW w:w="0" w:type="auto"/>
                              <w:tcMar>
                                <w:top w:w="0" w:type="dxa"/>
                                <w:left w:w="270" w:type="dxa"/>
                                <w:bottom w:w="135" w:type="dxa"/>
                                <w:right w:w="270" w:type="dxa"/>
                              </w:tcMar>
                              <w:hideMark/>
                            </w:tcPr>
                            <w:p w14:paraId="0AA20B28" w14:textId="77777777" w:rsidR="00E16FDB" w:rsidRDefault="00E16FDB">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You can view this IPAN Forum </w:t>
                              </w:r>
                              <w:hyperlink r:id="rId33" w:tgtFrame="_blank" w:history="1">
                                <w:r>
                                  <w:rPr>
                                    <w:rStyle w:val="Strong"/>
                                    <w:rFonts w:ascii="Arial" w:eastAsia="Times New Roman" w:hAnsi="Arial" w:cs="Arial"/>
                                    <w:color w:val="0000CD"/>
                                    <w:sz w:val="30"/>
                                    <w:szCs w:val="30"/>
                                    <w:u w:val="single"/>
                                  </w:rPr>
                                  <w:t>HERE</w:t>
                                </w:r>
                              </w:hyperlink>
                              <w:r>
                                <w:rPr>
                                  <w:rFonts w:ascii="Helvetica" w:eastAsia="Times New Roman" w:hAnsi="Helvetica" w:cs="Helvetica"/>
                                  <w:color w:val="656565"/>
                                  <w:sz w:val="18"/>
                                  <w:szCs w:val="18"/>
                                </w:rPr>
                                <w:t> </w:t>
                              </w:r>
                              <w:r>
                                <w:rPr>
                                  <w:rFonts w:ascii="Arial" w:eastAsia="Times New Roman" w:hAnsi="Arial" w:cs="Arial"/>
                                  <w:color w:val="000000"/>
                                  <w:sz w:val="27"/>
                                  <w:szCs w:val="27"/>
                                </w:rPr>
                                <w:t>and view and hear Richard Tanter and Kellie Tranter's presentations.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Here is an excerpt from Kellie Tranter's presentation at the forum: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"We’re functionally dependent on the United States through interoperability and interchangeability and in the technological aspects of modern warfare. The FPA provides an international </w:t>
                              </w:r>
                              <w:proofErr w:type="gramStart"/>
                              <w:r>
                                <w:rPr>
                                  <w:rFonts w:ascii="Arial" w:eastAsia="Times New Roman" w:hAnsi="Arial" w:cs="Arial"/>
                                  <w:color w:val="000000"/>
                                  <w:sz w:val="27"/>
                                  <w:szCs w:val="27"/>
                                </w:rPr>
                                <w:t>legally-recognisable</w:t>
                              </w:r>
                              <w:proofErr w:type="gramEnd"/>
                              <w:r>
                                <w:rPr>
                                  <w:rFonts w:ascii="Arial" w:eastAsia="Times New Roman" w:hAnsi="Arial" w:cs="Arial"/>
                                  <w:color w:val="000000"/>
                                  <w:sz w:val="27"/>
                                  <w:szCs w:val="27"/>
                                </w:rPr>
                                <w:t xml:space="preserve"> basis for the US presence and its use of facilities here to conduct its war with Australian support.</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FPA undermines Australia’s security, particularly with regard to the capacity to make independent decisions about war avoidance and war fighting. It imposes an obligation on Australia to provide Australian </w:t>
                              </w:r>
                              <w:r>
                                <w:rPr>
                                  <w:rFonts w:ascii="Arial" w:eastAsia="Times New Roman" w:hAnsi="Arial" w:cs="Arial"/>
                                  <w:color w:val="000000"/>
                                  <w:sz w:val="27"/>
                                  <w:szCs w:val="27"/>
                                </w:rPr>
                                <w:lastRenderedPageBreak/>
                                <w:t>bases and logistical support so the US can conduct war with which Australia might disagree.</w:t>
                              </w:r>
                              <w:r>
                                <w:rPr>
                                  <w:rFonts w:ascii="Arial" w:eastAsia="Times New Roman" w:hAnsi="Arial" w:cs="Arial"/>
                                  <w:color w:val="000000"/>
                                  <w:sz w:val="27"/>
                                  <w:szCs w:val="27"/>
                                </w:rPr>
                                <w:br/>
                              </w:r>
                              <w:r>
                                <w:rPr>
                                  <w:rFonts w:ascii="Arial" w:eastAsia="Times New Roman" w:hAnsi="Arial" w:cs="Arial"/>
                                  <w:color w:val="000000"/>
                                  <w:sz w:val="27"/>
                                  <w:szCs w:val="27"/>
                                </w:rPr>
                                <w:br/>
                                <w:t xml:space="preserve">FPA facilitates a massive arms </w:t>
                              </w:r>
                              <w:proofErr w:type="spellStart"/>
                              <w:r>
                                <w:rPr>
                                  <w:rFonts w:ascii="Arial" w:eastAsia="Times New Roman" w:hAnsi="Arial" w:cs="Arial"/>
                                  <w:color w:val="000000"/>
                                  <w:sz w:val="27"/>
                                  <w:szCs w:val="27"/>
                                </w:rPr>
                                <w:t>build up</w:t>
                              </w:r>
                              <w:proofErr w:type="spellEnd"/>
                              <w:r>
                                <w:rPr>
                                  <w:rFonts w:ascii="Arial" w:eastAsia="Times New Roman" w:hAnsi="Arial" w:cs="Arial"/>
                                  <w:color w:val="000000"/>
                                  <w:sz w:val="27"/>
                                  <w:szCs w:val="27"/>
                                </w:rPr>
                                <w:t xml:space="preserve"> in Australia because it provides for the prepositioning of materiel under the control and for the exclusive use of United States Forces, without specifying types or quantities, and gives the US exclusive use and control over the areas it occupies. Under the FPA it’s not inconceivable that nuclear weapons could be prepositioned on vessels, aircrafts or on land, without the knowledge of the Australian public. The US simply tells the Department of Defence what’s coming, and if there’s no timely objection it comes."</w:t>
                              </w:r>
                              <w:r>
                                <w:rPr>
                                  <w:rFonts w:ascii="Arial" w:eastAsia="Times New Roman" w:hAnsi="Arial" w:cs="Arial"/>
                                  <w:color w:val="000000"/>
                                  <w:sz w:val="27"/>
                                  <w:szCs w:val="27"/>
                                </w:rPr>
                                <w:br/>
                                <w:t xml:space="preserve">Read her complete speech </w:t>
                              </w:r>
                              <w:hyperlink r:id="rId34" w:tgtFrame="_blank" w:history="1">
                                <w:r>
                                  <w:rPr>
                                    <w:rStyle w:val="Hyperlink"/>
                                    <w:rFonts w:ascii="Arial" w:eastAsia="Times New Roman" w:hAnsi="Arial" w:cs="Arial"/>
                                    <w:color w:val="0000CD"/>
                                    <w:sz w:val="33"/>
                                    <w:szCs w:val="33"/>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If you wish to join the IPAN FPA working group campaigning to end the FPA, </w:t>
                              </w:r>
                              <w:hyperlink r:id="rId35"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6A6EEAEF" w14:textId="77777777" w:rsidR="00E16FDB" w:rsidRDefault="00E16FDB">
                        <w:pPr>
                          <w:rPr>
                            <w:rFonts w:ascii="Times New Roman" w:eastAsia="Times New Roman" w:hAnsi="Times New Roman" w:cs="Times New Roman"/>
                            <w:sz w:val="20"/>
                            <w:szCs w:val="20"/>
                          </w:rPr>
                        </w:pPr>
                      </w:p>
                    </w:tc>
                  </w:tr>
                </w:tbl>
                <w:p w14:paraId="44CCE389" w14:textId="77777777" w:rsidR="00E16FDB" w:rsidRDefault="00E16FDB">
                  <w:pPr>
                    <w:rPr>
                      <w:rFonts w:ascii="Times New Roman" w:eastAsia="Times New Roman" w:hAnsi="Times New Roman" w:cs="Times New Roman"/>
                      <w:sz w:val="20"/>
                      <w:szCs w:val="20"/>
                    </w:rPr>
                  </w:pPr>
                </w:p>
              </w:tc>
            </w:tr>
          </w:tbl>
          <w:p w14:paraId="0DC6E560"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38B997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5606A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7EF6F345" w14:textId="77777777">
                          <w:tc>
                            <w:tcPr>
                              <w:tcW w:w="0" w:type="auto"/>
                              <w:tcMar>
                                <w:top w:w="0" w:type="dxa"/>
                                <w:left w:w="270" w:type="dxa"/>
                                <w:bottom w:w="135" w:type="dxa"/>
                                <w:right w:w="270" w:type="dxa"/>
                              </w:tcMar>
                              <w:hideMark/>
                            </w:tcPr>
                            <w:p w14:paraId="225A5837" w14:textId="77777777" w:rsidR="00E16FDB" w:rsidRDefault="00E16FDB">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Neutrality</w:t>
                              </w:r>
                              <w:r>
                                <w:rPr>
                                  <w:rFonts w:ascii="Arial" w:eastAsia="Times New Roman" w:hAnsi="Arial" w:cs="Arial"/>
                                  <w:color w:val="000000"/>
                                  <w:sz w:val="36"/>
                                  <w:szCs w:val="36"/>
                                </w:rPr>
                                <w:br/>
                              </w:r>
                              <w:r>
                                <w:rPr>
                                  <w:rFonts w:ascii="Arial" w:eastAsia="Times New Roman" w:hAnsi="Arial" w:cs="Arial"/>
                                  <w:color w:val="000000"/>
                                  <w:sz w:val="36"/>
                                  <w:szCs w:val="36"/>
                                </w:rPr>
                                <w:br/>
                                <w:t>51% of Australians support Australia being neutral if a war breaks out between the United States and China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This was the finding of a Lowy Institute poll taken recently in answer to the question: "In the event of a military conflict between China and the United States please say </w:t>
                              </w:r>
                              <w:proofErr w:type="gramStart"/>
                              <w:r>
                                <w:rPr>
                                  <w:rFonts w:ascii="Arial" w:eastAsia="Times New Roman" w:hAnsi="Arial" w:cs="Arial"/>
                                  <w:color w:val="000000"/>
                                  <w:sz w:val="27"/>
                                  <w:szCs w:val="27"/>
                                </w:rPr>
                                <w:t>which  of</w:t>
                              </w:r>
                              <w:proofErr w:type="gramEnd"/>
                              <w:r>
                                <w:rPr>
                                  <w:rFonts w:ascii="Arial" w:eastAsia="Times New Roman" w:hAnsi="Arial" w:cs="Arial"/>
                                  <w:color w:val="000000"/>
                                  <w:sz w:val="27"/>
                                  <w:szCs w:val="27"/>
                                </w:rPr>
                                <w:t xml:space="preserve"> the following statements comes closest to your own personal view:</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1. Australia should remain neutral (51%)</w:t>
                              </w:r>
                              <w:r>
                                <w:rPr>
                                  <w:rFonts w:ascii="Arial" w:eastAsia="Times New Roman" w:hAnsi="Arial" w:cs="Arial"/>
                                  <w:color w:val="000000"/>
                                  <w:sz w:val="27"/>
                                  <w:szCs w:val="27"/>
                                </w:rPr>
                                <w:br/>
                                <w:t>2. Australia should support the US (46%)</w:t>
                              </w:r>
                              <w:r>
                                <w:rPr>
                                  <w:rFonts w:ascii="Arial" w:eastAsia="Times New Roman" w:hAnsi="Arial" w:cs="Arial"/>
                                  <w:color w:val="000000"/>
                                  <w:sz w:val="27"/>
                                  <w:szCs w:val="27"/>
                                </w:rPr>
                                <w:br/>
                                <w:t>3.Australia should support China (3%)</w:t>
                              </w:r>
                              <w:r>
                                <w:rPr>
                                  <w:rFonts w:ascii="Arial" w:eastAsia="Times New Roman" w:hAnsi="Arial" w:cs="Arial"/>
                                  <w:color w:val="000000"/>
                                  <w:sz w:val="27"/>
                                  <w:szCs w:val="27"/>
                                </w:rPr>
                                <w:br/>
                              </w:r>
                              <w:r>
                                <w:rPr>
                                  <w:rStyle w:val="Strong"/>
                                  <w:rFonts w:ascii="Arial" w:eastAsia="Times New Roman" w:hAnsi="Arial" w:cs="Arial"/>
                                  <w:color w:val="000000"/>
                                  <w:sz w:val="27"/>
                                  <w:szCs w:val="27"/>
                                </w:rPr>
                                <w:t>Of those supporting Australian neutrality, the highest support was from young people.</w:t>
                              </w:r>
                              <w:r>
                                <w:rPr>
                                  <w:rFonts w:ascii="Arial" w:eastAsia="Times New Roman" w:hAnsi="Arial" w:cs="Arial"/>
                                  <w:color w:val="000000"/>
                                  <w:sz w:val="27"/>
                                  <w:szCs w:val="27"/>
                                </w:rPr>
                                <w:br/>
                                <w:t>18-29 age group (63%)</w:t>
                              </w:r>
                              <w:r>
                                <w:rPr>
                                  <w:rFonts w:ascii="Arial" w:eastAsia="Times New Roman" w:hAnsi="Arial" w:cs="Arial"/>
                                  <w:color w:val="000000"/>
                                  <w:sz w:val="27"/>
                                  <w:szCs w:val="27"/>
                                </w:rPr>
                                <w:br/>
                                <w:t>30-44 age group (59%)</w:t>
                              </w:r>
                              <w:r>
                                <w:rPr>
                                  <w:rFonts w:ascii="Arial" w:eastAsia="Times New Roman" w:hAnsi="Arial" w:cs="Arial"/>
                                  <w:color w:val="000000"/>
                                  <w:sz w:val="27"/>
                                  <w:szCs w:val="27"/>
                                </w:rPr>
                                <w:br/>
                                <w:t>45-60 age group (46%)</w:t>
                              </w:r>
                              <w:r>
                                <w:rPr>
                                  <w:rFonts w:ascii="Arial" w:eastAsia="Times New Roman" w:hAnsi="Arial" w:cs="Arial"/>
                                  <w:color w:val="000000"/>
                                  <w:sz w:val="27"/>
                                  <w:szCs w:val="27"/>
                                </w:rPr>
                                <w:br/>
                                <w:t>60+ age group (40%)</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IPAN has a working group addressing an Alternative Defence Policy for an Independent Australia and "</w:t>
                              </w:r>
                              <w:r>
                                <w:rPr>
                                  <w:rStyle w:val="Strong"/>
                                  <w:rFonts w:ascii="Arial" w:eastAsia="Times New Roman" w:hAnsi="Arial" w:cs="Arial"/>
                                  <w:color w:val="000000"/>
                                  <w:sz w:val="27"/>
                                  <w:szCs w:val="27"/>
                                </w:rPr>
                                <w:t>armed neutrality</w:t>
                              </w:r>
                              <w:r>
                                <w:rPr>
                                  <w:rFonts w:ascii="Arial" w:eastAsia="Times New Roman" w:hAnsi="Arial" w:cs="Arial"/>
                                  <w:color w:val="000000"/>
                                  <w:sz w:val="27"/>
                                  <w:szCs w:val="27"/>
                                </w:rPr>
                                <w:t>" is one of its considerations.</w:t>
                              </w:r>
                              <w:r>
                                <w:rPr>
                                  <w:rFonts w:ascii="Arial" w:eastAsia="Times New Roman" w:hAnsi="Arial" w:cs="Arial"/>
                                  <w:color w:val="000000"/>
                                  <w:sz w:val="27"/>
                                  <w:szCs w:val="27"/>
                                </w:rPr>
                                <w:br/>
                                <w:t xml:space="preserve">If you would like to join this IPAN working group, </w:t>
                              </w:r>
                              <w:hyperlink r:id="rId36"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xml:space="preserve">  </w:t>
                              </w:r>
                            </w:p>
                          </w:tc>
                        </w:tr>
                      </w:tbl>
                      <w:p w14:paraId="62DF8E3B" w14:textId="77777777" w:rsidR="00E16FDB" w:rsidRDefault="00E16FDB">
                        <w:pPr>
                          <w:rPr>
                            <w:rFonts w:ascii="Times New Roman" w:eastAsia="Times New Roman" w:hAnsi="Times New Roman" w:cs="Times New Roman"/>
                            <w:sz w:val="20"/>
                            <w:szCs w:val="20"/>
                          </w:rPr>
                        </w:pPr>
                      </w:p>
                    </w:tc>
                  </w:tr>
                </w:tbl>
                <w:p w14:paraId="4EE21D51" w14:textId="77777777" w:rsidR="00E16FDB" w:rsidRDefault="00E16FDB">
                  <w:pPr>
                    <w:rPr>
                      <w:rFonts w:ascii="Times New Roman" w:eastAsia="Times New Roman" w:hAnsi="Times New Roman" w:cs="Times New Roman"/>
                      <w:sz w:val="20"/>
                      <w:szCs w:val="20"/>
                    </w:rPr>
                  </w:pPr>
                </w:p>
              </w:tc>
            </w:tr>
          </w:tbl>
          <w:p w14:paraId="2D8A8F45"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8AFBD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587E194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89C1A02" w14:textId="77777777">
                          <w:tc>
                            <w:tcPr>
                              <w:tcW w:w="0" w:type="auto"/>
                              <w:tcMar>
                                <w:top w:w="0" w:type="dxa"/>
                                <w:left w:w="270" w:type="dxa"/>
                                <w:bottom w:w="135" w:type="dxa"/>
                                <w:right w:w="270" w:type="dxa"/>
                              </w:tcMar>
                              <w:hideMark/>
                            </w:tcPr>
                            <w:p w14:paraId="37A71046" w14:textId="77777777" w:rsidR="00E16FDB" w:rsidRDefault="00E16FDB">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the New Daily, 26 May, 2023</w:t>
                              </w:r>
                              <w:r>
                                <w:rPr>
                                  <w:rFonts w:ascii="Helvetica" w:eastAsia="Times New Roman" w:hAnsi="Helvetica" w:cs="Helvetica"/>
                                  <w:color w:val="656565"/>
                                  <w:sz w:val="18"/>
                                  <w:szCs w:val="18"/>
                                </w:rPr>
                                <w:br/>
                                <w:t xml:space="preserve">  </w:t>
                              </w:r>
                            </w:p>
                            <w:p w14:paraId="1F282ED7" w14:textId="77777777" w:rsidR="00E16FDB" w:rsidRDefault="00E16FDB">
                              <w:pPr>
                                <w:pStyle w:val="Heading1"/>
                                <w:rPr>
                                  <w:rFonts w:eastAsia="Times New Roman"/>
                                </w:rPr>
                              </w:pPr>
                              <w:r>
                                <w:rPr>
                                  <w:rFonts w:ascii="Arial" w:eastAsia="Times New Roman" w:hAnsi="Arial" w:cs="Arial"/>
                                  <w:color w:val="000000"/>
                                  <w:sz w:val="36"/>
                                  <w:szCs w:val="36"/>
                                </w:rPr>
                                <w:t>How should Australia defend itself in the 21st century? Silencing the drums and dogs of war</w:t>
                              </w:r>
                            </w:p>
                            <w:p w14:paraId="6399A6AD" w14:textId="77777777" w:rsidR="00E16FDB" w:rsidRDefault="00E16FDB">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by retired Australian Army Major General Michael G Smith AO. </w:t>
                              </w:r>
                              <w:r>
                                <w:rPr>
                                  <w:rFonts w:ascii="Arial" w:eastAsia="Times New Roman" w:hAnsi="Arial" w:cs="Arial"/>
                                  <w:color w:val="000000"/>
                                  <w:sz w:val="27"/>
                                  <w:szCs w:val="27"/>
                                </w:rPr>
                                <w:br/>
                              </w:r>
                              <w:r>
                                <w:rPr>
                                  <w:rFonts w:ascii="Arial" w:eastAsia="Times New Roman" w:hAnsi="Arial" w:cs="Arial"/>
                                  <w:color w:val="000000"/>
                                  <w:sz w:val="27"/>
                                  <w:szCs w:val="27"/>
                                </w:rPr>
                                <w:br/>
                                <w:t>Extracts:</w:t>
                              </w:r>
                              <w:r>
                                <w:rPr>
                                  <w:rFonts w:ascii="Arial" w:eastAsia="Times New Roman" w:hAnsi="Arial" w:cs="Arial"/>
                                  <w:color w:val="000000"/>
                                  <w:sz w:val="27"/>
                                  <w:szCs w:val="27"/>
                                </w:rPr>
                                <w:br/>
                                <w:t>"This paper addresses the most significant issue facing the Australian people since the Second World War, namely our future national security, our independence, our sovereignty, our prosperity and, ultimately, our survival....</w:t>
                              </w:r>
                              <w:r>
                                <w:rPr>
                                  <w:rFonts w:ascii="Arial" w:eastAsia="Times New Roman" w:hAnsi="Arial" w:cs="Arial"/>
                                  <w:color w:val="000000"/>
                                  <w:sz w:val="27"/>
                                  <w:szCs w:val="27"/>
                                </w:rPr>
                                <w:br/>
                              </w:r>
                              <w:r>
                                <w:rPr>
                                  <w:rFonts w:ascii="Arial" w:eastAsia="Times New Roman" w:hAnsi="Arial" w:cs="Arial"/>
                                  <w:color w:val="000000"/>
                                  <w:sz w:val="27"/>
                                  <w:szCs w:val="27"/>
                                </w:rPr>
                                <w:br/>
                                <w:t xml:space="preserve">I want Australia to show its independence as a democratic middle </w:t>
                              </w:r>
                              <w:r>
                                <w:rPr>
                                  <w:rFonts w:ascii="Arial" w:eastAsia="Times New Roman" w:hAnsi="Arial" w:cs="Arial"/>
                                  <w:color w:val="000000"/>
                                  <w:sz w:val="27"/>
                                  <w:szCs w:val="27"/>
                                </w:rPr>
                                <w:lastRenderedPageBreak/>
                                <w:t xml:space="preserve">power. I want us to help rekindle the ideals of the United Nations Charter which were forged on the bodies of 80 million casualties. I want us to again take a leading role in matters of conflict prevention, </w:t>
                              </w:r>
                              <w:proofErr w:type="gramStart"/>
                              <w:r>
                                <w:rPr>
                                  <w:rFonts w:ascii="Arial" w:eastAsia="Times New Roman" w:hAnsi="Arial" w:cs="Arial"/>
                                  <w:color w:val="000000"/>
                                  <w:sz w:val="27"/>
                                  <w:szCs w:val="27"/>
                                </w:rPr>
                                <w:t>peacekeeping</w:t>
                              </w:r>
                              <w:proofErr w:type="gramEnd"/>
                              <w:r>
                                <w:rPr>
                                  <w:rFonts w:ascii="Arial" w:eastAsia="Times New Roman" w:hAnsi="Arial" w:cs="Arial"/>
                                  <w:color w:val="000000"/>
                                  <w:sz w:val="27"/>
                                  <w:szCs w:val="27"/>
                                </w:rPr>
                                <w:t xml:space="preserve"> and peacebuilding, with priority given to our immediate region and doing all we can to ensure our northern region remains a nuclear free and peaceful zone, with its main focus on economic development and mitigating environmental disasters. And I want us to have a strong and independent Defence Force to help us achieve these vital interests."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Read complete paper </w:t>
                              </w:r>
                              <w:hyperlink r:id="rId3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379E8C6E" w14:textId="77777777" w:rsidR="00E16FDB" w:rsidRDefault="00E16FDB">
                        <w:pPr>
                          <w:rPr>
                            <w:rFonts w:ascii="Times New Roman" w:eastAsia="Times New Roman" w:hAnsi="Times New Roman" w:cs="Times New Roman"/>
                            <w:sz w:val="20"/>
                            <w:szCs w:val="20"/>
                          </w:rPr>
                        </w:pPr>
                      </w:p>
                    </w:tc>
                  </w:tr>
                </w:tbl>
                <w:p w14:paraId="789D616E" w14:textId="77777777" w:rsidR="00E16FDB" w:rsidRDefault="00E16FDB">
                  <w:pPr>
                    <w:rPr>
                      <w:rFonts w:ascii="Times New Roman" w:eastAsia="Times New Roman" w:hAnsi="Times New Roman" w:cs="Times New Roman"/>
                      <w:sz w:val="20"/>
                      <w:szCs w:val="20"/>
                    </w:rPr>
                  </w:pPr>
                </w:p>
              </w:tc>
            </w:tr>
          </w:tbl>
          <w:p w14:paraId="1908EA7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564531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3F05F92A" w14:textId="77777777">
                    <w:tc>
                      <w:tcPr>
                        <w:tcW w:w="0" w:type="auto"/>
                        <w:tcMar>
                          <w:top w:w="0" w:type="dxa"/>
                          <w:left w:w="135" w:type="dxa"/>
                          <w:bottom w:w="0" w:type="dxa"/>
                          <w:right w:w="135" w:type="dxa"/>
                        </w:tcMar>
                        <w:hideMark/>
                      </w:tcPr>
                      <w:p w14:paraId="06171825" w14:textId="08BF2CDE" w:rsidR="00E16FDB" w:rsidRDefault="00E16FDB">
                        <w:pPr>
                          <w:jc w:val="center"/>
                          <w:rPr>
                            <w:rFonts w:eastAsia="Times New Roman"/>
                          </w:rPr>
                        </w:pPr>
                        <w:r>
                          <w:rPr>
                            <w:rFonts w:eastAsia="Times New Roman"/>
                            <w:noProof/>
                          </w:rPr>
                          <w:drawing>
                            <wp:inline distT="0" distB="0" distL="0" distR="0" wp14:anchorId="108F37B2" wp14:editId="0E630B8F">
                              <wp:extent cx="4238625" cy="2162175"/>
                              <wp:effectExtent l="0" t="0" r="9525" b="9525"/>
                              <wp:docPr id="1513971949" name="Picture 17" descr="A close up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71949" name="Picture 17" descr="A close up of a map&#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38625" cy="2162175"/>
                                      </a:xfrm>
                                      <a:prstGeom prst="rect">
                                        <a:avLst/>
                                      </a:prstGeom>
                                      <a:noFill/>
                                      <a:ln>
                                        <a:noFill/>
                                      </a:ln>
                                    </pic:spPr>
                                  </pic:pic>
                                </a:graphicData>
                              </a:graphic>
                            </wp:inline>
                          </w:drawing>
                        </w:r>
                      </w:p>
                    </w:tc>
                  </w:tr>
                </w:tbl>
                <w:p w14:paraId="6334A329" w14:textId="77777777" w:rsidR="00E16FDB" w:rsidRDefault="00E16FDB">
                  <w:pPr>
                    <w:rPr>
                      <w:rFonts w:ascii="Times New Roman" w:eastAsia="Times New Roman" w:hAnsi="Times New Roman" w:cs="Times New Roman"/>
                      <w:sz w:val="20"/>
                      <w:szCs w:val="20"/>
                    </w:rPr>
                  </w:pPr>
                </w:p>
              </w:tc>
            </w:tr>
          </w:tbl>
          <w:p w14:paraId="24D50C46"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408717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D54CDF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7E45CEF" w14:textId="77777777">
                          <w:tc>
                            <w:tcPr>
                              <w:tcW w:w="0" w:type="auto"/>
                              <w:tcMar>
                                <w:top w:w="0" w:type="dxa"/>
                                <w:left w:w="270" w:type="dxa"/>
                                <w:bottom w:w="135" w:type="dxa"/>
                                <w:right w:w="270" w:type="dxa"/>
                              </w:tcMar>
                              <w:hideMark/>
                            </w:tcPr>
                            <w:p w14:paraId="1C44AEC7" w14:textId="77777777" w:rsidR="00E16FDB" w:rsidRDefault="00E16FDB">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(Editor: This authoritative article by John Lander helps our understanding of the China-Taiwan relationship free of the hysteria and anti-China propaganda published by the western press)</w:t>
                              </w:r>
                              <w:r>
                                <w:rPr>
                                  <w:rFonts w:ascii="Arial" w:eastAsia="Times New Roman" w:hAnsi="Arial" w:cs="Arial"/>
                                  <w:color w:val="000000"/>
                                  <w:sz w:val="27"/>
                                  <w:szCs w:val="27"/>
                                </w:rPr>
                                <w:br/>
                              </w:r>
                              <w:r>
                                <w:rPr>
                                  <w:rFonts w:ascii="Arial" w:eastAsia="Times New Roman" w:hAnsi="Arial" w:cs="Arial"/>
                                  <w:color w:val="000000"/>
                                  <w:sz w:val="27"/>
                                  <w:szCs w:val="27"/>
                                </w:rPr>
                                <w:br/>
                                <w:t>With acknowledgement to Pearls and Irritations, 23rd May, 2023</w:t>
                              </w:r>
                              <w:r>
                                <w:rPr>
                                  <w:rFonts w:ascii="Helvetica" w:eastAsia="Times New Roman" w:hAnsi="Helvetica" w:cs="Helvetica"/>
                                  <w:color w:val="656565"/>
                                  <w:sz w:val="18"/>
                                  <w:szCs w:val="18"/>
                                </w:rPr>
                                <w:br/>
                                <w:t xml:space="preserve">  </w:t>
                              </w:r>
                            </w:p>
                            <w:p w14:paraId="11F1B780" w14:textId="77777777" w:rsidR="00E16FDB" w:rsidRDefault="00E16FDB">
                              <w:pPr>
                                <w:pStyle w:val="Heading3"/>
                                <w:rPr>
                                  <w:rFonts w:eastAsia="Times New Roman"/>
                                </w:rPr>
                              </w:pPr>
                              <w:r>
                                <w:rPr>
                                  <w:rStyle w:val="Strong"/>
                                  <w:rFonts w:ascii="Arial" w:eastAsia="Times New Roman" w:hAnsi="Arial" w:cs="Arial"/>
                                  <w:b/>
                                  <w:bCs/>
                                  <w:color w:val="000000"/>
                                  <w:sz w:val="36"/>
                                  <w:szCs w:val="36"/>
                                </w:rPr>
                                <w:t>The debate about ‘Independence for Taiwan’</w:t>
                              </w:r>
                            </w:p>
                            <w:p w14:paraId="01196D9D" w14:textId="77777777" w:rsidR="00E16FDB" w:rsidRDefault="00E16FDB">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by John Lander</w:t>
                              </w:r>
                              <w:r>
                                <w:rPr>
                                  <w:rFonts w:ascii="Helvetica" w:eastAsia="Times New Roman" w:hAnsi="Helvetica" w:cs="Helvetica"/>
                                  <w:color w:val="656565"/>
                                  <w:sz w:val="18"/>
                                  <w:szCs w:val="18"/>
                                </w:rPr>
                                <w:br/>
                                <w:t xml:space="preserve">  </w:t>
                              </w:r>
                            </w:p>
                            <w:p w14:paraId="478ED7C8" w14:textId="77777777" w:rsidR="00E16FDB" w:rsidRDefault="00E16FDB">
                              <w:pPr>
                                <w:spacing w:before="150" w:after="150" w:line="360" w:lineRule="auto"/>
                                <w:rPr>
                                  <w:rFonts w:ascii="Helvetica" w:hAnsi="Helvetica" w:cs="Helvetica"/>
                                  <w:color w:val="656565"/>
                                  <w:sz w:val="18"/>
                                  <w:szCs w:val="18"/>
                                </w:rPr>
                              </w:pPr>
                              <w:r>
                                <w:rPr>
                                  <w:rStyle w:val="Emphasis"/>
                                  <w:rFonts w:ascii="Arial" w:hAnsi="Arial" w:cs="Arial"/>
                                  <w:color w:val="000000"/>
                                  <w:sz w:val="27"/>
                                  <w:szCs w:val="27"/>
                                </w:rPr>
                                <w:t>I participated in the drafting and negotiation of the document of recognition of the People’s Republic of China (PRC) and was personally responsible for some of the practical aspects of dismantling the diplomatic representation of Republic of China (ROC – Taiwan) in Canberra. It might be helpful, therefore, if I offered some clarification regarding the One China Policy and the status of Taiwan.</w:t>
                              </w:r>
                            </w:p>
                            <w:p w14:paraId="4DF8F2E4"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The status of Taiwan as a province of China was not established by agreement on recognition of the PRC by the USA in 1979. The formulation used was identical to that which we had thrashed out in negotiation with the PRC seven years earlier, under which Australia agreed to the One China Policy.</w:t>
                              </w:r>
                            </w:p>
                            <w:p w14:paraId="628AF4F6"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For centuries Taiwan had been a province of </w:t>
                              </w:r>
                              <w:proofErr w:type="gramStart"/>
                              <w:r>
                                <w:rPr>
                                  <w:rFonts w:ascii="Arial" w:hAnsi="Arial" w:cs="Arial"/>
                                  <w:color w:val="000000"/>
                                  <w:sz w:val="27"/>
                                  <w:szCs w:val="27"/>
                                </w:rPr>
                                <w:t>China, before</w:t>
                              </w:r>
                              <w:proofErr w:type="gramEnd"/>
                              <w:r>
                                <w:rPr>
                                  <w:rFonts w:ascii="Arial" w:hAnsi="Arial" w:cs="Arial"/>
                                  <w:color w:val="000000"/>
                                  <w:sz w:val="27"/>
                                  <w:szCs w:val="27"/>
                                </w:rPr>
                                <w:t xml:space="preserve"> it was captured by Japan in WWII. It was formally and legally restored to the sovereignty of China (Republic of China – ROC) under the Cairo and Potsdam Declarations after the defeat of Japan (1945).</w:t>
                              </w:r>
                              <w:r>
                                <w:rPr>
                                  <w:rFonts w:ascii="Helvetica" w:hAnsi="Helvetica" w:cs="Helvetica"/>
                                  <w:color w:val="000000"/>
                                  <w:sz w:val="18"/>
                                  <w:szCs w:val="18"/>
                                </w:rPr>
                                <w:br/>
                              </w:r>
                              <w:r>
                                <w:rPr>
                                  <w:rFonts w:ascii="Helvetica" w:hAnsi="Helvetica" w:cs="Helvetica"/>
                                  <w:color w:val="000000"/>
                                  <w:sz w:val="18"/>
                                  <w:szCs w:val="18"/>
                                </w:rPr>
                                <w:br/>
                              </w:r>
                              <w:hyperlink r:id="rId39" w:tgtFrame="_blank" w:history="1">
                                <w:r>
                                  <w:rPr>
                                    <w:rStyle w:val="Strong"/>
                                    <w:rFonts w:ascii="Arial" w:hAnsi="Arial" w:cs="Arial"/>
                                    <w:color w:val="656565"/>
                                    <w:sz w:val="30"/>
                                    <w:szCs w:val="30"/>
                                    <w:u w:val="single"/>
                                  </w:rPr>
                                  <w:t>READ ON</w:t>
                                </w:r>
                              </w:hyperlink>
                            </w:p>
                          </w:tc>
                        </w:tr>
                      </w:tbl>
                      <w:p w14:paraId="5ECDEEF3" w14:textId="77777777" w:rsidR="00E16FDB" w:rsidRDefault="00E16FDB">
                        <w:pPr>
                          <w:rPr>
                            <w:rFonts w:ascii="Times New Roman" w:eastAsia="Times New Roman" w:hAnsi="Times New Roman" w:cs="Times New Roman"/>
                            <w:sz w:val="20"/>
                            <w:szCs w:val="20"/>
                          </w:rPr>
                        </w:pPr>
                      </w:p>
                    </w:tc>
                  </w:tr>
                </w:tbl>
                <w:p w14:paraId="596EA04C" w14:textId="77777777" w:rsidR="00E16FDB" w:rsidRDefault="00E16FDB">
                  <w:pPr>
                    <w:rPr>
                      <w:rFonts w:ascii="Times New Roman" w:eastAsia="Times New Roman" w:hAnsi="Times New Roman" w:cs="Times New Roman"/>
                      <w:sz w:val="20"/>
                      <w:szCs w:val="20"/>
                    </w:rPr>
                  </w:pPr>
                </w:p>
              </w:tc>
            </w:tr>
          </w:tbl>
          <w:p w14:paraId="52F553EB"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314FAF4F"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E16FDB" w14:paraId="4DB98CFC" w14:textId="77777777">
                    <w:tc>
                      <w:tcPr>
                        <w:tcW w:w="0" w:type="auto"/>
                        <w:tcMar>
                          <w:top w:w="0" w:type="dxa"/>
                          <w:left w:w="135" w:type="dxa"/>
                          <w:bottom w:w="0" w:type="dxa"/>
                          <w:right w:w="0" w:type="dxa"/>
                        </w:tcMar>
                        <w:hideMark/>
                      </w:tcPr>
                      <w:p w14:paraId="28A143FA" w14:textId="10563715" w:rsidR="00E16FDB" w:rsidRDefault="00E16FDB">
                        <w:pPr>
                          <w:rPr>
                            <w:rFonts w:eastAsia="Times New Roman"/>
                          </w:rPr>
                        </w:pPr>
                        <w:r>
                          <w:rPr>
                            <w:rFonts w:eastAsia="Times New Roman"/>
                            <w:noProof/>
                          </w:rPr>
                          <w:drawing>
                            <wp:inline distT="0" distB="0" distL="0" distR="0" wp14:anchorId="61585F09" wp14:editId="43042041">
                              <wp:extent cx="2505075" cy="1390650"/>
                              <wp:effectExtent l="0" t="0" r="9525" b="0"/>
                              <wp:docPr id="15906776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05075" cy="139065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80"/>
                  </w:tblGrid>
                  <w:tr w:rsidR="00E16FDB" w14:paraId="778CB47C" w14:textId="77777777">
                    <w:tc>
                      <w:tcPr>
                        <w:tcW w:w="0" w:type="auto"/>
                        <w:tcMar>
                          <w:top w:w="0" w:type="dxa"/>
                          <w:left w:w="0" w:type="dxa"/>
                          <w:bottom w:w="0" w:type="dxa"/>
                          <w:right w:w="135" w:type="dxa"/>
                        </w:tcMar>
                        <w:hideMark/>
                      </w:tcPr>
                      <w:p w14:paraId="62627E1B" w14:textId="6ED043C9" w:rsidR="00E16FDB" w:rsidRDefault="00E16FDB">
                        <w:pPr>
                          <w:rPr>
                            <w:rFonts w:eastAsia="Times New Roman"/>
                          </w:rPr>
                        </w:pPr>
                        <w:r>
                          <w:rPr>
                            <w:rFonts w:eastAsia="Times New Roman"/>
                            <w:noProof/>
                          </w:rPr>
                          <w:drawing>
                            <wp:inline distT="0" distB="0" distL="0" distR="0" wp14:anchorId="1642BF07" wp14:editId="35DCB31E">
                              <wp:extent cx="2152650" cy="1981200"/>
                              <wp:effectExtent l="0" t="0" r="0" b="0"/>
                              <wp:docPr id="10393693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52650" cy="1981200"/>
                                      </a:xfrm>
                                      <a:prstGeom prst="rect">
                                        <a:avLst/>
                                      </a:prstGeom>
                                      <a:noFill/>
                                      <a:ln>
                                        <a:noFill/>
                                      </a:ln>
                                    </pic:spPr>
                                  </pic:pic>
                                </a:graphicData>
                              </a:graphic>
                            </wp:inline>
                          </w:drawing>
                        </w:r>
                      </w:p>
                    </w:tc>
                  </w:tr>
                </w:tbl>
                <w:p w14:paraId="6BF501B7" w14:textId="77777777" w:rsidR="00E16FDB" w:rsidRDefault="00E16FDB">
                  <w:pPr>
                    <w:rPr>
                      <w:rFonts w:ascii="Times New Roman" w:eastAsia="Times New Roman" w:hAnsi="Times New Roman" w:cs="Times New Roman"/>
                      <w:sz w:val="20"/>
                      <w:szCs w:val="20"/>
                    </w:rPr>
                  </w:pPr>
                </w:p>
              </w:tc>
            </w:tr>
          </w:tbl>
          <w:p w14:paraId="59053DD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8BFB4F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A4D085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76E20688" w14:textId="77777777">
                          <w:tc>
                            <w:tcPr>
                              <w:tcW w:w="0" w:type="auto"/>
                              <w:tcMar>
                                <w:top w:w="0" w:type="dxa"/>
                                <w:left w:w="270" w:type="dxa"/>
                                <w:bottom w:w="135" w:type="dxa"/>
                                <w:right w:w="270" w:type="dxa"/>
                              </w:tcMar>
                              <w:hideMark/>
                            </w:tcPr>
                            <w:p w14:paraId="392260A2" w14:textId="77777777" w:rsidR="00E16FDB" w:rsidRDefault="00E16FDB">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3"/>
                                  <w:szCs w:val="33"/>
                                </w:rPr>
                                <w:lastRenderedPageBreak/>
                                <w:t>Pacific Peace Network</w:t>
                              </w:r>
                              <w:r>
                                <w:rPr>
                                  <w:rFonts w:ascii="Arial" w:eastAsia="Times New Roman" w:hAnsi="Arial" w:cs="Arial"/>
                                  <w:color w:val="656565"/>
                                  <w:sz w:val="18"/>
                                  <w:szCs w:val="18"/>
                                </w:rPr>
                                <w:br/>
                              </w:r>
                              <w:r>
                                <w:rPr>
                                  <w:rFonts w:ascii="Arial" w:eastAsia="Times New Roman" w:hAnsi="Arial" w:cs="Arial"/>
                                  <w:color w:val="656565"/>
                                  <w:sz w:val="18"/>
                                  <w:szCs w:val="18"/>
                                </w:rPr>
                                <w:br/>
                              </w:r>
                              <w:r>
                                <w:rPr>
                                  <w:rStyle w:val="Strong"/>
                                  <w:rFonts w:ascii="Arial" w:eastAsia="Times New Roman" w:hAnsi="Arial" w:cs="Arial"/>
                                  <w:color w:val="000000"/>
                                  <w:sz w:val="36"/>
                                  <w:szCs w:val="36"/>
                                </w:rPr>
                                <w:t>CONFERENCE and SPEAKING TOUR</w:t>
                              </w:r>
                              <w:r>
                                <w:rPr>
                                  <w:rFonts w:ascii="Arial" w:eastAsia="Times New Roman" w:hAnsi="Arial" w:cs="Arial"/>
                                  <w:color w:val="000000"/>
                                  <w:sz w:val="18"/>
                                  <w:szCs w:val="18"/>
                                </w:rPr>
                                <w:br/>
                              </w:r>
                              <w:r>
                                <w:rPr>
                                  <w:rFonts w:ascii="Arial" w:eastAsia="Times New Roman" w:hAnsi="Arial" w:cs="Arial"/>
                                  <w:color w:val="000000"/>
                                  <w:sz w:val="18"/>
                                  <w:szCs w:val="18"/>
                                </w:rPr>
                                <w:br/>
                              </w:r>
                              <w:r>
                                <w:rPr>
                                  <w:rFonts w:ascii="Arial" w:eastAsia="Times New Roman" w:hAnsi="Arial" w:cs="Arial"/>
                                  <w:color w:val="000000"/>
                                  <w:sz w:val="27"/>
                                  <w:szCs w:val="27"/>
                                </w:rPr>
                                <w:t>Keynote Speakers from Islands heavily occupied by US military bases: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0000"/>
                                  <w:sz w:val="27"/>
                                  <w:szCs w:val="27"/>
                                </w:rPr>
                                <w:t>Monaeka Flores</w:t>
                              </w:r>
                              <w:r>
                                <w:rPr>
                                  <w:rFonts w:ascii="Helvetica" w:eastAsia="Times New Roman" w:hAnsi="Helvetica" w:cs="Helvetica"/>
                                  <w:color w:val="000000"/>
                                  <w:sz w:val="27"/>
                                  <w:szCs w:val="27"/>
                                </w:rPr>
                                <w:t>, Guahan (Guam)</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proofErr w:type="spellStart"/>
                              <w:r>
                                <w:rPr>
                                  <w:rStyle w:val="Strong"/>
                                  <w:rFonts w:ascii="Helvetica" w:eastAsia="Times New Roman" w:hAnsi="Helvetica" w:cs="Helvetica"/>
                                  <w:color w:val="000000"/>
                                  <w:sz w:val="27"/>
                                  <w:szCs w:val="27"/>
                                </w:rPr>
                                <w:t>Shinako</w:t>
                              </w:r>
                              <w:proofErr w:type="spellEnd"/>
                              <w:r>
                                <w:rPr>
                                  <w:rStyle w:val="Strong"/>
                                  <w:rFonts w:ascii="Helvetica" w:eastAsia="Times New Roman" w:hAnsi="Helvetica" w:cs="Helvetica"/>
                                  <w:color w:val="000000"/>
                                  <w:sz w:val="27"/>
                                  <w:szCs w:val="27"/>
                                </w:rPr>
                                <w:t xml:space="preserve"> </w:t>
                              </w:r>
                              <w:proofErr w:type="spellStart"/>
                              <w:r>
                                <w:rPr>
                                  <w:rStyle w:val="Strong"/>
                                  <w:rFonts w:ascii="Helvetica" w:eastAsia="Times New Roman" w:hAnsi="Helvetica" w:cs="Helvetica"/>
                                  <w:color w:val="000000"/>
                                  <w:sz w:val="27"/>
                                  <w:szCs w:val="27"/>
                                </w:rPr>
                                <w:t>Oyakawa</w:t>
                              </w:r>
                              <w:proofErr w:type="spellEnd"/>
                              <w:r>
                                <w:rPr>
                                  <w:rFonts w:ascii="Helvetica" w:eastAsia="Times New Roman" w:hAnsi="Helvetica" w:cs="Helvetica"/>
                                  <w:color w:val="000000"/>
                                  <w:sz w:val="27"/>
                                  <w:szCs w:val="27"/>
                                </w:rPr>
                                <w:t xml:space="preserve">, </w:t>
                              </w:r>
                              <w:proofErr w:type="spellStart"/>
                              <w:r>
                                <w:rPr>
                                  <w:rFonts w:ascii="Helvetica" w:eastAsia="Times New Roman" w:hAnsi="Helvetica" w:cs="Helvetica"/>
                                  <w:color w:val="000000"/>
                                  <w:sz w:val="27"/>
                                  <w:szCs w:val="27"/>
                                </w:rPr>
                                <w:t>Ryukyn</w:t>
                              </w:r>
                              <w:proofErr w:type="spellEnd"/>
                              <w:r>
                                <w:rPr>
                                  <w:rFonts w:ascii="Helvetica" w:eastAsia="Times New Roman" w:hAnsi="Helvetica" w:cs="Helvetica"/>
                                  <w:color w:val="000000"/>
                                  <w:sz w:val="27"/>
                                  <w:szCs w:val="27"/>
                                </w:rPr>
                                <w:t xml:space="preserve"> (Okinawa)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Helvetica" w:eastAsia="Times New Roman" w:hAnsi="Helvetica" w:cs="Helvetica"/>
                                  <w:color w:val="000000"/>
                                  <w:sz w:val="27"/>
                                  <w:szCs w:val="27"/>
                                </w:rPr>
                                <w:t>Australian speakers TBA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Helvetica" w:eastAsia="Times New Roman" w:hAnsi="Helvetica" w:cs="Helvetica"/>
                                  <w:color w:val="000000"/>
                                  <w:sz w:val="27"/>
                                  <w:szCs w:val="27"/>
                                </w:rPr>
                                <w:t>Conference</w:t>
                              </w:r>
                              <w:r>
                                <w:rPr>
                                  <w:rFonts w:ascii="Helvetica" w:eastAsia="Times New Roman" w:hAnsi="Helvetica" w:cs="Helvetica"/>
                                  <w:color w:val="000000"/>
                                  <w:sz w:val="27"/>
                                  <w:szCs w:val="27"/>
                                </w:rPr>
                                <w:t>: Saturday 29th July, 8am to 3.30pm at Queensland Council of Unions, Brisbane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Helvetica" w:eastAsia="Times New Roman" w:hAnsi="Helvetica" w:cs="Helvetica"/>
                                  <w:color w:val="000000"/>
                                  <w:sz w:val="27"/>
                                  <w:szCs w:val="27"/>
                                </w:rPr>
                                <w:t>Speaking Tour</w:t>
                              </w:r>
                              <w:r>
                                <w:rPr>
                                  <w:rFonts w:ascii="Helvetica" w:eastAsia="Times New Roman" w:hAnsi="Helvetica" w:cs="Helvetica"/>
                                  <w:color w:val="000000"/>
                                  <w:sz w:val="27"/>
                                  <w:szCs w:val="27"/>
                                </w:rPr>
                                <w:t>: Brisbane (28-30 July), Sydney (31st July), Canberra (1-2 August), Darwin (3-4 August) including meeting First Australians, politicians, faith leaders and pacific communities.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Helvetica" w:eastAsia="Times New Roman" w:hAnsi="Helvetica" w:cs="Helvetica"/>
                                  <w:color w:val="000000"/>
                                  <w:sz w:val="27"/>
                                  <w:szCs w:val="27"/>
                                </w:rPr>
                                <w:t>Contact</w:t>
                              </w:r>
                              <w:r>
                                <w:rPr>
                                  <w:rFonts w:ascii="Helvetica" w:eastAsia="Times New Roman" w:hAnsi="Helvetica" w:cs="Helvetica"/>
                                  <w:color w:val="000000"/>
                                  <w:sz w:val="27"/>
                                  <w:szCs w:val="27"/>
                                </w:rPr>
                                <w:t xml:space="preserve">: </w:t>
                              </w:r>
                              <w:hyperlink r:id="rId42" w:history="1">
                                <w:r>
                                  <w:rPr>
                                    <w:rStyle w:val="Hyperlink"/>
                                    <w:rFonts w:eastAsia="Times New Roman"/>
                                    <w:sz w:val="27"/>
                                    <w:szCs w:val="27"/>
                                  </w:rPr>
                                  <w:t>ipan.australia@gmail.com</w:t>
                                </w:r>
                              </w:hyperlink>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Helvetica" w:eastAsia="Times New Roman" w:hAnsi="Helvetica" w:cs="Helvetica"/>
                                  <w:color w:val="000000"/>
                                  <w:sz w:val="27"/>
                                  <w:szCs w:val="27"/>
                                </w:rPr>
                                <w:t>Registration</w:t>
                              </w:r>
                              <w:r>
                                <w:rPr>
                                  <w:rFonts w:ascii="Helvetica" w:eastAsia="Times New Roman" w:hAnsi="Helvetica" w:cs="Helvetica"/>
                                  <w:color w:val="000000"/>
                                  <w:sz w:val="27"/>
                                  <w:szCs w:val="27"/>
                                </w:rPr>
                                <w:t xml:space="preserve">: </w:t>
                              </w:r>
                              <w:hyperlink r:id="rId43" w:history="1">
                                <w:r>
                                  <w:rPr>
                                    <w:rStyle w:val="Hyperlink"/>
                                    <w:rFonts w:eastAsia="Times New Roman"/>
                                    <w:sz w:val="27"/>
                                    <w:szCs w:val="27"/>
                                  </w:rPr>
                                  <w:t>https://wwwtrybooking.com/CIQEY</w:t>
                                </w:r>
                              </w:hyperlink>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Emphasis"/>
                                  <w:rFonts w:ascii="Helvetica" w:eastAsia="Times New Roman" w:hAnsi="Helvetica" w:cs="Helvetica"/>
                                  <w:color w:val="000000"/>
                                  <w:sz w:val="27"/>
                                  <w:szCs w:val="27"/>
                                </w:rPr>
                                <w:t>Renewing our solidarity for a nuclear-free Independent Peaceful Pacific.</w:t>
                              </w:r>
                              <w:r>
                                <w:rPr>
                                  <w:rFonts w:ascii="Helvetica" w:eastAsia="Times New Roman" w:hAnsi="Helvetica" w:cs="Helvetica"/>
                                  <w:color w:val="656565"/>
                                  <w:sz w:val="18"/>
                                  <w:szCs w:val="18"/>
                                </w:rPr>
                                <w:t xml:space="preserve"> </w:t>
                              </w:r>
                            </w:p>
                          </w:tc>
                        </w:tr>
                      </w:tbl>
                      <w:p w14:paraId="58218DE2" w14:textId="77777777" w:rsidR="00E16FDB" w:rsidRDefault="00E16FDB">
                        <w:pPr>
                          <w:rPr>
                            <w:rFonts w:ascii="Times New Roman" w:eastAsia="Times New Roman" w:hAnsi="Times New Roman" w:cs="Times New Roman"/>
                            <w:sz w:val="20"/>
                            <w:szCs w:val="20"/>
                          </w:rPr>
                        </w:pPr>
                      </w:p>
                    </w:tc>
                  </w:tr>
                </w:tbl>
                <w:p w14:paraId="1844F6E0" w14:textId="77777777" w:rsidR="00E16FDB" w:rsidRDefault="00E16FDB">
                  <w:pPr>
                    <w:rPr>
                      <w:rFonts w:ascii="Times New Roman" w:eastAsia="Times New Roman" w:hAnsi="Times New Roman" w:cs="Times New Roman"/>
                      <w:sz w:val="20"/>
                      <w:szCs w:val="20"/>
                    </w:rPr>
                  </w:pPr>
                </w:p>
              </w:tc>
            </w:tr>
          </w:tbl>
          <w:p w14:paraId="5D8EF792"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F07942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E16FDB" w14:paraId="20BB46AF"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E16FDB" w14:paraId="68F78AED" w14:textId="77777777">
                          <w:tc>
                            <w:tcPr>
                              <w:tcW w:w="0" w:type="auto"/>
                              <w:hideMark/>
                            </w:tcPr>
                            <w:p w14:paraId="50BC7594" w14:textId="6E92B807" w:rsidR="00E16FDB" w:rsidRDefault="00E16FDB">
                              <w:pPr>
                                <w:jc w:val="center"/>
                                <w:rPr>
                                  <w:rFonts w:eastAsia="Times New Roman"/>
                                </w:rPr>
                              </w:pPr>
                              <w:r>
                                <w:rPr>
                                  <w:rFonts w:eastAsia="Times New Roman"/>
                                  <w:noProof/>
                                </w:rPr>
                                <w:drawing>
                                  <wp:inline distT="0" distB="0" distL="0" distR="0" wp14:anchorId="19A73275" wp14:editId="40F76962">
                                    <wp:extent cx="952500" cy="952500"/>
                                    <wp:effectExtent l="0" t="0" r="0" b="0"/>
                                    <wp:docPr id="8722946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E16FDB" w14:paraId="4D35102F" w14:textId="77777777">
                          <w:tc>
                            <w:tcPr>
                              <w:tcW w:w="0" w:type="auto"/>
                              <w:hideMark/>
                            </w:tcPr>
                            <w:p w14:paraId="7B998FF8" w14:textId="77777777" w:rsidR="00E16FDB" w:rsidRDefault="00E16FDB">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36"/>
                                  <w:szCs w:val="36"/>
                                </w:rPr>
                                <w:t xml:space="preserve">Details of Pacific Peace </w:t>
                              </w:r>
                              <w:r>
                                <w:rPr>
                                  <w:rFonts w:ascii="Arial" w:eastAsia="Times New Roman" w:hAnsi="Arial" w:cs="Arial"/>
                                  <w:color w:val="000000"/>
                                  <w:sz w:val="36"/>
                                  <w:szCs w:val="36"/>
                                </w:rPr>
                                <w:lastRenderedPageBreak/>
                                <w:t>Network Conference and Tour</w:t>
                              </w:r>
                              <w:r>
                                <w:rPr>
                                  <w:rFonts w:ascii="Helvetica" w:eastAsia="Times New Roman" w:hAnsi="Helvetica" w:cs="Helvetica"/>
                                  <w:color w:val="656565"/>
                                  <w:sz w:val="18"/>
                                  <w:szCs w:val="18"/>
                                </w:rPr>
                                <w:t xml:space="preserve"> </w:t>
                              </w:r>
                            </w:p>
                          </w:tc>
                        </w:tr>
                      </w:tbl>
                      <w:p w14:paraId="07BAB4EB" w14:textId="77777777" w:rsidR="00E16FDB" w:rsidRDefault="00E16FDB">
                        <w:pPr>
                          <w:rPr>
                            <w:rFonts w:ascii="Times New Roman" w:eastAsia="Times New Roman" w:hAnsi="Times New Roman" w:cs="Times New Roman"/>
                            <w:sz w:val="20"/>
                            <w:szCs w:val="20"/>
                          </w:rPr>
                        </w:pPr>
                      </w:p>
                    </w:tc>
                  </w:tr>
                </w:tbl>
                <w:p w14:paraId="4B935A9A" w14:textId="77777777" w:rsidR="00E16FDB" w:rsidRDefault="00E16FDB">
                  <w:pPr>
                    <w:rPr>
                      <w:rFonts w:ascii="Times New Roman" w:eastAsia="Times New Roman" w:hAnsi="Times New Roman" w:cs="Times New Roman"/>
                      <w:sz w:val="20"/>
                      <w:szCs w:val="20"/>
                    </w:rPr>
                  </w:pPr>
                </w:p>
              </w:tc>
            </w:tr>
          </w:tbl>
          <w:p w14:paraId="10CC27BD"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C43279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79BBBC0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1C262CC" w14:textId="77777777">
                          <w:tc>
                            <w:tcPr>
                              <w:tcW w:w="0" w:type="auto"/>
                              <w:tcMar>
                                <w:top w:w="0" w:type="dxa"/>
                                <w:left w:w="270" w:type="dxa"/>
                                <w:bottom w:w="135" w:type="dxa"/>
                                <w:right w:w="270" w:type="dxa"/>
                              </w:tcMar>
                              <w:hideMark/>
                            </w:tcPr>
                            <w:p w14:paraId="031D49B7" w14:textId="77777777" w:rsidR="00E16FDB" w:rsidRDefault="00E16FDB">
                              <w:pPr>
                                <w:pStyle w:val="Heading1"/>
                                <w:rPr>
                                  <w:rFonts w:eastAsia="Times New Roman"/>
                                </w:rPr>
                              </w:pPr>
                              <w:r>
                                <w:rPr>
                                  <w:rFonts w:ascii="Arial" w:eastAsia="Times New Roman" w:hAnsi="Arial" w:cs="Arial"/>
                                  <w:color w:val="000000"/>
                                  <w:sz w:val="36"/>
                                  <w:szCs w:val="36"/>
                                </w:rPr>
                                <w:t>Petition</w:t>
                              </w:r>
                              <w:r>
                                <w:rPr>
                                  <w:rFonts w:eastAsia="Times New Roman"/>
                                  <w:color w:val="000000"/>
                                </w:rPr>
                                <w:br/>
                              </w:r>
                              <w:r>
                                <w:rPr>
                                  <w:rStyle w:val="Emphasis"/>
                                  <w:rFonts w:ascii="Arial" w:eastAsia="Times New Roman" w:hAnsi="Arial" w:cs="Arial"/>
                                  <w:color w:val="000000"/>
                                  <w:sz w:val="27"/>
                                  <w:szCs w:val="27"/>
                                </w:rPr>
                                <w:t xml:space="preserve">To: Legislators in Australia, United States, United </w:t>
                              </w:r>
                              <w:proofErr w:type="gramStart"/>
                              <w:r>
                                <w:rPr>
                                  <w:rStyle w:val="Emphasis"/>
                                  <w:rFonts w:ascii="Arial" w:eastAsia="Times New Roman" w:hAnsi="Arial" w:cs="Arial"/>
                                  <w:color w:val="000000"/>
                                  <w:sz w:val="27"/>
                                  <w:szCs w:val="27"/>
                                </w:rPr>
                                <w:t>Kingdom</w:t>
                              </w:r>
                              <w:proofErr w:type="gramEnd"/>
                              <w:r>
                                <w:rPr>
                                  <w:rStyle w:val="Emphasis"/>
                                  <w:rFonts w:ascii="Arial" w:eastAsia="Times New Roman" w:hAnsi="Arial" w:cs="Arial"/>
                                  <w:color w:val="000000"/>
                                  <w:sz w:val="27"/>
                                  <w:szCs w:val="27"/>
                                </w:rPr>
                                <w:t xml:space="preserve"> and Talisman Sabre participating countries</w:t>
                              </w:r>
                              <w:r>
                                <w:rPr>
                                  <w:rFonts w:eastAsia="Times New Roman"/>
                                </w:rPr>
                                <w:br/>
                              </w:r>
                              <w:r>
                                <w:rPr>
                                  <w:rFonts w:ascii="Arial" w:eastAsia="Times New Roman" w:hAnsi="Arial" w:cs="Arial"/>
                                  <w:color w:val="000000"/>
                                  <w:sz w:val="36"/>
                                  <w:szCs w:val="36"/>
                                </w:rPr>
                                <w:t>CANCEL AUSTRALIAN TALISMAN SABRE war games with 30,000 military personnel &amp; also CANCEL AUKUS</w:t>
                              </w:r>
                            </w:p>
                            <w:p w14:paraId="15A1B2F9" w14:textId="77777777" w:rsidR="00E16FDB" w:rsidRDefault="00E16FDB">
                              <w:pPr>
                                <w:pStyle w:val="Heading3"/>
                                <w:rPr>
                                  <w:rFonts w:eastAsia="Times New Roman"/>
                                </w:rPr>
                              </w:pPr>
                              <w:r>
                                <w:rPr>
                                  <w:rFonts w:ascii="Arial" w:eastAsia="Times New Roman" w:hAnsi="Arial" w:cs="Arial"/>
                                  <w:color w:val="000000"/>
                                  <w:sz w:val="27"/>
                                  <w:szCs w:val="27"/>
                                </w:rPr>
                                <w:t>Petition Text</w:t>
                              </w:r>
                            </w:p>
                            <w:p w14:paraId="775BA47E" w14:textId="77777777" w:rsidR="00E16FDB" w:rsidRDefault="00E16FDB">
                              <w:pPr>
                                <w:spacing w:before="150" w:after="150" w:line="360" w:lineRule="auto"/>
                                <w:rPr>
                                  <w:rFonts w:ascii="Helvetica" w:hAnsi="Helvetica" w:cs="Helvetica"/>
                                  <w:color w:val="656565"/>
                                  <w:sz w:val="18"/>
                                  <w:szCs w:val="18"/>
                                </w:rPr>
                              </w:pPr>
                              <w:r>
                                <w:rPr>
                                  <w:rFonts w:ascii="Arial" w:hAnsi="Arial" w:cs="Arial"/>
                                  <w:color w:val="000000"/>
                                  <w:sz w:val="27"/>
                                  <w:szCs w:val="27"/>
                                </w:rPr>
                                <w:t>‘’CANCEL TALISMAN SABRE AND AUKUS’’ campaign calls for the termination of the massive land exercises involving 30,000 US &amp; Australian personnel in Australia from July 22 through August 4, 2023; and the cancellation of the recently signed Australia, United Kingdom and United States security partnership (AUKUS).</w:t>
                              </w:r>
                              <w:r>
                                <w:rPr>
                                  <w:rFonts w:ascii="Arial" w:hAnsi="Arial" w:cs="Arial"/>
                                  <w:color w:val="000000"/>
                                  <w:sz w:val="27"/>
                                  <w:szCs w:val="27"/>
                                </w:rPr>
                                <w:br/>
                                <w:t>These are provocative war preparations against China and destroy the planetary environment which is already threatened by climate change.</w:t>
                              </w:r>
                              <w:r>
                                <w:rPr>
                                  <w:rFonts w:ascii="Helvetica" w:hAnsi="Helvetica" w:cs="Helvetica"/>
                                  <w:color w:val="000000"/>
                                  <w:sz w:val="18"/>
                                  <w:szCs w:val="18"/>
                                </w:rPr>
                                <w:br/>
                              </w:r>
                              <w:hyperlink r:id="rId45" w:tgtFrame="_blank" w:history="1">
                                <w:r>
                                  <w:rPr>
                                    <w:rStyle w:val="Strong"/>
                                    <w:rFonts w:ascii="Helvetica" w:hAnsi="Helvetica" w:cs="Helvetica"/>
                                    <w:color w:val="656565"/>
                                    <w:sz w:val="30"/>
                                    <w:szCs w:val="30"/>
                                    <w:u w:val="single"/>
                                  </w:rPr>
                                  <w:t>READ ON</w:t>
                                </w:r>
                              </w:hyperlink>
                              <w:r>
                                <w:rPr>
                                  <w:rFonts w:ascii="Helvetica" w:hAnsi="Helvetica" w:cs="Helvetica"/>
                                  <w:color w:val="000000"/>
                                  <w:sz w:val="18"/>
                                  <w:szCs w:val="18"/>
                                </w:rPr>
                                <w:t>              </w:t>
                              </w:r>
                              <w:hyperlink r:id="rId46" w:tgtFrame="_blank" w:history="1">
                                <w:r>
                                  <w:rPr>
                                    <w:rStyle w:val="Strong"/>
                                    <w:rFonts w:ascii="Arial" w:hAnsi="Arial" w:cs="Arial"/>
                                    <w:color w:val="656565"/>
                                    <w:sz w:val="30"/>
                                    <w:szCs w:val="30"/>
                                    <w:u w:val="single"/>
                                  </w:rPr>
                                  <w:t>SIGN HERE</w:t>
                                </w:r>
                              </w:hyperlink>
                              <w:r>
                                <w:rPr>
                                  <w:rFonts w:ascii="Helvetica" w:hAnsi="Helvetica" w:cs="Helvetica"/>
                                  <w:color w:val="656565"/>
                                  <w:sz w:val="18"/>
                                  <w:szCs w:val="18"/>
                                </w:rPr>
                                <w:br/>
                              </w:r>
                              <w:r>
                                <w:rPr>
                                  <w:rFonts w:ascii="Helvetica" w:hAnsi="Helvetica" w:cs="Helvetica"/>
                                  <w:color w:val="656565"/>
                                  <w:sz w:val="18"/>
                                  <w:szCs w:val="18"/>
                                </w:rPr>
                                <w:br/>
                                <w:t> </w:t>
                              </w:r>
                            </w:p>
                          </w:tc>
                        </w:tr>
                      </w:tbl>
                      <w:p w14:paraId="6954EAAC" w14:textId="77777777" w:rsidR="00E16FDB" w:rsidRDefault="00E16FDB">
                        <w:pPr>
                          <w:rPr>
                            <w:rFonts w:ascii="Times New Roman" w:eastAsia="Times New Roman" w:hAnsi="Times New Roman" w:cs="Times New Roman"/>
                            <w:sz w:val="20"/>
                            <w:szCs w:val="20"/>
                          </w:rPr>
                        </w:pPr>
                      </w:p>
                    </w:tc>
                  </w:tr>
                </w:tbl>
                <w:p w14:paraId="32290F77" w14:textId="77777777" w:rsidR="00E16FDB" w:rsidRDefault="00E16FDB">
                  <w:pPr>
                    <w:rPr>
                      <w:rFonts w:ascii="Times New Roman" w:eastAsia="Times New Roman" w:hAnsi="Times New Roman" w:cs="Times New Roman"/>
                      <w:sz w:val="20"/>
                      <w:szCs w:val="20"/>
                    </w:rPr>
                  </w:pPr>
                </w:p>
              </w:tc>
            </w:tr>
          </w:tbl>
          <w:p w14:paraId="675394A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07D83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0C530EC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70024F5" w14:textId="77777777">
                          <w:tc>
                            <w:tcPr>
                              <w:tcW w:w="0" w:type="auto"/>
                              <w:tcMar>
                                <w:top w:w="0" w:type="dxa"/>
                                <w:left w:w="270" w:type="dxa"/>
                                <w:bottom w:w="135" w:type="dxa"/>
                                <w:right w:w="270" w:type="dxa"/>
                              </w:tcMar>
                              <w:hideMark/>
                            </w:tcPr>
                            <w:p w14:paraId="0C7A32EB" w14:textId="77777777" w:rsidR="00E16FDB" w:rsidRDefault="00E16FDB">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Opposition to AUKUS and the acquisition of nuclear submarines growing rapidly and more broadly</w:t>
                              </w:r>
                              <w:r>
                                <w:rPr>
                                  <w:rFonts w:ascii="Helvetica" w:eastAsia="Times New Roman" w:hAnsi="Helvetica" w:cs="Helvetica"/>
                                  <w:color w:val="656565"/>
                                  <w:sz w:val="18"/>
                                  <w:szCs w:val="18"/>
                                </w:rPr>
                                <w:t xml:space="preserve"> </w:t>
                              </w:r>
                            </w:p>
                          </w:tc>
                        </w:tr>
                      </w:tbl>
                      <w:p w14:paraId="6B969EB2" w14:textId="77777777" w:rsidR="00E16FDB" w:rsidRDefault="00E16FDB">
                        <w:pPr>
                          <w:rPr>
                            <w:rFonts w:ascii="Times New Roman" w:eastAsia="Times New Roman" w:hAnsi="Times New Roman" w:cs="Times New Roman"/>
                            <w:sz w:val="20"/>
                            <w:szCs w:val="20"/>
                          </w:rPr>
                        </w:pPr>
                      </w:p>
                    </w:tc>
                  </w:tr>
                </w:tbl>
                <w:p w14:paraId="6969876E" w14:textId="77777777" w:rsidR="00E16FDB" w:rsidRDefault="00E16FDB">
                  <w:pPr>
                    <w:rPr>
                      <w:rFonts w:ascii="Times New Roman" w:eastAsia="Times New Roman" w:hAnsi="Times New Roman" w:cs="Times New Roman"/>
                      <w:sz w:val="20"/>
                      <w:szCs w:val="20"/>
                    </w:rPr>
                  </w:pPr>
                </w:p>
              </w:tc>
            </w:tr>
          </w:tbl>
          <w:p w14:paraId="3A1ECEC9" w14:textId="77777777" w:rsidR="00E16FDB" w:rsidRDefault="00E16FDB">
            <w:pPr>
              <w:rPr>
                <w:rFonts w:ascii="Times New Roman" w:eastAsia="Times New Roman" w:hAnsi="Times New Roman" w:cs="Times New Roman"/>
                <w:sz w:val="20"/>
                <w:szCs w:val="20"/>
              </w:rPr>
            </w:pPr>
          </w:p>
        </w:tc>
      </w:tr>
      <w:tr w:rsidR="00E16FDB" w14:paraId="2FC57239" w14:textId="77777777" w:rsidTr="00E16FDB">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E16FDB" w14:paraId="780B5C3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FCE1B7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5FF4309" w14:textId="77777777">
                          <w:tc>
                            <w:tcPr>
                              <w:tcW w:w="0" w:type="auto"/>
                              <w:tcMar>
                                <w:top w:w="0" w:type="dxa"/>
                                <w:left w:w="270" w:type="dxa"/>
                                <w:bottom w:w="135" w:type="dxa"/>
                                <w:right w:w="270" w:type="dxa"/>
                              </w:tcMar>
                              <w:hideMark/>
                            </w:tcPr>
                            <w:p w14:paraId="6B0B14AC"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The Australia Institute Media Release- 18th May,2023</w:t>
                              </w:r>
                              <w:r>
                                <w:rPr>
                                  <w:rFonts w:ascii="Helvetica" w:eastAsia="Times New Roman" w:hAnsi="Helvetica" w:cs="Helvetica"/>
                                  <w:color w:val="202020"/>
                                  <w:sz w:val="24"/>
                                  <w:szCs w:val="24"/>
                                </w:rPr>
                                <w:br/>
                                <w:t xml:space="preserve">  </w:t>
                              </w:r>
                            </w:p>
                            <w:p w14:paraId="2324F76F" w14:textId="77777777" w:rsidR="00E16FDB" w:rsidRDefault="00E16FDB">
                              <w:pPr>
                                <w:pStyle w:val="Heading1"/>
                                <w:rPr>
                                  <w:rFonts w:eastAsia="Times New Roman"/>
                                </w:rPr>
                              </w:pPr>
                              <w:proofErr w:type="spellStart"/>
                              <w:r>
                                <w:rPr>
                                  <w:rStyle w:val="Strong"/>
                                  <w:rFonts w:ascii="Arial" w:eastAsia="Times New Roman" w:hAnsi="Arial" w:cs="Arial"/>
                                  <w:b/>
                                  <w:bCs/>
                                  <w:color w:val="000000"/>
                                  <w:sz w:val="36"/>
                                  <w:szCs w:val="36"/>
                                </w:rPr>
                                <w:lastRenderedPageBreak/>
                                <w:t>Labor</w:t>
                              </w:r>
                              <w:proofErr w:type="spellEnd"/>
                              <w:r>
                                <w:rPr>
                                  <w:rStyle w:val="Strong"/>
                                  <w:rFonts w:ascii="Arial" w:eastAsia="Times New Roman" w:hAnsi="Arial" w:cs="Arial"/>
                                  <w:b/>
                                  <w:bCs/>
                                  <w:color w:val="000000"/>
                                  <w:sz w:val="36"/>
                                  <w:szCs w:val="36"/>
                                </w:rPr>
                                <w:t>, Greens &amp; Defence Experts call for AUKUS Parliamentary Inquiry</w:t>
                              </w:r>
                            </w:p>
                            <w:p w14:paraId="5C3514FF" w14:textId="77777777" w:rsidR="00E16FDB" w:rsidRDefault="00E16FDB">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A range of high-profile politicians, former military leaders and academic experts have signed an open letter calling for a Parliamentary Inquiry into the AUKUS nuclear-powered submarine deal, appearing in full-page ads today in the Australian Financial Review.</w:t>
                              </w:r>
                              <w:r>
                                <w:rPr>
                                  <w:rFonts w:ascii="Helvetica" w:eastAsia="Times New Roman" w:hAnsi="Helvetica" w:cs="Helvetica"/>
                                  <w:color w:val="202020"/>
                                  <w:sz w:val="24"/>
                                  <w:szCs w:val="24"/>
                                </w:rPr>
                                <w:br/>
                                <w:t xml:space="preserve">  </w:t>
                              </w:r>
                            </w:p>
                            <w:p w14:paraId="7B7352E6"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letter is signed by Senior Former Defence personnel, a former </w:t>
                              </w:r>
                              <w:proofErr w:type="spellStart"/>
                              <w:r>
                                <w:rPr>
                                  <w:rFonts w:ascii="Arial" w:hAnsi="Arial" w:cs="Arial"/>
                                  <w:color w:val="000000"/>
                                  <w:sz w:val="27"/>
                                  <w:szCs w:val="27"/>
                                </w:rPr>
                                <w:t>Labor</w:t>
                              </w:r>
                              <w:proofErr w:type="spellEnd"/>
                              <w:r>
                                <w:rPr>
                                  <w:rFonts w:ascii="Arial" w:hAnsi="Arial" w:cs="Arial"/>
                                  <w:color w:val="000000"/>
                                  <w:sz w:val="27"/>
                                  <w:szCs w:val="27"/>
                                </w:rPr>
                                <w:t xml:space="preserve"> Premier, two former </w:t>
                              </w:r>
                              <w:proofErr w:type="spellStart"/>
                              <w:r>
                                <w:rPr>
                                  <w:rFonts w:ascii="Arial" w:hAnsi="Arial" w:cs="Arial"/>
                                  <w:color w:val="000000"/>
                                  <w:sz w:val="27"/>
                                  <w:szCs w:val="27"/>
                                </w:rPr>
                                <w:t>Labor</w:t>
                              </w:r>
                              <w:proofErr w:type="spellEnd"/>
                              <w:r>
                                <w:rPr>
                                  <w:rFonts w:ascii="Arial" w:hAnsi="Arial" w:cs="Arial"/>
                                  <w:color w:val="000000"/>
                                  <w:sz w:val="27"/>
                                  <w:szCs w:val="27"/>
                                </w:rPr>
                                <w:t xml:space="preserve"> frontbenchers, and other politicians and high-profile individuals.</w:t>
                              </w:r>
                            </w:p>
                            <w:p w14:paraId="124040B6"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Experts warn that significant questions about AUKUS deal remain unanswered and require parliamentary scrutiny in the national interest.</w:t>
                              </w:r>
                              <w:r>
                                <w:rPr>
                                  <w:rFonts w:ascii="Helvetica" w:hAnsi="Helvetica" w:cs="Helvetica"/>
                                  <w:color w:val="202020"/>
                                  <w:sz w:val="24"/>
                                  <w:szCs w:val="24"/>
                                </w:rPr>
                                <w:br/>
                              </w:r>
                              <w:r>
                                <w:rPr>
                                  <w:rFonts w:ascii="Helvetica" w:hAnsi="Helvetica" w:cs="Helvetica"/>
                                  <w:color w:val="202020"/>
                                  <w:sz w:val="24"/>
                                  <w:szCs w:val="24"/>
                                </w:rPr>
                                <w:br/>
                              </w:r>
                              <w:hyperlink r:id="rId47" w:tgtFrame="_blank" w:history="1">
                                <w:r>
                                  <w:rPr>
                                    <w:rStyle w:val="Strong"/>
                                    <w:rFonts w:ascii="Arial" w:hAnsi="Arial" w:cs="Arial"/>
                                    <w:color w:val="000000"/>
                                    <w:sz w:val="30"/>
                                    <w:szCs w:val="30"/>
                                    <w:u w:val="single"/>
                                  </w:rPr>
                                  <w:t>READ ON</w:t>
                                </w:r>
                              </w:hyperlink>
                            </w:p>
                          </w:tc>
                        </w:tr>
                      </w:tbl>
                      <w:p w14:paraId="6CBB7D98" w14:textId="77777777" w:rsidR="00E16FDB" w:rsidRDefault="00E16FDB">
                        <w:pPr>
                          <w:rPr>
                            <w:rFonts w:ascii="Times New Roman" w:eastAsia="Times New Roman" w:hAnsi="Times New Roman" w:cs="Times New Roman"/>
                            <w:sz w:val="20"/>
                            <w:szCs w:val="20"/>
                          </w:rPr>
                        </w:pPr>
                      </w:p>
                    </w:tc>
                  </w:tr>
                </w:tbl>
                <w:p w14:paraId="50FF9531" w14:textId="77777777" w:rsidR="00E16FDB" w:rsidRDefault="00E16FDB">
                  <w:pPr>
                    <w:rPr>
                      <w:rFonts w:ascii="Times New Roman" w:eastAsia="Times New Roman" w:hAnsi="Times New Roman" w:cs="Times New Roman"/>
                      <w:sz w:val="20"/>
                      <w:szCs w:val="20"/>
                    </w:rPr>
                  </w:pPr>
                </w:p>
              </w:tc>
            </w:tr>
          </w:tbl>
          <w:p w14:paraId="66DE1EB2"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9BFBB1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7A4FD27F" w14:textId="77777777">
                    <w:tc>
                      <w:tcPr>
                        <w:tcW w:w="0" w:type="auto"/>
                        <w:tcMar>
                          <w:top w:w="0" w:type="dxa"/>
                          <w:left w:w="135" w:type="dxa"/>
                          <w:bottom w:w="0" w:type="dxa"/>
                          <w:right w:w="135" w:type="dxa"/>
                        </w:tcMar>
                        <w:hideMark/>
                      </w:tcPr>
                      <w:p w14:paraId="724C75CB" w14:textId="732A8F09" w:rsidR="00E16FDB" w:rsidRDefault="00E16FDB">
                        <w:pPr>
                          <w:jc w:val="center"/>
                          <w:rPr>
                            <w:rFonts w:eastAsia="Times New Roman"/>
                          </w:rPr>
                        </w:pPr>
                        <w:r>
                          <w:rPr>
                            <w:rFonts w:eastAsia="Times New Roman"/>
                            <w:noProof/>
                          </w:rPr>
                          <w:drawing>
                            <wp:inline distT="0" distB="0" distL="0" distR="0" wp14:anchorId="3E476DD9" wp14:editId="63B007DD">
                              <wp:extent cx="4667250" cy="2619375"/>
                              <wp:effectExtent l="0" t="0" r="0" b="9525"/>
                              <wp:docPr id="8213926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67250" cy="2619375"/>
                                      </a:xfrm>
                                      <a:prstGeom prst="rect">
                                        <a:avLst/>
                                      </a:prstGeom>
                                      <a:noFill/>
                                      <a:ln>
                                        <a:noFill/>
                                      </a:ln>
                                    </pic:spPr>
                                  </pic:pic>
                                </a:graphicData>
                              </a:graphic>
                            </wp:inline>
                          </w:drawing>
                        </w:r>
                      </w:p>
                    </w:tc>
                  </w:tr>
                </w:tbl>
                <w:p w14:paraId="634B45C0" w14:textId="77777777" w:rsidR="00E16FDB" w:rsidRDefault="00E16FDB">
                  <w:pPr>
                    <w:rPr>
                      <w:rFonts w:ascii="Times New Roman" w:eastAsia="Times New Roman" w:hAnsi="Times New Roman" w:cs="Times New Roman"/>
                      <w:sz w:val="20"/>
                      <w:szCs w:val="20"/>
                    </w:rPr>
                  </w:pPr>
                </w:p>
              </w:tc>
            </w:tr>
          </w:tbl>
          <w:p w14:paraId="2B78D06C"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36A96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48208F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653AD406" w14:textId="77777777">
                          <w:tc>
                            <w:tcPr>
                              <w:tcW w:w="0" w:type="auto"/>
                              <w:tcMar>
                                <w:top w:w="0" w:type="dxa"/>
                                <w:left w:w="270" w:type="dxa"/>
                                <w:bottom w:w="135" w:type="dxa"/>
                                <w:right w:w="270" w:type="dxa"/>
                              </w:tcMar>
                              <w:hideMark/>
                            </w:tcPr>
                            <w:p w14:paraId="54E09720"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acknowledgement to Pearls and </w:t>
                              </w:r>
                              <w:proofErr w:type="gramStart"/>
                              <w:r>
                                <w:rPr>
                                  <w:rFonts w:ascii="Arial" w:eastAsia="Times New Roman" w:hAnsi="Arial" w:cs="Arial"/>
                                  <w:color w:val="000000"/>
                                  <w:sz w:val="27"/>
                                  <w:szCs w:val="27"/>
                                </w:rPr>
                                <w:t>Irritations ,</w:t>
                              </w:r>
                              <w:proofErr w:type="gramEnd"/>
                              <w:r>
                                <w:rPr>
                                  <w:rFonts w:ascii="Arial" w:eastAsia="Times New Roman" w:hAnsi="Arial" w:cs="Arial"/>
                                  <w:color w:val="000000"/>
                                  <w:sz w:val="27"/>
                                  <w:szCs w:val="27"/>
                                </w:rPr>
                                <w:t xml:space="preserve"> May 24, 2023</w:t>
                              </w:r>
                              <w:r>
                                <w:rPr>
                                  <w:rFonts w:ascii="Helvetica" w:eastAsia="Times New Roman" w:hAnsi="Helvetica" w:cs="Helvetica"/>
                                  <w:color w:val="202020"/>
                                  <w:sz w:val="24"/>
                                  <w:szCs w:val="24"/>
                                </w:rPr>
                                <w:br/>
                                <w:t xml:space="preserve">  </w:t>
                              </w:r>
                            </w:p>
                            <w:p w14:paraId="471282F0" w14:textId="77777777" w:rsidR="00E16FDB" w:rsidRDefault="00E16FDB">
                              <w:pPr>
                                <w:pStyle w:val="Heading3"/>
                                <w:rPr>
                                  <w:rFonts w:eastAsia="Times New Roman"/>
                                </w:rPr>
                              </w:pPr>
                              <w:r>
                                <w:rPr>
                                  <w:rStyle w:val="Strong"/>
                                  <w:rFonts w:ascii="Arial" w:eastAsia="Times New Roman" w:hAnsi="Arial" w:cs="Arial"/>
                                  <w:b/>
                                  <w:bCs/>
                                  <w:color w:val="000000"/>
                                  <w:sz w:val="36"/>
                                  <w:szCs w:val="36"/>
                                </w:rPr>
                                <w:lastRenderedPageBreak/>
                                <w:t>An Open Letter to the Australian Government from 120 concerned scholars regarding the AUKUS Agreement</w:t>
                              </w:r>
                            </w:p>
                            <w:p w14:paraId="2C3602A3" w14:textId="77777777" w:rsidR="00E16FDB" w:rsidRDefault="00E16FDB">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By Concerned Academics and Experts</w:t>
                              </w:r>
                              <w:r>
                                <w:rPr>
                                  <w:rFonts w:ascii="Helvetica" w:eastAsia="Times New Roman" w:hAnsi="Helvetica" w:cs="Helvetica"/>
                                  <w:color w:val="202020"/>
                                  <w:sz w:val="24"/>
                                  <w:szCs w:val="24"/>
                                </w:rPr>
                                <w:br/>
                                <w:t xml:space="preserve">  </w:t>
                              </w:r>
                            </w:p>
                            <w:p w14:paraId="2F0FEBB3" w14:textId="77777777" w:rsidR="00E16FDB" w:rsidRDefault="00E16FDB">
                              <w:pPr>
                                <w:spacing w:before="150" w:after="150" w:line="360" w:lineRule="auto"/>
                                <w:rPr>
                                  <w:rFonts w:ascii="Helvetica" w:hAnsi="Helvetica" w:cs="Helvetica"/>
                                  <w:color w:val="202020"/>
                                  <w:sz w:val="24"/>
                                  <w:szCs w:val="24"/>
                                </w:rPr>
                              </w:pPr>
                              <w:r>
                                <w:rPr>
                                  <w:rStyle w:val="Emphasis"/>
                                  <w:rFonts w:ascii="Arial" w:hAnsi="Arial" w:cs="Arial"/>
                                  <w:color w:val="000000"/>
                                  <w:sz w:val="27"/>
                                  <w:szCs w:val="27"/>
                                </w:rPr>
                                <w:t xml:space="preserve">We the undersigned are scholars of the humanities and social sciences and other disciplines with expertise in the following issues. We write this open letter to express our concerns regarding the Australia, United Kingdom, United States (AUKUS) trilateral security agreement. Specifically, our concerns relate to pillar one of the </w:t>
                              </w:r>
                              <w:proofErr w:type="gramStart"/>
                              <w:r>
                                <w:rPr>
                                  <w:rStyle w:val="Emphasis"/>
                                  <w:rFonts w:ascii="Arial" w:hAnsi="Arial" w:cs="Arial"/>
                                  <w:color w:val="000000"/>
                                  <w:sz w:val="27"/>
                                  <w:szCs w:val="27"/>
                                </w:rPr>
                                <w:t>agreement</w:t>
                              </w:r>
                              <w:proofErr w:type="gramEnd"/>
                              <w:r>
                                <w:rPr>
                                  <w:rStyle w:val="Emphasis"/>
                                  <w:rFonts w:ascii="Arial" w:hAnsi="Arial" w:cs="Arial"/>
                                  <w:color w:val="000000"/>
                                  <w:sz w:val="27"/>
                                  <w:szCs w:val="27"/>
                                </w:rPr>
                                <w:t>, the joint development with the US and the UK of a nuclear-powered submarine (SSN) capability for Australia.</w:t>
                              </w:r>
                            </w:p>
                            <w:p w14:paraId="10D20C9E"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The underlying strategic rationale behind the AUKUS decision has not been adequately explained to the Australian public. Even if it is argued that the SSNs may provide certain capability advantages, the government has not made clear how AUKUS will translate into a safer Australia.</w:t>
                              </w:r>
                              <w:r>
                                <w:rPr>
                                  <w:rFonts w:ascii="Helvetica" w:hAnsi="Helvetica" w:cs="Helvetica"/>
                                  <w:color w:val="000000"/>
                                  <w:sz w:val="24"/>
                                  <w:szCs w:val="24"/>
                                </w:rPr>
                                <w:br/>
                              </w:r>
                              <w:r>
                                <w:rPr>
                                  <w:rFonts w:ascii="Helvetica" w:hAnsi="Helvetica" w:cs="Helvetica"/>
                                  <w:color w:val="000000"/>
                                  <w:sz w:val="24"/>
                                  <w:szCs w:val="24"/>
                                </w:rPr>
                                <w:br/>
                              </w:r>
                              <w:hyperlink r:id="rId49" w:tgtFrame="_blank" w:history="1">
                                <w:r>
                                  <w:rPr>
                                    <w:rStyle w:val="Strong"/>
                                    <w:rFonts w:ascii="Arial" w:hAnsi="Arial" w:cs="Arial"/>
                                    <w:color w:val="007C89"/>
                                    <w:sz w:val="30"/>
                                    <w:szCs w:val="30"/>
                                    <w:u w:val="single"/>
                                  </w:rPr>
                                  <w:t>READ ON</w:t>
                                </w:r>
                              </w:hyperlink>
                              <w:r>
                                <w:rPr>
                                  <w:rFonts w:ascii="Helvetica" w:hAnsi="Helvetica" w:cs="Helvetica"/>
                                  <w:color w:val="202020"/>
                                  <w:sz w:val="24"/>
                                  <w:szCs w:val="24"/>
                                </w:rPr>
                                <w:br/>
                                <w:t> </w:t>
                              </w:r>
                            </w:p>
                          </w:tc>
                        </w:tr>
                      </w:tbl>
                      <w:p w14:paraId="1CE4E716" w14:textId="77777777" w:rsidR="00E16FDB" w:rsidRDefault="00E16FDB">
                        <w:pPr>
                          <w:rPr>
                            <w:rFonts w:ascii="Times New Roman" w:eastAsia="Times New Roman" w:hAnsi="Times New Roman" w:cs="Times New Roman"/>
                            <w:sz w:val="20"/>
                            <w:szCs w:val="20"/>
                          </w:rPr>
                        </w:pPr>
                      </w:p>
                    </w:tc>
                  </w:tr>
                </w:tbl>
                <w:p w14:paraId="5B9EBAA1" w14:textId="77777777" w:rsidR="00E16FDB" w:rsidRDefault="00E16FDB">
                  <w:pPr>
                    <w:rPr>
                      <w:rFonts w:ascii="Times New Roman" w:eastAsia="Times New Roman" w:hAnsi="Times New Roman" w:cs="Times New Roman"/>
                      <w:sz w:val="20"/>
                      <w:szCs w:val="20"/>
                    </w:rPr>
                  </w:pPr>
                </w:p>
              </w:tc>
            </w:tr>
          </w:tbl>
          <w:p w14:paraId="5B20127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0B7ED8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71B82E5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C2B7CC3" w14:textId="77777777">
                          <w:tc>
                            <w:tcPr>
                              <w:tcW w:w="0" w:type="auto"/>
                              <w:tcMar>
                                <w:top w:w="0" w:type="dxa"/>
                                <w:left w:w="270" w:type="dxa"/>
                                <w:bottom w:w="135" w:type="dxa"/>
                                <w:right w:w="270" w:type="dxa"/>
                              </w:tcMar>
                              <w:hideMark/>
                            </w:tcPr>
                            <w:p w14:paraId="787169EB" w14:textId="77777777" w:rsidR="00E16FDB" w:rsidRDefault="00E16FDB">
                              <w:pPr>
                                <w:spacing w:line="360" w:lineRule="auto"/>
                                <w:rPr>
                                  <w:rFonts w:ascii="Helvetica" w:eastAsia="Times New Roman" w:hAnsi="Helvetica" w:cs="Helvetica"/>
                                  <w:color w:val="202020"/>
                                  <w:sz w:val="24"/>
                                  <w:szCs w:val="24"/>
                                </w:rPr>
                              </w:pPr>
                              <w:proofErr w:type="spellStart"/>
                              <w:r>
                                <w:rPr>
                                  <w:rStyle w:val="Strong"/>
                                  <w:rFonts w:ascii="Arial" w:eastAsia="Times New Roman" w:hAnsi="Arial" w:cs="Arial"/>
                                  <w:color w:val="000000"/>
                                  <w:sz w:val="36"/>
                                  <w:szCs w:val="36"/>
                                </w:rPr>
                                <w:t>Labor</w:t>
                              </w:r>
                              <w:proofErr w:type="spellEnd"/>
                              <w:r>
                                <w:rPr>
                                  <w:rStyle w:val="Strong"/>
                                  <w:rFonts w:ascii="Arial" w:eastAsia="Times New Roman" w:hAnsi="Arial" w:cs="Arial"/>
                                  <w:color w:val="000000"/>
                                  <w:sz w:val="36"/>
                                  <w:szCs w:val="36"/>
                                </w:rPr>
                                <w:t xml:space="preserve"> against war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Some ALP branches and members have joined together to oppose AUKUS and the nuclear submarines to campaign as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against war".</w:t>
                              </w:r>
                              <w:r>
                                <w:rPr>
                                  <w:rFonts w:ascii="Arial" w:eastAsia="Times New Roman" w:hAnsi="Arial" w:cs="Arial"/>
                                  <w:color w:val="000000"/>
                                  <w:sz w:val="27"/>
                                  <w:szCs w:val="27"/>
                                </w:rPr>
                                <w:br/>
                                <w:t>For details: </w:t>
                              </w:r>
                              <w:r>
                                <w:rPr>
                                  <w:rFonts w:ascii="Helvetica" w:eastAsia="Times New Roman" w:hAnsi="Helvetica" w:cs="Helvetica"/>
                                  <w:color w:val="202020"/>
                                  <w:sz w:val="24"/>
                                  <w:szCs w:val="24"/>
                                </w:rPr>
                                <w:t xml:space="preserve"> </w:t>
                              </w:r>
                            </w:p>
                            <w:p w14:paraId="31F964E4"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lastRenderedPageBreak/>
                                <w:t>Twitter: @LabAgainstWar</w:t>
                              </w:r>
                            </w:p>
                            <w:p w14:paraId="47A056DE"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Facebook: Facebook.com/</w:t>
                              </w:r>
                              <w:proofErr w:type="spellStart"/>
                              <w:r>
                                <w:rPr>
                                  <w:rFonts w:ascii="Arial" w:hAnsi="Arial" w:cs="Arial"/>
                                  <w:color w:val="000000"/>
                                  <w:sz w:val="27"/>
                                  <w:szCs w:val="27"/>
                                </w:rPr>
                                <w:t>LabAgainstWar</w:t>
                              </w:r>
                              <w:proofErr w:type="spellEnd"/>
                            </w:p>
                            <w:p w14:paraId="6D316CE5"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Email: </w:t>
                              </w:r>
                              <w:hyperlink r:id="rId50" w:tgtFrame="_blank" w:history="1">
                                <w:r>
                                  <w:rPr>
                                    <w:rStyle w:val="Hyperlink"/>
                                    <w:rFonts w:ascii="Arial" w:hAnsi="Arial" w:cs="Arial"/>
                                    <w:color w:val="000000"/>
                                    <w:sz w:val="27"/>
                                    <w:szCs w:val="27"/>
                                  </w:rPr>
                                  <w:t>laboragainstwar@gmail.com</w:t>
                                </w:r>
                              </w:hyperlink>
                            </w:p>
                          </w:tc>
                        </w:tr>
                      </w:tbl>
                      <w:p w14:paraId="4B5E0A26" w14:textId="77777777" w:rsidR="00E16FDB" w:rsidRDefault="00E16FDB">
                        <w:pPr>
                          <w:rPr>
                            <w:rFonts w:ascii="Times New Roman" w:eastAsia="Times New Roman" w:hAnsi="Times New Roman" w:cs="Times New Roman"/>
                            <w:sz w:val="20"/>
                            <w:szCs w:val="20"/>
                          </w:rPr>
                        </w:pPr>
                      </w:p>
                    </w:tc>
                  </w:tr>
                </w:tbl>
                <w:p w14:paraId="41D5C373" w14:textId="77777777" w:rsidR="00E16FDB" w:rsidRDefault="00E16FDB">
                  <w:pPr>
                    <w:rPr>
                      <w:rFonts w:ascii="Times New Roman" w:eastAsia="Times New Roman" w:hAnsi="Times New Roman" w:cs="Times New Roman"/>
                      <w:sz w:val="20"/>
                      <w:szCs w:val="20"/>
                    </w:rPr>
                  </w:pPr>
                </w:p>
              </w:tc>
            </w:tr>
          </w:tbl>
          <w:p w14:paraId="6B1FB98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36B2AB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DDB98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606E0D31" w14:textId="77777777">
                          <w:tc>
                            <w:tcPr>
                              <w:tcW w:w="0" w:type="auto"/>
                              <w:tcMar>
                                <w:top w:w="0" w:type="dxa"/>
                                <w:left w:w="270" w:type="dxa"/>
                                <w:bottom w:w="135" w:type="dxa"/>
                                <w:right w:w="270" w:type="dxa"/>
                              </w:tcMar>
                              <w:hideMark/>
                            </w:tcPr>
                            <w:p w14:paraId="3B1CF19E"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Queensland State ALP Conference takes stand against AUKUS &amp; nuclear submarines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Emphasis"/>
                                  <w:rFonts w:ascii="Arial" w:eastAsia="Times New Roman" w:hAnsi="Arial" w:cs="Arial"/>
                                  <w:b/>
                                  <w:bCs/>
                                  <w:color w:val="000000"/>
                                  <w:sz w:val="27"/>
                                  <w:szCs w:val="27"/>
                                </w:rPr>
                                <w:t xml:space="preserve">The Queensland State Conference of the </w:t>
                              </w:r>
                              <w:proofErr w:type="gramStart"/>
                              <w:r>
                                <w:rPr>
                                  <w:rStyle w:val="Emphasis"/>
                                  <w:rFonts w:ascii="Arial" w:eastAsia="Times New Roman" w:hAnsi="Arial" w:cs="Arial"/>
                                  <w:b/>
                                  <w:bCs/>
                                  <w:color w:val="000000"/>
                                  <w:sz w:val="27"/>
                                  <w:szCs w:val="27"/>
                                </w:rPr>
                                <w:t>ALP  voted</w:t>
                              </w:r>
                              <w:proofErr w:type="gramEnd"/>
                              <w:r>
                                <w:rPr>
                                  <w:rStyle w:val="Emphasis"/>
                                  <w:rFonts w:ascii="Arial" w:eastAsia="Times New Roman" w:hAnsi="Arial" w:cs="Arial"/>
                                  <w:b/>
                                  <w:bCs/>
                                  <w:color w:val="000000"/>
                                  <w:sz w:val="27"/>
                                  <w:szCs w:val="27"/>
                                </w:rPr>
                                <w:t xml:space="preserve"> DOWN  (failed to pass) the following motion:</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"The Conference congratulates the Albanese Government on investing in the AUKUS agreement. An agreement that will create jobs for the country, establish and retain a new industry being nuclear science and secure our nation in the future" </w:t>
                              </w:r>
                              <w:r>
                                <w:rPr>
                                  <w:rFonts w:ascii="Arial" w:eastAsia="Times New Roman" w:hAnsi="Arial" w:cs="Arial"/>
                                  <w:color w:val="000000"/>
                                  <w:sz w:val="27"/>
                                  <w:szCs w:val="27"/>
                                </w:rPr>
                                <w:br/>
                                <w:t> </w:t>
                              </w:r>
                              <w:r>
                                <w:rPr>
                                  <w:rFonts w:ascii="Arial" w:eastAsia="Times New Roman" w:hAnsi="Arial" w:cs="Arial"/>
                                  <w:color w:val="000000"/>
                                  <w:sz w:val="27"/>
                                  <w:szCs w:val="27"/>
                                </w:rPr>
                                <w:br/>
                                <w:t>The ETU got a motion UP and passed at the Queensland State ALP Conference against submarines in QLD and nuclear power generally in civil and military sectors.</w:t>
                              </w:r>
                              <w:r>
                                <w:rPr>
                                  <w:rFonts w:ascii="Helvetica" w:eastAsia="Times New Roman" w:hAnsi="Helvetica" w:cs="Helvetica"/>
                                  <w:color w:val="202020"/>
                                  <w:sz w:val="24"/>
                                  <w:szCs w:val="24"/>
                                </w:rPr>
                                <w:t xml:space="preserve"> </w:t>
                              </w:r>
                            </w:p>
                          </w:tc>
                        </w:tr>
                      </w:tbl>
                      <w:p w14:paraId="78FD05FC" w14:textId="77777777" w:rsidR="00E16FDB" w:rsidRDefault="00E16FDB">
                        <w:pPr>
                          <w:rPr>
                            <w:rFonts w:ascii="Times New Roman" w:eastAsia="Times New Roman" w:hAnsi="Times New Roman" w:cs="Times New Roman"/>
                            <w:sz w:val="20"/>
                            <w:szCs w:val="20"/>
                          </w:rPr>
                        </w:pPr>
                      </w:p>
                    </w:tc>
                  </w:tr>
                </w:tbl>
                <w:p w14:paraId="0C64D5CF" w14:textId="77777777" w:rsidR="00E16FDB" w:rsidRDefault="00E16FDB">
                  <w:pPr>
                    <w:rPr>
                      <w:rFonts w:ascii="Times New Roman" w:eastAsia="Times New Roman" w:hAnsi="Times New Roman" w:cs="Times New Roman"/>
                      <w:sz w:val="20"/>
                      <w:szCs w:val="20"/>
                    </w:rPr>
                  </w:pPr>
                </w:p>
              </w:tc>
            </w:tr>
          </w:tbl>
          <w:p w14:paraId="1151562A"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C5851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1A3F9C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5960203" w14:textId="77777777">
                          <w:tc>
                            <w:tcPr>
                              <w:tcW w:w="0" w:type="auto"/>
                              <w:tcMar>
                                <w:top w:w="0" w:type="dxa"/>
                                <w:left w:w="270" w:type="dxa"/>
                                <w:bottom w:w="135" w:type="dxa"/>
                                <w:right w:w="270" w:type="dxa"/>
                              </w:tcMar>
                              <w:hideMark/>
                            </w:tcPr>
                            <w:p w14:paraId="786353E2"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Maritime Union of Australia – Victorian Branch to campaign against AUKUS</w:t>
                              </w:r>
                              <w:r>
                                <w:rPr>
                                  <w:rFonts w:ascii="Helvetica" w:eastAsia="Times New Roman" w:hAnsi="Helvetica" w:cs="Helvetica"/>
                                  <w:b/>
                                  <w:bCs/>
                                  <w:color w:val="000000"/>
                                  <w:sz w:val="24"/>
                                  <w:szCs w:val="24"/>
                                </w:rPr>
                                <w:br/>
                              </w:r>
                              <w:r>
                                <w:rPr>
                                  <w:rFonts w:ascii="Helvetica" w:eastAsia="Times New Roman" w:hAnsi="Helvetica" w:cs="Helvetica"/>
                                  <w:b/>
                                  <w:bCs/>
                                  <w:color w:val="000000"/>
                                  <w:sz w:val="24"/>
                                  <w:szCs w:val="24"/>
                                </w:rPr>
                                <w:br/>
                              </w:r>
                              <w:proofErr w:type="spellStart"/>
                              <w:r>
                                <w:rPr>
                                  <w:rStyle w:val="Strong"/>
                                  <w:rFonts w:ascii="Arial" w:eastAsia="Times New Roman" w:hAnsi="Arial" w:cs="Arial"/>
                                  <w:color w:val="000000"/>
                                  <w:sz w:val="27"/>
                                  <w:szCs w:val="27"/>
                                </w:rPr>
                                <w:t>AUKUS</w:t>
                              </w:r>
                              <w:proofErr w:type="spellEnd"/>
                              <w:r>
                                <w:rPr>
                                  <w:rStyle w:val="Strong"/>
                                  <w:rFonts w:ascii="Arial" w:eastAsia="Times New Roman" w:hAnsi="Arial" w:cs="Arial"/>
                                  <w:color w:val="000000"/>
                                  <w:sz w:val="27"/>
                                  <w:szCs w:val="27"/>
                                </w:rPr>
                                <w:t xml:space="preserve"> Resolution 31 May 2023</w:t>
                              </w:r>
                              <w:r>
                                <w:rPr>
                                  <w:rFonts w:ascii="Helvetica" w:eastAsia="Times New Roman" w:hAnsi="Helvetica" w:cs="Helvetica"/>
                                  <w:color w:val="202020"/>
                                  <w:sz w:val="24"/>
                                  <w:szCs w:val="24"/>
                                </w:rPr>
                                <w:br/>
                              </w:r>
                              <w:r>
                                <w:rPr>
                                  <w:rFonts w:ascii="Arial" w:eastAsia="Times New Roman" w:hAnsi="Arial" w:cs="Arial"/>
                                  <w:color w:val="000000"/>
                                  <w:sz w:val="27"/>
                                  <w:szCs w:val="27"/>
                                </w:rPr>
                                <w:t>At the stop work meeting of the Victorian Branch of the Maritime Union of Australia, on Tuesday 30 May 2023, the following resolution was unanimously passed;</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“This meeting resolves to campaign against the Australia, United </w:t>
                              </w:r>
                              <w:r>
                                <w:rPr>
                                  <w:rStyle w:val="Emphasis"/>
                                  <w:rFonts w:ascii="Arial" w:eastAsia="Times New Roman" w:hAnsi="Arial" w:cs="Arial"/>
                                  <w:color w:val="000000"/>
                                  <w:sz w:val="27"/>
                                  <w:szCs w:val="27"/>
                                </w:rPr>
                                <w:lastRenderedPageBreak/>
                                <w:t>Kingdom, United States (AUKUS) trilateral security agreement starting with the first pillar of the agreement, the joint development with the US and the UK of a nuclear-powered submarine (SSN) capability for Australia.</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51"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14:paraId="36D7D8C6" w14:textId="77777777" w:rsidR="00E16FDB" w:rsidRDefault="00E16FDB">
                        <w:pPr>
                          <w:rPr>
                            <w:rFonts w:ascii="Times New Roman" w:eastAsia="Times New Roman" w:hAnsi="Times New Roman" w:cs="Times New Roman"/>
                            <w:sz w:val="20"/>
                            <w:szCs w:val="20"/>
                          </w:rPr>
                        </w:pPr>
                      </w:p>
                    </w:tc>
                  </w:tr>
                </w:tbl>
                <w:p w14:paraId="5AB2E717" w14:textId="77777777" w:rsidR="00E16FDB" w:rsidRDefault="00E16FDB">
                  <w:pPr>
                    <w:rPr>
                      <w:rFonts w:ascii="Times New Roman" w:eastAsia="Times New Roman" w:hAnsi="Times New Roman" w:cs="Times New Roman"/>
                      <w:sz w:val="20"/>
                      <w:szCs w:val="20"/>
                    </w:rPr>
                  </w:pPr>
                </w:p>
              </w:tc>
            </w:tr>
          </w:tbl>
          <w:p w14:paraId="03357DB5"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06774F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2444B659" w14:textId="77777777">
                    <w:tc>
                      <w:tcPr>
                        <w:tcW w:w="0" w:type="auto"/>
                        <w:tcMar>
                          <w:top w:w="0" w:type="dxa"/>
                          <w:left w:w="135" w:type="dxa"/>
                          <w:bottom w:w="0" w:type="dxa"/>
                          <w:right w:w="135" w:type="dxa"/>
                        </w:tcMar>
                        <w:hideMark/>
                      </w:tcPr>
                      <w:p w14:paraId="362428F9" w14:textId="0C50F598" w:rsidR="00E16FDB" w:rsidRDefault="00E16FDB">
                        <w:pPr>
                          <w:jc w:val="center"/>
                          <w:rPr>
                            <w:rFonts w:eastAsia="Times New Roman"/>
                          </w:rPr>
                        </w:pPr>
                        <w:r>
                          <w:rPr>
                            <w:rFonts w:eastAsia="Times New Roman"/>
                            <w:noProof/>
                          </w:rPr>
                          <w:drawing>
                            <wp:inline distT="0" distB="0" distL="0" distR="0" wp14:anchorId="554DF246" wp14:editId="5755A969">
                              <wp:extent cx="2857500" cy="923925"/>
                              <wp:effectExtent l="0" t="0" r="0" b="9525"/>
                              <wp:docPr id="1584432526" name="Picture 12" descr="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32526" name="Picture 12" descr="Black text on a white background&#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tc>
                  </w:tr>
                </w:tbl>
                <w:p w14:paraId="7B142F4C" w14:textId="77777777" w:rsidR="00E16FDB" w:rsidRDefault="00E16FDB">
                  <w:pPr>
                    <w:rPr>
                      <w:rFonts w:ascii="Times New Roman" w:eastAsia="Times New Roman" w:hAnsi="Times New Roman" w:cs="Times New Roman"/>
                      <w:sz w:val="20"/>
                      <w:szCs w:val="20"/>
                    </w:rPr>
                  </w:pPr>
                </w:p>
              </w:tc>
            </w:tr>
          </w:tbl>
          <w:p w14:paraId="2BFDFE9E"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AFB64D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C0E5E0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7EB8E622" w14:textId="77777777">
                          <w:tc>
                            <w:tcPr>
                              <w:tcW w:w="0" w:type="auto"/>
                              <w:tcMar>
                                <w:top w:w="0" w:type="dxa"/>
                                <w:left w:w="270" w:type="dxa"/>
                                <w:bottom w:w="135" w:type="dxa"/>
                                <w:right w:w="270" w:type="dxa"/>
                              </w:tcMar>
                              <w:hideMark/>
                            </w:tcPr>
                            <w:p w14:paraId="4A1DCEA9"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AUKUS and Australia’s Nuclear Landscape: May 2023</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Briefing Purpose</w:t>
                              </w:r>
                              <w:r>
                                <w:rPr>
                                  <w:rFonts w:ascii="Arial" w:eastAsia="Times New Roman" w:hAnsi="Arial" w:cs="Arial"/>
                                  <w:color w:val="000000"/>
                                  <w:sz w:val="27"/>
                                  <w:szCs w:val="27"/>
                                </w:rPr>
                                <w:t>: To provide an update on key strategic issues related to the recent AUKUS announcement, in particular: </w:t>
                              </w:r>
                              <w:r>
                                <w:rPr>
                                  <w:rFonts w:ascii="Helvetica" w:eastAsia="Times New Roman" w:hAnsi="Helvetica" w:cs="Helvetica"/>
                                  <w:color w:val="202020"/>
                                  <w:sz w:val="24"/>
                                  <w:szCs w:val="24"/>
                                </w:rPr>
                                <w:t xml:space="preserve"> </w:t>
                              </w:r>
                            </w:p>
                            <w:p w14:paraId="748E0C5F" w14:textId="77777777" w:rsidR="00E16FDB" w:rsidRDefault="00E16FDB">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increased domestic pressure from proponents for domestic nuclear </w:t>
                              </w:r>
                              <w:proofErr w:type="gramStart"/>
                              <w:r>
                                <w:rPr>
                                  <w:rFonts w:ascii="Arial" w:eastAsia="Times New Roman" w:hAnsi="Arial" w:cs="Arial"/>
                                  <w:color w:val="000000"/>
                                  <w:sz w:val="27"/>
                                  <w:szCs w:val="27"/>
                                </w:rPr>
                                <w:t>power;</w:t>
                              </w:r>
                              <w:proofErr w:type="gramEnd"/>
                            </w:p>
                            <w:p w14:paraId="087D96B2" w14:textId="77777777" w:rsidR="00E16FDB" w:rsidRDefault="00E16FDB">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elevated threats around intermediate and high level radioactive </w:t>
                              </w:r>
                              <w:proofErr w:type="gramStart"/>
                              <w:r>
                                <w:rPr>
                                  <w:rFonts w:ascii="Arial" w:eastAsia="Times New Roman" w:hAnsi="Arial" w:cs="Arial"/>
                                  <w:color w:val="000000"/>
                                  <w:sz w:val="27"/>
                                  <w:szCs w:val="27"/>
                                </w:rPr>
                                <w:t>waste;</w:t>
                              </w:r>
                              <w:proofErr w:type="gramEnd"/>
                            </w:p>
                            <w:p w14:paraId="550AD9A5" w14:textId="77777777" w:rsidR="00E16FDB" w:rsidRDefault="00E16FDB">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moves to repeal federal prohibitions on nuclear activities and facilities; and</w:t>
                              </w:r>
                            </w:p>
                            <w:p w14:paraId="1C4C6483" w14:textId="77777777" w:rsidR="00E16FDB" w:rsidRDefault="00E16FDB">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stalling Australia’s signing of the Treaty on the Prohibition of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(the ICAN inspired Nuclear Ban Treaty).</w:t>
                              </w:r>
                            </w:p>
                            <w:p w14:paraId="39B8B9B3" w14:textId="77777777" w:rsidR="00E16FDB" w:rsidRDefault="00E16FDB">
                              <w:pPr>
                                <w:spacing w:line="360" w:lineRule="auto"/>
                                <w:rPr>
                                  <w:rFonts w:ascii="Helvetica" w:eastAsia="Times New Roman" w:hAnsi="Helvetica" w:cs="Helvetica"/>
                                  <w:color w:val="202020"/>
                                  <w:sz w:val="24"/>
                                  <w:szCs w:val="24"/>
                                </w:rPr>
                              </w:pPr>
                              <w:hyperlink r:id="rId53"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t xml:space="preserve"> </w:t>
                              </w:r>
                            </w:p>
                          </w:tc>
                        </w:tr>
                      </w:tbl>
                      <w:p w14:paraId="1661ABF4" w14:textId="77777777" w:rsidR="00E16FDB" w:rsidRDefault="00E16FDB">
                        <w:pPr>
                          <w:rPr>
                            <w:rFonts w:ascii="Times New Roman" w:eastAsia="Times New Roman" w:hAnsi="Times New Roman" w:cs="Times New Roman"/>
                            <w:sz w:val="20"/>
                            <w:szCs w:val="20"/>
                          </w:rPr>
                        </w:pPr>
                      </w:p>
                    </w:tc>
                  </w:tr>
                </w:tbl>
                <w:p w14:paraId="0E39D05E" w14:textId="77777777" w:rsidR="00E16FDB" w:rsidRDefault="00E16FDB">
                  <w:pPr>
                    <w:rPr>
                      <w:rFonts w:ascii="Times New Roman" w:eastAsia="Times New Roman" w:hAnsi="Times New Roman" w:cs="Times New Roman"/>
                      <w:sz w:val="20"/>
                      <w:szCs w:val="20"/>
                    </w:rPr>
                  </w:pPr>
                </w:p>
              </w:tc>
            </w:tr>
          </w:tbl>
          <w:p w14:paraId="79594D65"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659214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12D3EBD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8B1FA37" w14:textId="77777777">
                          <w:tc>
                            <w:tcPr>
                              <w:tcW w:w="0" w:type="auto"/>
                              <w:tcMar>
                                <w:top w:w="0" w:type="dxa"/>
                                <w:left w:w="270" w:type="dxa"/>
                                <w:bottom w:w="135" w:type="dxa"/>
                                <w:right w:w="270" w:type="dxa"/>
                              </w:tcMar>
                              <w:hideMark/>
                            </w:tcPr>
                            <w:p w14:paraId="71FB1718" w14:textId="77777777" w:rsidR="00E16FDB" w:rsidRDefault="00E16FDB">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Inner City Teachers Association opposes </w:t>
                              </w:r>
                              <w:r>
                                <w:rPr>
                                  <w:rStyle w:val="Strong"/>
                                  <w:rFonts w:ascii="Arial" w:eastAsia="Times New Roman" w:hAnsi="Arial" w:cs="Arial"/>
                                  <w:color w:val="000000"/>
                                  <w:sz w:val="36"/>
                                  <w:szCs w:val="36"/>
                                </w:rPr>
                                <w:lastRenderedPageBreak/>
                                <w:t>Nuclear Submarines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The ICTA opposes the proposal, by the Federal Government, to spend $368 billion over the next 30 years to build a fleet of nuclear-powered submarines in Australia.</w:t>
                              </w:r>
                              <w:r>
                                <w:rPr>
                                  <w:rFonts w:ascii="Arial" w:eastAsia="Times New Roman" w:hAnsi="Arial" w:cs="Arial"/>
                                  <w:color w:val="000000"/>
                                  <w:sz w:val="27"/>
                                  <w:szCs w:val="27"/>
                                </w:rPr>
                                <w:br/>
                                <w:t>ICTA rejects the Federal Government's justification that this decision is on the basis of 'national security' and a job creation scheme........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Action  Motion </w:t>
                              </w:r>
                              <w:r>
                                <w:rPr>
                                  <w:rFonts w:ascii="Arial" w:eastAsia="Times New Roman" w:hAnsi="Arial" w:cs="Arial"/>
                                  <w:color w:val="000000"/>
                                  <w:sz w:val="27"/>
                                  <w:szCs w:val="27"/>
                                </w:rPr>
                                <w:t>:</w:t>
                              </w:r>
                              <w:r>
                                <w:rPr>
                                  <w:rFonts w:ascii="Arial" w:eastAsia="Times New Roman" w:hAnsi="Arial" w:cs="Arial"/>
                                  <w:color w:val="000000"/>
                                  <w:sz w:val="27"/>
                                  <w:szCs w:val="27"/>
                                </w:rPr>
                                <w:br/>
                                <w:t>* The ICTA executive decide on a date (when Federal parliament is not sitting) to send a delegation to meet PM Anthony Albanese to discuss with him our opposition to the AUKUS submarine deal</w:t>
                              </w:r>
                              <w:r>
                                <w:rPr>
                                  <w:rFonts w:ascii="Arial" w:eastAsia="Times New Roman" w:hAnsi="Arial" w:cs="Arial"/>
                                  <w:color w:val="000000"/>
                                  <w:sz w:val="27"/>
                                  <w:szCs w:val="27"/>
                                </w:rPr>
                                <w:br/>
                                <w:t>* If PM Anthony Albanese either refuses to meet with us OR does not take our points seriously, the ICTA executive will organise and advertise a rally to be held outside of PM Anthony Albanese's office</w:t>
                              </w:r>
                              <w:r>
                                <w:rPr>
                                  <w:rFonts w:ascii="Arial" w:eastAsia="Times New Roman" w:hAnsi="Arial" w:cs="Arial"/>
                                  <w:color w:val="000000"/>
                                  <w:sz w:val="27"/>
                                  <w:szCs w:val="27"/>
                                </w:rPr>
                                <w:br/>
                                <w:t>* That this date be advertised to ICTA memberships, encouraging them to attend</w:t>
                              </w:r>
                              <w:r>
                                <w:rPr>
                                  <w:rFonts w:ascii="Arial" w:eastAsia="Times New Roman" w:hAnsi="Arial" w:cs="Arial"/>
                                  <w:color w:val="000000"/>
                                  <w:sz w:val="27"/>
                                  <w:szCs w:val="27"/>
                                </w:rPr>
                                <w:br/>
                                <w:t>* That the communications officer of ICTA informs the media of this rally.</w:t>
                              </w:r>
                              <w:r>
                                <w:rPr>
                                  <w:rFonts w:ascii="Helvetica" w:eastAsia="Times New Roman" w:hAnsi="Helvetica" w:cs="Helvetica"/>
                                  <w:color w:val="202020"/>
                                  <w:sz w:val="24"/>
                                  <w:szCs w:val="24"/>
                                </w:rPr>
                                <w:t xml:space="preserve"> </w:t>
                              </w:r>
                            </w:p>
                          </w:tc>
                        </w:tr>
                      </w:tbl>
                      <w:p w14:paraId="6ED8EB9E" w14:textId="77777777" w:rsidR="00E16FDB" w:rsidRDefault="00E16FDB">
                        <w:pPr>
                          <w:rPr>
                            <w:rFonts w:ascii="Times New Roman" w:eastAsia="Times New Roman" w:hAnsi="Times New Roman" w:cs="Times New Roman"/>
                            <w:sz w:val="20"/>
                            <w:szCs w:val="20"/>
                          </w:rPr>
                        </w:pPr>
                      </w:p>
                    </w:tc>
                  </w:tr>
                </w:tbl>
                <w:p w14:paraId="670C1A48" w14:textId="77777777" w:rsidR="00E16FDB" w:rsidRDefault="00E16FDB">
                  <w:pPr>
                    <w:rPr>
                      <w:rFonts w:ascii="Times New Roman" w:eastAsia="Times New Roman" w:hAnsi="Times New Roman" w:cs="Times New Roman"/>
                      <w:sz w:val="20"/>
                      <w:szCs w:val="20"/>
                    </w:rPr>
                  </w:pPr>
                </w:p>
              </w:tc>
            </w:tr>
          </w:tbl>
          <w:p w14:paraId="345FB5C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9C7ABB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20A00CF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264A3033" w14:textId="77777777">
                          <w:tc>
                            <w:tcPr>
                              <w:tcW w:w="0" w:type="auto"/>
                              <w:tcMar>
                                <w:top w:w="0" w:type="dxa"/>
                                <w:left w:w="270" w:type="dxa"/>
                                <w:bottom w:w="135" w:type="dxa"/>
                                <w:right w:w="270" w:type="dxa"/>
                              </w:tcMar>
                              <w:hideMark/>
                            </w:tcPr>
                            <w:p w14:paraId="56CD8A94"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Organisational activities</w:t>
                              </w:r>
                              <w:r>
                                <w:rPr>
                                  <w:rFonts w:ascii="Helvetica" w:eastAsia="Times New Roman" w:hAnsi="Helvetica" w:cs="Helvetica"/>
                                  <w:color w:val="202020"/>
                                  <w:sz w:val="24"/>
                                  <w:szCs w:val="24"/>
                                </w:rPr>
                                <w:t xml:space="preserve"> </w:t>
                              </w:r>
                            </w:p>
                          </w:tc>
                        </w:tr>
                      </w:tbl>
                      <w:p w14:paraId="0727E59B" w14:textId="77777777" w:rsidR="00E16FDB" w:rsidRDefault="00E16FDB">
                        <w:pPr>
                          <w:rPr>
                            <w:rFonts w:ascii="Times New Roman" w:eastAsia="Times New Roman" w:hAnsi="Times New Roman" w:cs="Times New Roman"/>
                            <w:sz w:val="20"/>
                            <w:szCs w:val="20"/>
                          </w:rPr>
                        </w:pPr>
                      </w:p>
                    </w:tc>
                  </w:tr>
                </w:tbl>
                <w:p w14:paraId="371DB579" w14:textId="77777777" w:rsidR="00E16FDB" w:rsidRDefault="00E16FDB">
                  <w:pPr>
                    <w:rPr>
                      <w:rFonts w:ascii="Times New Roman" w:eastAsia="Times New Roman" w:hAnsi="Times New Roman" w:cs="Times New Roman"/>
                      <w:sz w:val="20"/>
                      <w:szCs w:val="20"/>
                    </w:rPr>
                  </w:pPr>
                </w:p>
              </w:tc>
            </w:tr>
          </w:tbl>
          <w:p w14:paraId="4C134D4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29F9BA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D7FF73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EBFDD5A" w14:textId="77777777">
                          <w:tc>
                            <w:tcPr>
                              <w:tcW w:w="0" w:type="auto"/>
                              <w:tcMar>
                                <w:top w:w="0" w:type="dxa"/>
                                <w:left w:w="270" w:type="dxa"/>
                                <w:bottom w:w="135" w:type="dxa"/>
                                <w:right w:w="270" w:type="dxa"/>
                              </w:tcMar>
                              <w:hideMark/>
                            </w:tcPr>
                            <w:p w14:paraId="1B8815FA"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36"/>
                                  <w:szCs w:val="36"/>
                                </w:rPr>
                                <w:t xml:space="preserve">Adelaide Protest 17th </w:t>
                              </w:r>
                              <w:proofErr w:type="gramStart"/>
                              <w:r>
                                <w:rPr>
                                  <w:rFonts w:ascii="Arial" w:eastAsia="Times New Roman" w:hAnsi="Arial" w:cs="Arial"/>
                                  <w:color w:val="000000"/>
                                  <w:sz w:val="36"/>
                                  <w:szCs w:val="36"/>
                                </w:rPr>
                                <w:t>May,</w:t>
                              </w:r>
                              <w:proofErr w:type="gramEnd"/>
                              <w:r>
                                <w:rPr>
                                  <w:rFonts w:ascii="Arial" w:eastAsia="Times New Roman" w:hAnsi="Arial" w:cs="Arial"/>
                                  <w:color w:val="000000"/>
                                  <w:sz w:val="36"/>
                                  <w:szCs w:val="36"/>
                                </w:rPr>
                                <w:t xml:space="preserve"> 2023 </w:t>
                              </w:r>
                              <w:r>
                                <w:rPr>
                                  <w:rFonts w:ascii="Helvetica" w:eastAsia="Times New Roman" w:hAnsi="Helvetica" w:cs="Helvetica"/>
                                  <w:color w:val="202020"/>
                                  <w:sz w:val="24"/>
                                  <w:szCs w:val="24"/>
                                </w:rPr>
                                <w:t xml:space="preserve"> </w:t>
                              </w:r>
                            </w:p>
                          </w:tc>
                        </w:tr>
                      </w:tbl>
                      <w:p w14:paraId="319BB51D" w14:textId="77777777" w:rsidR="00E16FDB" w:rsidRDefault="00E16FDB">
                        <w:pPr>
                          <w:rPr>
                            <w:rFonts w:ascii="Times New Roman" w:eastAsia="Times New Roman" w:hAnsi="Times New Roman" w:cs="Times New Roman"/>
                            <w:sz w:val="20"/>
                            <w:szCs w:val="20"/>
                          </w:rPr>
                        </w:pPr>
                      </w:p>
                    </w:tc>
                  </w:tr>
                </w:tbl>
                <w:p w14:paraId="713B14F3" w14:textId="77777777" w:rsidR="00E16FDB" w:rsidRDefault="00E16FDB">
                  <w:pPr>
                    <w:rPr>
                      <w:rFonts w:ascii="Times New Roman" w:eastAsia="Times New Roman" w:hAnsi="Times New Roman" w:cs="Times New Roman"/>
                      <w:sz w:val="20"/>
                      <w:szCs w:val="20"/>
                    </w:rPr>
                  </w:pPr>
                </w:p>
              </w:tc>
            </w:tr>
          </w:tbl>
          <w:p w14:paraId="4023F6D1"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41A33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7B2A301C" w14:textId="77777777">
                    <w:tc>
                      <w:tcPr>
                        <w:tcW w:w="0" w:type="auto"/>
                        <w:tcMar>
                          <w:top w:w="0" w:type="dxa"/>
                          <w:left w:w="135" w:type="dxa"/>
                          <w:bottom w:w="0" w:type="dxa"/>
                          <w:right w:w="135" w:type="dxa"/>
                        </w:tcMar>
                        <w:hideMark/>
                      </w:tcPr>
                      <w:p w14:paraId="3EC087E5" w14:textId="1FD12E42" w:rsidR="00E16FDB" w:rsidRDefault="00E16FDB">
                        <w:pPr>
                          <w:jc w:val="center"/>
                          <w:rPr>
                            <w:rFonts w:eastAsia="Times New Roman"/>
                          </w:rPr>
                        </w:pPr>
                        <w:r>
                          <w:rPr>
                            <w:rFonts w:eastAsia="Times New Roman"/>
                            <w:noProof/>
                          </w:rPr>
                          <w:lastRenderedPageBreak/>
                          <w:drawing>
                            <wp:inline distT="0" distB="0" distL="0" distR="0" wp14:anchorId="2A545C78" wp14:editId="394ED1BE">
                              <wp:extent cx="4152900" cy="1676400"/>
                              <wp:effectExtent l="0" t="0" r="0" b="0"/>
                              <wp:docPr id="11782875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52900" cy="1676400"/>
                                      </a:xfrm>
                                      <a:prstGeom prst="rect">
                                        <a:avLst/>
                                      </a:prstGeom>
                                      <a:noFill/>
                                      <a:ln>
                                        <a:noFill/>
                                      </a:ln>
                                    </pic:spPr>
                                  </pic:pic>
                                </a:graphicData>
                              </a:graphic>
                            </wp:inline>
                          </w:drawing>
                        </w:r>
                      </w:p>
                    </w:tc>
                  </w:tr>
                </w:tbl>
                <w:p w14:paraId="1C848CCC" w14:textId="77777777" w:rsidR="00E16FDB" w:rsidRDefault="00E16FDB">
                  <w:pPr>
                    <w:rPr>
                      <w:rFonts w:ascii="Times New Roman" w:eastAsia="Times New Roman" w:hAnsi="Times New Roman" w:cs="Times New Roman"/>
                      <w:sz w:val="20"/>
                      <w:szCs w:val="20"/>
                    </w:rPr>
                  </w:pPr>
                </w:p>
              </w:tc>
            </w:tr>
          </w:tbl>
          <w:p w14:paraId="1C44A99C"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3C68C9B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5A2FA0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504B8501" w14:textId="77777777">
                          <w:tc>
                            <w:tcPr>
                              <w:tcW w:w="0" w:type="auto"/>
                              <w:tcMar>
                                <w:top w:w="0" w:type="dxa"/>
                                <w:left w:w="270" w:type="dxa"/>
                                <w:bottom w:w="135" w:type="dxa"/>
                                <w:right w:w="270" w:type="dxa"/>
                              </w:tcMar>
                              <w:hideMark/>
                            </w:tcPr>
                            <w:p w14:paraId="112B96F9"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About 20 people attended the rally organised by No Nuclear Subs SA. As the attendees </w:t>
                              </w:r>
                              <w:proofErr w:type="gramStart"/>
                              <w:r>
                                <w:rPr>
                                  <w:rFonts w:ascii="Arial" w:eastAsia="Times New Roman" w:hAnsi="Arial" w:cs="Arial"/>
                                  <w:color w:val="000000"/>
                                  <w:sz w:val="27"/>
                                  <w:szCs w:val="27"/>
                                </w:rPr>
                                <w:t>arrived</w:t>
                              </w:r>
                              <w:proofErr w:type="gramEnd"/>
                              <w:r>
                                <w:rPr>
                                  <w:rFonts w:ascii="Arial" w:eastAsia="Times New Roman" w:hAnsi="Arial" w:cs="Arial"/>
                                  <w:color w:val="000000"/>
                                  <w:sz w:val="27"/>
                                  <w:szCs w:val="27"/>
                                </w:rPr>
                                <w:t xml:space="preserve"> they were greeted with slogans such as “No war, no AUKUS, no nuclear sub”, “jobs yes, war no”, “war crimes start here”. When Christopher </w:t>
                              </w:r>
                              <w:proofErr w:type="spellStart"/>
                              <w:r>
                                <w:rPr>
                                  <w:rFonts w:ascii="Arial" w:eastAsia="Times New Roman" w:hAnsi="Arial" w:cs="Arial"/>
                                  <w:color w:val="000000"/>
                                  <w:sz w:val="27"/>
                                  <w:szCs w:val="27"/>
                                </w:rPr>
                                <w:t>Pyne</w:t>
                              </w:r>
                              <w:proofErr w:type="spellEnd"/>
                              <w:r>
                                <w:rPr>
                                  <w:rFonts w:ascii="Arial" w:eastAsia="Times New Roman" w:hAnsi="Arial" w:cs="Arial"/>
                                  <w:color w:val="000000"/>
                                  <w:sz w:val="27"/>
                                  <w:szCs w:val="27"/>
                                </w:rPr>
                                <w:t xml:space="preserve"> </w:t>
                              </w:r>
                              <w:proofErr w:type="gramStart"/>
                              <w:r>
                                <w:rPr>
                                  <w:rFonts w:ascii="Arial" w:eastAsia="Times New Roman" w:hAnsi="Arial" w:cs="Arial"/>
                                  <w:color w:val="000000"/>
                                  <w:sz w:val="27"/>
                                  <w:szCs w:val="27"/>
                                </w:rPr>
                                <w:t>arrived</w:t>
                              </w:r>
                              <w:proofErr w:type="gramEnd"/>
                              <w:r>
                                <w:rPr>
                                  <w:rFonts w:ascii="Arial" w:eastAsia="Times New Roman" w:hAnsi="Arial" w:cs="Arial"/>
                                  <w:color w:val="000000"/>
                                  <w:sz w:val="27"/>
                                  <w:szCs w:val="27"/>
                                </w:rPr>
                                <w:t xml:space="preserve"> he was enthusiastically heckled. Defence Minister </w:t>
                              </w:r>
                              <w:proofErr w:type="spellStart"/>
                              <w:r>
                                <w:rPr>
                                  <w:rFonts w:ascii="Arial" w:eastAsia="Times New Roman" w:hAnsi="Arial" w:cs="Arial"/>
                                  <w:color w:val="000000"/>
                                  <w:sz w:val="27"/>
                                  <w:szCs w:val="27"/>
                                </w:rPr>
                                <w:t>Marles</w:t>
                              </w:r>
                              <w:proofErr w:type="spellEnd"/>
                              <w:r>
                                <w:rPr>
                                  <w:rFonts w:ascii="Arial" w:eastAsia="Times New Roman" w:hAnsi="Arial" w:cs="Arial"/>
                                  <w:color w:val="000000"/>
                                  <w:sz w:val="27"/>
                                  <w:szCs w:val="27"/>
                                </w:rPr>
                                <w:t xml:space="preserve"> was nowhere to be seen, he was perhaps escorted in through a side entrance.</w:t>
                              </w:r>
                              <w:r>
                                <w:rPr>
                                  <w:rFonts w:ascii="Arial" w:eastAsia="Times New Roman" w:hAnsi="Arial" w:cs="Arial"/>
                                  <w:color w:val="000000"/>
                                  <w:sz w:val="27"/>
                                  <w:szCs w:val="27"/>
                                </w:rPr>
                                <w:br/>
                                <w:t xml:space="preserve">As the suits poured in, looking very respectable, one could not but help </w:t>
                              </w:r>
                              <w:proofErr w:type="spellStart"/>
                              <w:r>
                                <w:rPr>
                                  <w:rFonts w:ascii="Arial" w:eastAsia="Times New Roman" w:hAnsi="Arial" w:cs="Arial"/>
                                  <w:color w:val="000000"/>
                                  <w:sz w:val="27"/>
                                  <w:szCs w:val="27"/>
                                </w:rPr>
                                <w:t>conjur</w:t>
                              </w:r>
                              <w:proofErr w:type="spellEnd"/>
                              <w:r>
                                <w:rPr>
                                  <w:rFonts w:ascii="Arial" w:eastAsia="Times New Roman" w:hAnsi="Arial" w:cs="Arial"/>
                                  <w:color w:val="000000"/>
                                  <w:sz w:val="27"/>
                                  <w:szCs w:val="27"/>
                                </w:rPr>
                                <w:t xml:space="preserve"> an image in one’s mind of piranhas preparing to feast on profits derived from the art of killing.</w:t>
                              </w:r>
                              <w:r>
                                <w:rPr>
                                  <w:rFonts w:ascii="Helvetica" w:eastAsia="Times New Roman" w:hAnsi="Helvetica" w:cs="Helvetica"/>
                                  <w:color w:val="202020"/>
                                  <w:sz w:val="24"/>
                                  <w:szCs w:val="24"/>
                                </w:rPr>
                                <w:t xml:space="preserve"> </w:t>
                              </w:r>
                            </w:p>
                          </w:tc>
                        </w:tr>
                      </w:tbl>
                      <w:p w14:paraId="7C3A5A31" w14:textId="77777777" w:rsidR="00E16FDB" w:rsidRDefault="00E16FDB">
                        <w:pPr>
                          <w:rPr>
                            <w:rFonts w:ascii="Times New Roman" w:eastAsia="Times New Roman" w:hAnsi="Times New Roman" w:cs="Times New Roman"/>
                            <w:sz w:val="20"/>
                            <w:szCs w:val="20"/>
                          </w:rPr>
                        </w:pPr>
                      </w:p>
                    </w:tc>
                  </w:tr>
                </w:tbl>
                <w:p w14:paraId="385F55BB" w14:textId="77777777" w:rsidR="00E16FDB" w:rsidRDefault="00E16FDB">
                  <w:pPr>
                    <w:rPr>
                      <w:rFonts w:ascii="Times New Roman" w:eastAsia="Times New Roman" w:hAnsi="Times New Roman" w:cs="Times New Roman"/>
                      <w:sz w:val="20"/>
                      <w:szCs w:val="20"/>
                    </w:rPr>
                  </w:pPr>
                </w:p>
              </w:tc>
            </w:tr>
          </w:tbl>
          <w:p w14:paraId="1B0E4E37"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F4E798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2C04EE2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E7EF79A" w14:textId="77777777">
                          <w:tc>
                            <w:tcPr>
                              <w:tcW w:w="0" w:type="auto"/>
                              <w:tcMar>
                                <w:top w:w="0" w:type="dxa"/>
                                <w:left w:w="270" w:type="dxa"/>
                                <w:bottom w:w="135" w:type="dxa"/>
                                <w:right w:w="270" w:type="dxa"/>
                              </w:tcMar>
                              <w:hideMark/>
                            </w:tcPr>
                            <w:p w14:paraId="0EDB4F54"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36"/>
                                  <w:szCs w:val="36"/>
                                </w:rPr>
                                <w:t>IPAN WA vigil for Julian Assange</w:t>
                              </w:r>
                              <w:r>
                                <w:rPr>
                                  <w:rFonts w:ascii="Helvetica" w:eastAsia="Times New Roman" w:hAnsi="Helvetica" w:cs="Helvetica"/>
                                  <w:color w:val="202020"/>
                                  <w:sz w:val="24"/>
                                  <w:szCs w:val="24"/>
                                </w:rPr>
                                <w:t xml:space="preserve"> </w:t>
                              </w:r>
                            </w:p>
                          </w:tc>
                        </w:tr>
                      </w:tbl>
                      <w:p w14:paraId="37ED7742" w14:textId="77777777" w:rsidR="00E16FDB" w:rsidRDefault="00E16FDB">
                        <w:pPr>
                          <w:rPr>
                            <w:rFonts w:ascii="Times New Roman" w:eastAsia="Times New Roman" w:hAnsi="Times New Roman" w:cs="Times New Roman"/>
                            <w:sz w:val="20"/>
                            <w:szCs w:val="20"/>
                          </w:rPr>
                        </w:pPr>
                      </w:p>
                    </w:tc>
                  </w:tr>
                </w:tbl>
                <w:p w14:paraId="54320DF6" w14:textId="77777777" w:rsidR="00E16FDB" w:rsidRDefault="00E16FDB">
                  <w:pPr>
                    <w:rPr>
                      <w:rFonts w:ascii="Times New Roman" w:eastAsia="Times New Roman" w:hAnsi="Times New Roman" w:cs="Times New Roman"/>
                      <w:sz w:val="20"/>
                      <w:szCs w:val="20"/>
                    </w:rPr>
                  </w:pPr>
                </w:p>
              </w:tc>
            </w:tr>
          </w:tbl>
          <w:p w14:paraId="2097E2E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3DEF2A7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4B04ADC7" w14:textId="77777777">
                    <w:tc>
                      <w:tcPr>
                        <w:tcW w:w="0" w:type="auto"/>
                        <w:tcMar>
                          <w:top w:w="0" w:type="dxa"/>
                          <w:left w:w="135" w:type="dxa"/>
                          <w:bottom w:w="0" w:type="dxa"/>
                          <w:right w:w="135" w:type="dxa"/>
                        </w:tcMar>
                        <w:hideMark/>
                      </w:tcPr>
                      <w:p w14:paraId="7DE811ED" w14:textId="6E713D2C" w:rsidR="00E16FDB" w:rsidRDefault="00E16FDB">
                        <w:pPr>
                          <w:jc w:val="center"/>
                          <w:rPr>
                            <w:rFonts w:eastAsia="Times New Roman"/>
                          </w:rPr>
                        </w:pPr>
                        <w:r>
                          <w:rPr>
                            <w:rFonts w:eastAsia="Times New Roman"/>
                            <w:noProof/>
                          </w:rPr>
                          <w:drawing>
                            <wp:inline distT="0" distB="0" distL="0" distR="0" wp14:anchorId="016C36CC" wp14:editId="456FD5FE">
                              <wp:extent cx="5362575" cy="2724150"/>
                              <wp:effectExtent l="0" t="0" r="9525" b="0"/>
                              <wp:docPr id="14417848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62575" cy="2724150"/>
                                      </a:xfrm>
                                      <a:prstGeom prst="rect">
                                        <a:avLst/>
                                      </a:prstGeom>
                                      <a:noFill/>
                                      <a:ln>
                                        <a:noFill/>
                                      </a:ln>
                                    </pic:spPr>
                                  </pic:pic>
                                </a:graphicData>
                              </a:graphic>
                            </wp:inline>
                          </w:drawing>
                        </w:r>
                      </w:p>
                    </w:tc>
                  </w:tr>
                </w:tbl>
                <w:p w14:paraId="0D8B8EBA" w14:textId="77777777" w:rsidR="00E16FDB" w:rsidRDefault="00E16FDB">
                  <w:pPr>
                    <w:rPr>
                      <w:rFonts w:ascii="Times New Roman" w:eastAsia="Times New Roman" w:hAnsi="Times New Roman" w:cs="Times New Roman"/>
                      <w:sz w:val="20"/>
                      <w:szCs w:val="20"/>
                    </w:rPr>
                  </w:pPr>
                </w:p>
              </w:tc>
            </w:tr>
          </w:tbl>
          <w:p w14:paraId="1B3D209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06314E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27A8BC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7785CB1" w14:textId="77777777">
                          <w:tc>
                            <w:tcPr>
                              <w:tcW w:w="0" w:type="auto"/>
                              <w:tcMar>
                                <w:top w:w="0" w:type="dxa"/>
                                <w:left w:w="270" w:type="dxa"/>
                                <w:bottom w:w="135" w:type="dxa"/>
                                <w:right w:w="270" w:type="dxa"/>
                              </w:tcMar>
                              <w:hideMark/>
                            </w:tcPr>
                            <w:p w14:paraId="13177F39"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This month's IPAN peace vigil in the CBD, Perth, supported by Stop AUKUS WA was held to coincide with the Free Julian Assange 24th May call out.</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Stella Assange speaks out in Australia: View </w:t>
                              </w:r>
                              <w:hyperlink r:id="rId56"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2F88A182" w14:textId="77777777" w:rsidR="00E16FDB" w:rsidRDefault="00E16FDB">
                        <w:pPr>
                          <w:rPr>
                            <w:rFonts w:ascii="Times New Roman" w:eastAsia="Times New Roman" w:hAnsi="Times New Roman" w:cs="Times New Roman"/>
                            <w:sz w:val="20"/>
                            <w:szCs w:val="20"/>
                          </w:rPr>
                        </w:pPr>
                      </w:p>
                    </w:tc>
                  </w:tr>
                </w:tbl>
                <w:p w14:paraId="0F4E0D5B" w14:textId="77777777" w:rsidR="00E16FDB" w:rsidRDefault="00E16FDB">
                  <w:pPr>
                    <w:rPr>
                      <w:rFonts w:ascii="Times New Roman" w:eastAsia="Times New Roman" w:hAnsi="Times New Roman" w:cs="Times New Roman"/>
                      <w:sz w:val="20"/>
                      <w:szCs w:val="20"/>
                    </w:rPr>
                  </w:pPr>
                </w:p>
              </w:tc>
            </w:tr>
          </w:tbl>
          <w:p w14:paraId="3426C322"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D5AC41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23A11FE1" w14:textId="77777777">
                    <w:tc>
                      <w:tcPr>
                        <w:tcW w:w="0" w:type="auto"/>
                        <w:tcMar>
                          <w:top w:w="0" w:type="dxa"/>
                          <w:left w:w="135" w:type="dxa"/>
                          <w:bottom w:w="0" w:type="dxa"/>
                          <w:right w:w="135" w:type="dxa"/>
                        </w:tcMar>
                        <w:hideMark/>
                      </w:tcPr>
                      <w:p w14:paraId="4E18AC91" w14:textId="44741EB2" w:rsidR="00E16FDB" w:rsidRDefault="00E16FDB">
                        <w:pPr>
                          <w:jc w:val="center"/>
                          <w:rPr>
                            <w:rFonts w:eastAsia="Times New Roman"/>
                          </w:rPr>
                        </w:pPr>
                        <w:r>
                          <w:rPr>
                            <w:rFonts w:eastAsia="Times New Roman"/>
                            <w:noProof/>
                          </w:rPr>
                          <w:drawing>
                            <wp:inline distT="0" distB="0" distL="0" distR="0" wp14:anchorId="2F7EE35D" wp14:editId="3AAAC5D4">
                              <wp:extent cx="5362575" cy="2371725"/>
                              <wp:effectExtent l="0" t="0" r="9525" b="9525"/>
                              <wp:docPr id="1088198243" name="Picture 9" descr="A group of people walking with sig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98243" name="Picture 9" descr="A group of people walking with signs&#10;&#10;Description automatically generated with low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62575" cy="2371725"/>
                                      </a:xfrm>
                                      <a:prstGeom prst="rect">
                                        <a:avLst/>
                                      </a:prstGeom>
                                      <a:noFill/>
                                      <a:ln>
                                        <a:noFill/>
                                      </a:ln>
                                    </pic:spPr>
                                  </pic:pic>
                                </a:graphicData>
                              </a:graphic>
                            </wp:inline>
                          </w:drawing>
                        </w:r>
                      </w:p>
                    </w:tc>
                  </w:tr>
                </w:tbl>
                <w:p w14:paraId="7750AF1C" w14:textId="77777777" w:rsidR="00E16FDB" w:rsidRDefault="00E16FDB">
                  <w:pPr>
                    <w:rPr>
                      <w:rFonts w:ascii="Times New Roman" w:eastAsia="Times New Roman" w:hAnsi="Times New Roman" w:cs="Times New Roman"/>
                      <w:sz w:val="20"/>
                      <w:szCs w:val="20"/>
                    </w:rPr>
                  </w:pPr>
                </w:p>
              </w:tc>
            </w:tr>
          </w:tbl>
          <w:p w14:paraId="4E21E7E5"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7D045C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0C5ABC6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35C476AE" w14:textId="77777777">
                          <w:tc>
                            <w:tcPr>
                              <w:tcW w:w="0" w:type="auto"/>
                              <w:tcMar>
                                <w:top w:w="0" w:type="dxa"/>
                                <w:left w:w="270" w:type="dxa"/>
                                <w:bottom w:w="135" w:type="dxa"/>
                                <w:right w:w="270" w:type="dxa"/>
                              </w:tcMar>
                              <w:hideMark/>
                            </w:tcPr>
                            <w:p w14:paraId="05CA1CED"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36"/>
                                  <w:szCs w:val="36"/>
                                </w:rPr>
                                <w:t>Climate Activists March Against AUKUS Submarine Deal</w:t>
                              </w:r>
                              <w:r>
                                <w:rPr>
                                  <w:rFonts w:ascii="Arial" w:eastAsia="Times New Roman" w:hAnsi="Arial" w:cs="Arial"/>
                                  <w:color w:val="000000"/>
                                  <w:sz w:val="27"/>
                                  <w:szCs w:val="27"/>
                                </w:rPr>
                                <w:t> </w:t>
                              </w:r>
                              <w:r>
                                <w:rPr>
                                  <w:rFonts w:ascii="Arial" w:eastAsia="Times New Roman" w:hAnsi="Arial" w:cs="Arial"/>
                                  <w:color w:val="000000"/>
                                  <w:sz w:val="27"/>
                                  <w:szCs w:val="27"/>
                                </w:rPr>
                                <w:br/>
                                <w:t>Climate activists have marched through Fremantle demanding the government revoke its plans for nuclear submarines to be stationed off WA's coast.</w:t>
                              </w:r>
                              <w:r>
                                <w:rPr>
                                  <w:rFonts w:ascii="Helvetica" w:eastAsia="Times New Roman" w:hAnsi="Helvetica" w:cs="Helvetica"/>
                                  <w:color w:val="202020"/>
                                  <w:sz w:val="24"/>
                                  <w:szCs w:val="24"/>
                                </w:rPr>
                                <w:br/>
                              </w:r>
                              <w:r>
                                <w:rPr>
                                  <w:rFonts w:ascii="Arial" w:eastAsia="Times New Roman" w:hAnsi="Arial" w:cs="Arial"/>
                                  <w:color w:val="202020"/>
                                  <w:sz w:val="27"/>
                                  <w:szCs w:val="27"/>
                                </w:rPr>
                                <w:t xml:space="preserve">View Channel 10's coverage </w:t>
                              </w:r>
                              <w:hyperlink r:id="rId58"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4D09CF18" w14:textId="77777777" w:rsidR="00E16FDB" w:rsidRDefault="00E16FDB">
                        <w:pPr>
                          <w:rPr>
                            <w:rFonts w:ascii="Times New Roman" w:eastAsia="Times New Roman" w:hAnsi="Times New Roman" w:cs="Times New Roman"/>
                            <w:sz w:val="20"/>
                            <w:szCs w:val="20"/>
                          </w:rPr>
                        </w:pPr>
                      </w:p>
                    </w:tc>
                  </w:tr>
                </w:tbl>
                <w:p w14:paraId="0FFAE92E" w14:textId="77777777" w:rsidR="00E16FDB" w:rsidRDefault="00E16FDB">
                  <w:pPr>
                    <w:rPr>
                      <w:rFonts w:ascii="Times New Roman" w:eastAsia="Times New Roman" w:hAnsi="Times New Roman" w:cs="Times New Roman"/>
                      <w:sz w:val="20"/>
                      <w:szCs w:val="20"/>
                    </w:rPr>
                  </w:pPr>
                </w:p>
              </w:tc>
            </w:tr>
          </w:tbl>
          <w:p w14:paraId="7C12BD3C"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2A6C8A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76E3F4DA" w14:textId="77777777">
                    <w:tc>
                      <w:tcPr>
                        <w:tcW w:w="0" w:type="auto"/>
                        <w:tcMar>
                          <w:top w:w="0" w:type="dxa"/>
                          <w:left w:w="135" w:type="dxa"/>
                          <w:bottom w:w="0" w:type="dxa"/>
                          <w:right w:w="135" w:type="dxa"/>
                        </w:tcMar>
                        <w:hideMark/>
                      </w:tcPr>
                      <w:p w14:paraId="75F298FC" w14:textId="468AF557" w:rsidR="00E16FDB" w:rsidRDefault="00E16FDB">
                        <w:pPr>
                          <w:jc w:val="center"/>
                          <w:rPr>
                            <w:rFonts w:eastAsia="Times New Roman"/>
                          </w:rPr>
                        </w:pPr>
                        <w:r>
                          <w:rPr>
                            <w:rFonts w:eastAsia="Times New Roman"/>
                            <w:noProof/>
                          </w:rPr>
                          <w:lastRenderedPageBreak/>
                          <w:drawing>
                            <wp:inline distT="0" distB="0" distL="0" distR="0" wp14:anchorId="31E5238E" wp14:editId="533C2CAE">
                              <wp:extent cx="4819650" cy="2771775"/>
                              <wp:effectExtent l="0" t="0" r="0" b="9525"/>
                              <wp:docPr id="691915014" name="Picture 8" descr="A person and person playing instrumen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15014" name="Picture 8" descr="A person and person playing instruments&#10;&#10;Description automatically generated with low confidenc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19650" cy="2771775"/>
                                      </a:xfrm>
                                      <a:prstGeom prst="rect">
                                        <a:avLst/>
                                      </a:prstGeom>
                                      <a:noFill/>
                                      <a:ln>
                                        <a:noFill/>
                                      </a:ln>
                                    </pic:spPr>
                                  </pic:pic>
                                </a:graphicData>
                              </a:graphic>
                            </wp:inline>
                          </w:drawing>
                        </w:r>
                      </w:p>
                    </w:tc>
                  </w:tr>
                </w:tbl>
                <w:p w14:paraId="22355266" w14:textId="77777777" w:rsidR="00E16FDB" w:rsidRDefault="00E16FDB">
                  <w:pPr>
                    <w:rPr>
                      <w:rFonts w:ascii="Times New Roman" w:eastAsia="Times New Roman" w:hAnsi="Times New Roman" w:cs="Times New Roman"/>
                      <w:sz w:val="20"/>
                      <w:szCs w:val="20"/>
                    </w:rPr>
                  </w:pPr>
                </w:p>
              </w:tc>
            </w:tr>
          </w:tbl>
          <w:p w14:paraId="036B9D76"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0B65DE3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5C592B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3CFFE1AD" w14:textId="77777777">
                          <w:tc>
                            <w:tcPr>
                              <w:tcW w:w="0" w:type="auto"/>
                              <w:tcMar>
                                <w:top w:w="0" w:type="dxa"/>
                                <w:left w:w="270" w:type="dxa"/>
                                <w:bottom w:w="135" w:type="dxa"/>
                                <w:right w:w="270" w:type="dxa"/>
                              </w:tcMar>
                              <w:hideMark/>
                            </w:tcPr>
                            <w:p w14:paraId="52846ABE" w14:textId="77777777" w:rsidR="00E16FDB" w:rsidRDefault="00E16FDB">
                              <w:pPr>
                                <w:spacing w:line="360" w:lineRule="auto"/>
                                <w:rPr>
                                  <w:rFonts w:ascii="Helvetica" w:eastAsia="Times New Roman" w:hAnsi="Helvetica" w:cs="Helvetica"/>
                                  <w:color w:val="202020"/>
                                  <w:sz w:val="24"/>
                                  <w:szCs w:val="24"/>
                                </w:rPr>
                              </w:pPr>
                              <w:r>
                                <w:rPr>
                                  <w:rStyle w:val="Emphasis"/>
                                  <w:rFonts w:ascii="Arial" w:eastAsia="Times New Roman" w:hAnsi="Arial" w:cs="Arial"/>
                                  <w:color w:val="000000"/>
                                  <w:sz w:val="36"/>
                                  <w:szCs w:val="36"/>
                                </w:rPr>
                                <w:t>Just</w:t>
                              </w:r>
                              <w:r>
                                <w:rPr>
                                  <w:rFonts w:ascii="Arial" w:eastAsia="Times New Roman" w:hAnsi="Arial" w:cs="Arial"/>
                                  <w:color w:val="000000"/>
                                  <w:sz w:val="36"/>
                                  <w:szCs w:val="36"/>
                                </w:rPr>
                                <w:t xml:space="preserve"> Peace’s 5</w:t>
                              </w:r>
                              <w:r>
                                <w:rPr>
                                  <w:rFonts w:ascii="Arial" w:eastAsia="Times New Roman" w:hAnsi="Arial" w:cs="Arial"/>
                                  <w:color w:val="000000"/>
                                  <w:sz w:val="36"/>
                                  <w:szCs w:val="36"/>
                                  <w:vertAlign w:val="superscript"/>
                                </w:rPr>
                                <w:t>th</w:t>
                              </w:r>
                              <w:r>
                                <w:rPr>
                                  <w:rFonts w:ascii="Arial" w:eastAsia="Times New Roman" w:hAnsi="Arial" w:cs="Arial"/>
                                  <w:color w:val="000000"/>
                                  <w:sz w:val="36"/>
                                  <w:szCs w:val="36"/>
                                </w:rPr>
                                <w:t xml:space="preserve"> Anita Reed Peace Concert</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Every year, come April or May,</w:t>
                              </w:r>
                              <w:r>
                                <w:rPr>
                                  <w:rStyle w:val="Emphasis"/>
                                  <w:rFonts w:ascii="Arial" w:eastAsia="Times New Roman" w:hAnsi="Arial" w:cs="Arial"/>
                                  <w:color w:val="000000"/>
                                  <w:sz w:val="27"/>
                                  <w:szCs w:val="27"/>
                                </w:rPr>
                                <w:t xml:space="preserve"> Just</w:t>
                              </w:r>
                              <w:r>
                                <w:rPr>
                                  <w:rFonts w:ascii="Arial" w:eastAsia="Times New Roman" w:hAnsi="Arial" w:cs="Arial"/>
                                  <w:color w:val="000000"/>
                                  <w:sz w:val="27"/>
                                  <w:szCs w:val="27"/>
                                </w:rPr>
                                <w:t xml:space="preserve"> Peace holds its annual peace concert and fundraiser. This concert follows the tradition established by Anita Reed, singer, and poet, and sorely missed member of our group. This concert was in part designed to raise funds – through UNICEF – for the children of Syria whose lives were placed in great jeopardy after the earthquake in February 2023.</w:t>
                              </w:r>
                              <w:r>
                                <w:rPr>
                                  <w:rFonts w:ascii="Arial" w:eastAsia="Times New Roman" w:hAnsi="Arial" w:cs="Arial"/>
                                  <w:color w:val="000000"/>
                                  <w:sz w:val="27"/>
                                  <w:szCs w:val="27"/>
                                </w:rPr>
                                <w:br/>
                                <w:t xml:space="preserve">So, on the </w:t>
                              </w:r>
                              <w:proofErr w:type="gramStart"/>
                              <w:r>
                                <w:rPr>
                                  <w:rFonts w:ascii="Arial" w:eastAsia="Times New Roman" w:hAnsi="Arial" w:cs="Arial"/>
                                  <w:color w:val="000000"/>
                                  <w:sz w:val="27"/>
                                  <w:szCs w:val="27"/>
                                </w:rPr>
                                <w:t>21</w:t>
                              </w:r>
                              <w:r>
                                <w:rPr>
                                  <w:rFonts w:ascii="Arial" w:eastAsia="Times New Roman" w:hAnsi="Arial" w:cs="Arial"/>
                                  <w:color w:val="000000"/>
                                  <w:sz w:val="27"/>
                                  <w:szCs w:val="27"/>
                                  <w:vertAlign w:val="superscript"/>
                                </w:rPr>
                                <w:t>st</w:t>
                              </w:r>
                              <w:proofErr w:type="gramEnd"/>
                              <w:r>
                                <w:rPr>
                                  <w:rFonts w:ascii="Arial" w:eastAsia="Times New Roman" w:hAnsi="Arial" w:cs="Arial"/>
                                  <w:color w:val="000000"/>
                                  <w:sz w:val="27"/>
                                  <w:szCs w:val="27"/>
                                </w:rPr>
                                <w:t xml:space="preserve"> May 2023, concert-goers poured into the Memorial Hall of the Coorparoo School of Arts in Brisbane and eagerly waited for music to begin. The programme promised – and delivered - much.</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60"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3F817DD8" w14:textId="77777777" w:rsidR="00E16FDB" w:rsidRDefault="00E16FDB">
                        <w:pPr>
                          <w:rPr>
                            <w:rFonts w:ascii="Times New Roman" w:eastAsia="Times New Roman" w:hAnsi="Times New Roman" w:cs="Times New Roman"/>
                            <w:sz w:val="20"/>
                            <w:szCs w:val="20"/>
                          </w:rPr>
                        </w:pPr>
                      </w:p>
                    </w:tc>
                  </w:tr>
                </w:tbl>
                <w:p w14:paraId="67999E96" w14:textId="77777777" w:rsidR="00E16FDB" w:rsidRDefault="00E16FDB">
                  <w:pPr>
                    <w:rPr>
                      <w:rFonts w:ascii="Times New Roman" w:eastAsia="Times New Roman" w:hAnsi="Times New Roman" w:cs="Times New Roman"/>
                      <w:sz w:val="20"/>
                      <w:szCs w:val="20"/>
                    </w:rPr>
                  </w:pPr>
                </w:p>
              </w:tc>
            </w:tr>
          </w:tbl>
          <w:p w14:paraId="5E0B029A"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17D11E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44955863" w14:textId="77777777">
                    <w:tc>
                      <w:tcPr>
                        <w:tcW w:w="0" w:type="auto"/>
                        <w:tcMar>
                          <w:top w:w="0" w:type="dxa"/>
                          <w:left w:w="135" w:type="dxa"/>
                          <w:bottom w:w="0" w:type="dxa"/>
                          <w:right w:w="135" w:type="dxa"/>
                        </w:tcMar>
                        <w:hideMark/>
                      </w:tcPr>
                      <w:p w14:paraId="676FBC3D" w14:textId="1BBFAAE3" w:rsidR="00E16FDB" w:rsidRDefault="00E16FDB">
                        <w:pPr>
                          <w:jc w:val="center"/>
                          <w:rPr>
                            <w:rFonts w:eastAsia="Times New Roman"/>
                          </w:rPr>
                        </w:pPr>
                        <w:r>
                          <w:rPr>
                            <w:rFonts w:eastAsia="Times New Roman"/>
                            <w:noProof/>
                          </w:rPr>
                          <w:lastRenderedPageBreak/>
                          <w:drawing>
                            <wp:inline distT="0" distB="0" distL="0" distR="0" wp14:anchorId="3E91C97A" wp14:editId="27CA6CE1">
                              <wp:extent cx="5362575" cy="2533650"/>
                              <wp:effectExtent l="0" t="0" r="9525" b="0"/>
                              <wp:docPr id="12740746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62575" cy="2533650"/>
                                      </a:xfrm>
                                      <a:prstGeom prst="rect">
                                        <a:avLst/>
                                      </a:prstGeom>
                                      <a:noFill/>
                                      <a:ln>
                                        <a:noFill/>
                                      </a:ln>
                                    </pic:spPr>
                                  </pic:pic>
                                </a:graphicData>
                              </a:graphic>
                            </wp:inline>
                          </w:drawing>
                        </w:r>
                      </w:p>
                    </w:tc>
                  </w:tr>
                </w:tbl>
                <w:p w14:paraId="306C9AD8" w14:textId="77777777" w:rsidR="00E16FDB" w:rsidRDefault="00E16FDB">
                  <w:pPr>
                    <w:rPr>
                      <w:rFonts w:ascii="Times New Roman" w:eastAsia="Times New Roman" w:hAnsi="Times New Roman" w:cs="Times New Roman"/>
                      <w:sz w:val="20"/>
                      <w:szCs w:val="20"/>
                    </w:rPr>
                  </w:pPr>
                </w:p>
              </w:tc>
            </w:tr>
          </w:tbl>
          <w:p w14:paraId="4623D48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1CCD1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57C6F0A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69BA50B" w14:textId="77777777">
                          <w:tc>
                            <w:tcPr>
                              <w:tcW w:w="0" w:type="auto"/>
                              <w:tcMar>
                                <w:top w:w="0" w:type="dxa"/>
                                <w:left w:w="270" w:type="dxa"/>
                                <w:bottom w:w="135" w:type="dxa"/>
                                <w:right w:w="270" w:type="dxa"/>
                              </w:tcMar>
                              <w:hideMark/>
                            </w:tcPr>
                            <w:p w14:paraId="679D3F8B"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36"/>
                                  <w:szCs w:val="36"/>
                                </w:rPr>
                                <w:t>Hundreds of people staged a rally in Sydney on 24th May to demand the release of the detained Wikileaks founder #JulianAssange!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IPAN's Chairperson, Annette Brownie's interview </w:t>
                              </w:r>
                              <w:hyperlink r:id="rId62"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6C175FE6" w14:textId="77777777" w:rsidR="00E16FDB" w:rsidRDefault="00E16FDB">
                        <w:pPr>
                          <w:rPr>
                            <w:rFonts w:ascii="Times New Roman" w:eastAsia="Times New Roman" w:hAnsi="Times New Roman" w:cs="Times New Roman"/>
                            <w:sz w:val="20"/>
                            <w:szCs w:val="20"/>
                          </w:rPr>
                        </w:pPr>
                      </w:p>
                    </w:tc>
                  </w:tr>
                </w:tbl>
                <w:p w14:paraId="060AA79C" w14:textId="77777777" w:rsidR="00E16FDB" w:rsidRDefault="00E16FDB">
                  <w:pPr>
                    <w:rPr>
                      <w:rFonts w:ascii="Times New Roman" w:eastAsia="Times New Roman" w:hAnsi="Times New Roman" w:cs="Times New Roman"/>
                      <w:sz w:val="20"/>
                      <w:szCs w:val="20"/>
                    </w:rPr>
                  </w:pPr>
                </w:p>
              </w:tc>
            </w:tr>
          </w:tbl>
          <w:p w14:paraId="099F6605"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2606CB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44A74A3D" w14:textId="77777777">
                    <w:tc>
                      <w:tcPr>
                        <w:tcW w:w="0" w:type="auto"/>
                        <w:tcMar>
                          <w:top w:w="0" w:type="dxa"/>
                          <w:left w:w="135" w:type="dxa"/>
                          <w:bottom w:w="0" w:type="dxa"/>
                          <w:right w:w="135" w:type="dxa"/>
                        </w:tcMar>
                        <w:hideMark/>
                      </w:tcPr>
                      <w:p w14:paraId="43198244" w14:textId="043766D7" w:rsidR="00E16FDB" w:rsidRDefault="00E16FDB">
                        <w:pPr>
                          <w:jc w:val="center"/>
                          <w:rPr>
                            <w:rFonts w:eastAsia="Times New Roman"/>
                          </w:rPr>
                        </w:pPr>
                        <w:r>
                          <w:rPr>
                            <w:rFonts w:eastAsia="Times New Roman"/>
                            <w:noProof/>
                          </w:rPr>
                          <w:lastRenderedPageBreak/>
                          <w:drawing>
                            <wp:inline distT="0" distB="0" distL="0" distR="0" wp14:anchorId="79EB2911" wp14:editId="1112403F">
                              <wp:extent cx="3981450" cy="5486400"/>
                              <wp:effectExtent l="0" t="0" r="0" b="0"/>
                              <wp:docPr id="1221227608" name="Picture 6"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27608" name="Picture 6" descr="A picture containing text, screenshot, font, desig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81450" cy="5486400"/>
                                      </a:xfrm>
                                      <a:prstGeom prst="rect">
                                        <a:avLst/>
                                      </a:prstGeom>
                                      <a:noFill/>
                                      <a:ln>
                                        <a:noFill/>
                                      </a:ln>
                                    </pic:spPr>
                                  </pic:pic>
                                </a:graphicData>
                              </a:graphic>
                            </wp:inline>
                          </w:drawing>
                        </w:r>
                      </w:p>
                    </w:tc>
                  </w:tr>
                </w:tbl>
                <w:p w14:paraId="60D7D056" w14:textId="77777777" w:rsidR="00E16FDB" w:rsidRDefault="00E16FDB">
                  <w:pPr>
                    <w:rPr>
                      <w:rFonts w:ascii="Times New Roman" w:eastAsia="Times New Roman" w:hAnsi="Times New Roman" w:cs="Times New Roman"/>
                      <w:sz w:val="20"/>
                      <w:szCs w:val="20"/>
                    </w:rPr>
                  </w:pPr>
                </w:p>
              </w:tc>
            </w:tr>
          </w:tbl>
          <w:p w14:paraId="5836F9B9"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6F708C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AF707F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22625A94" w14:textId="77777777">
                          <w:tc>
                            <w:tcPr>
                              <w:tcW w:w="0" w:type="auto"/>
                              <w:tcMar>
                                <w:top w:w="0" w:type="dxa"/>
                                <w:left w:w="270" w:type="dxa"/>
                                <w:bottom w:w="135" w:type="dxa"/>
                                <w:right w:w="270" w:type="dxa"/>
                              </w:tcMar>
                              <w:hideMark/>
                            </w:tcPr>
                            <w:p w14:paraId="50172139"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36"/>
                                  <w:szCs w:val="36"/>
                                </w:rPr>
                                <w:t>Public Forum- No to Nuclear Submarines</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Friday 23rd June, 6pm at Trade Hall, </w:t>
                              </w:r>
                              <w:proofErr w:type="spellStart"/>
                              <w:r>
                                <w:rPr>
                                  <w:rFonts w:ascii="Arial" w:eastAsia="Times New Roman" w:hAnsi="Arial" w:cs="Arial"/>
                                  <w:color w:val="000000"/>
                                  <w:sz w:val="27"/>
                                  <w:szCs w:val="27"/>
                                </w:rPr>
                                <w:t>Lygon</w:t>
                              </w:r>
                              <w:proofErr w:type="spellEnd"/>
                              <w:r>
                                <w:rPr>
                                  <w:rFonts w:ascii="Arial" w:eastAsia="Times New Roman" w:hAnsi="Arial" w:cs="Arial"/>
                                  <w:color w:val="000000"/>
                                  <w:sz w:val="27"/>
                                  <w:szCs w:val="27"/>
                                </w:rPr>
                                <w:t xml:space="preserve"> St Carlton</w:t>
                              </w:r>
                              <w:r>
                                <w:rPr>
                                  <w:rFonts w:ascii="Arial" w:eastAsia="Times New Roman" w:hAnsi="Arial" w:cs="Arial"/>
                                  <w:color w:val="000000"/>
                                  <w:sz w:val="27"/>
                                  <w:szCs w:val="27"/>
                                </w:rPr>
                                <w:br/>
                                <w:t>Organised by the No AUKUS Coalition Vic.</w:t>
                              </w:r>
                              <w:r>
                                <w:rPr>
                                  <w:rFonts w:ascii="Arial" w:eastAsia="Times New Roman" w:hAnsi="Arial" w:cs="Arial"/>
                                  <w:color w:val="000000"/>
                                  <w:sz w:val="27"/>
                                  <w:szCs w:val="27"/>
                                </w:rPr>
                                <w:br/>
                                <w:t xml:space="preserve">For more information call 0417 456 001 or 0438 547 723 or email: </w:t>
                              </w:r>
                              <w:hyperlink r:id="rId64" w:history="1">
                                <w:r>
                                  <w:rPr>
                                    <w:rStyle w:val="Hyperlink"/>
                                    <w:rFonts w:ascii="Arial" w:eastAsia="Times New Roman" w:hAnsi="Arial" w:cs="Arial"/>
                                    <w:sz w:val="27"/>
                                    <w:szCs w:val="27"/>
                                  </w:rPr>
                                  <w:t>noaukusvic@gmail.com</w:t>
                                </w:r>
                              </w:hyperlink>
                              <w:r>
                                <w:rPr>
                                  <w:rFonts w:ascii="Helvetica" w:eastAsia="Times New Roman" w:hAnsi="Helvetica" w:cs="Helvetica"/>
                                  <w:color w:val="202020"/>
                                  <w:sz w:val="24"/>
                                  <w:szCs w:val="24"/>
                                </w:rPr>
                                <w:t xml:space="preserve"> </w:t>
                              </w:r>
                            </w:p>
                          </w:tc>
                        </w:tr>
                      </w:tbl>
                      <w:p w14:paraId="3239B58F" w14:textId="77777777" w:rsidR="00E16FDB" w:rsidRDefault="00E16FDB">
                        <w:pPr>
                          <w:rPr>
                            <w:rFonts w:ascii="Times New Roman" w:eastAsia="Times New Roman" w:hAnsi="Times New Roman" w:cs="Times New Roman"/>
                            <w:sz w:val="20"/>
                            <w:szCs w:val="20"/>
                          </w:rPr>
                        </w:pPr>
                      </w:p>
                    </w:tc>
                  </w:tr>
                </w:tbl>
                <w:p w14:paraId="21F9607B" w14:textId="77777777" w:rsidR="00E16FDB" w:rsidRDefault="00E16FDB">
                  <w:pPr>
                    <w:rPr>
                      <w:rFonts w:ascii="Times New Roman" w:eastAsia="Times New Roman" w:hAnsi="Times New Roman" w:cs="Times New Roman"/>
                      <w:sz w:val="20"/>
                      <w:szCs w:val="20"/>
                    </w:rPr>
                  </w:pPr>
                </w:p>
              </w:tc>
            </w:tr>
          </w:tbl>
          <w:p w14:paraId="7E17A52F"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C9B890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E16FDB" w14:paraId="51C46A26"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E16FDB" w14:paraId="78BCA00F" w14:textId="77777777">
                          <w:tc>
                            <w:tcPr>
                              <w:tcW w:w="0" w:type="auto"/>
                              <w:hideMark/>
                            </w:tcPr>
                            <w:p w14:paraId="6C28EA97" w14:textId="72D7A02C" w:rsidR="00E16FDB" w:rsidRDefault="00E16FDB">
                              <w:pPr>
                                <w:jc w:val="center"/>
                                <w:rPr>
                                  <w:rFonts w:eastAsia="Times New Roman"/>
                                </w:rPr>
                              </w:pPr>
                              <w:r>
                                <w:rPr>
                                  <w:rFonts w:eastAsia="Times New Roman"/>
                                  <w:noProof/>
                                </w:rPr>
                                <w:drawing>
                                  <wp:inline distT="0" distB="0" distL="0" distR="0" wp14:anchorId="4D936E4E" wp14:editId="28662CF6">
                                    <wp:extent cx="923925" cy="981075"/>
                                    <wp:effectExtent l="0" t="0" r="9525" b="9525"/>
                                    <wp:docPr id="1345669879" name="Picture 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69879" name="Picture 5" descr="A qr code on a white background&#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23925" cy="981075"/>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E16FDB" w14:paraId="1E85FAF9" w14:textId="77777777">
                          <w:tc>
                            <w:tcPr>
                              <w:tcW w:w="0" w:type="auto"/>
                              <w:hideMark/>
                            </w:tcPr>
                            <w:p w14:paraId="77554D5E" w14:textId="77777777" w:rsidR="00E16FDB" w:rsidRDefault="00E16FDB">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Book your free ticket here</w:t>
                              </w:r>
                              <w:r>
                                <w:rPr>
                                  <w:rFonts w:ascii="Helvetica" w:eastAsia="Times New Roman" w:hAnsi="Helvetica" w:cs="Helvetica"/>
                                  <w:color w:val="202020"/>
                                  <w:sz w:val="24"/>
                                  <w:szCs w:val="24"/>
                                </w:rPr>
                                <w:t xml:space="preserve"> </w:t>
                              </w:r>
                            </w:p>
                          </w:tc>
                        </w:tr>
                      </w:tbl>
                      <w:p w14:paraId="14F9E49F" w14:textId="77777777" w:rsidR="00E16FDB" w:rsidRDefault="00E16FDB">
                        <w:pPr>
                          <w:rPr>
                            <w:rFonts w:ascii="Times New Roman" w:eastAsia="Times New Roman" w:hAnsi="Times New Roman" w:cs="Times New Roman"/>
                            <w:sz w:val="20"/>
                            <w:szCs w:val="20"/>
                          </w:rPr>
                        </w:pPr>
                      </w:p>
                    </w:tc>
                  </w:tr>
                </w:tbl>
                <w:p w14:paraId="77290B18" w14:textId="77777777" w:rsidR="00E16FDB" w:rsidRDefault="00E16FDB">
                  <w:pPr>
                    <w:rPr>
                      <w:rFonts w:ascii="Times New Roman" w:eastAsia="Times New Roman" w:hAnsi="Times New Roman" w:cs="Times New Roman"/>
                      <w:sz w:val="20"/>
                      <w:szCs w:val="20"/>
                    </w:rPr>
                  </w:pPr>
                </w:p>
              </w:tc>
            </w:tr>
          </w:tbl>
          <w:p w14:paraId="75E40424"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2B81D6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E16FDB" w14:paraId="4E6D2658"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E16FDB" w14:paraId="0B1C1ACF" w14:textId="77777777">
                          <w:tc>
                            <w:tcPr>
                              <w:tcW w:w="0" w:type="auto"/>
                              <w:hideMark/>
                            </w:tcPr>
                            <w:p w14:paraId="477FC101" w14:textId="677628D6" w:rsidR="00E16FDB" w:rsidRDefault="00E16FDB">
                              <w:pPr>
                                <w:jc w:val="center"/>
                                <w:rPr>
                                  <w:rFonts w:eastAsia="Times New Roman"/>
                                </w:rPr>
                              </w:pPr>
                              <w:r>
                                <w:rPr>
                                  <w:rFonts w:eastAsia="Times New Roman"/>
                                  <w:noProof/>
                                </w:rPr>
                                <w:lastRenderedPageBreak/>
                                <w:drawing>
                                  <wp:inline distT="0" distB="0" distL="0" distR="0" wp14:anchorId="2BFB8D5D" wp14:editId="77A09B63">
                                    <wp:extent cx="2505075" cy="828675"/>
                                    <wp:effectExtent l="0" t="0" r="9525" b="9525"/>
                                    <wp:docPr id="1012470875" name="Picture 4"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470875" name="Picture 4" descr="A picture containing text, font, graphics, logo&#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05075" cy="82867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E16FDB" w14:paraId="5575A233" w14:textId="77777777">
                          <w:tc>
                            <w:tcPr>
                              <w:tcW w:w="0" w:type="auto"/>
                              <w:hideMark/>
                            </w:tcPr>
                            <w:p w14:paraId="503D29B3"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Support nuclear survivors' delegation to Parliament</w:t>
                              </w:r>
                              <w:r>
                                <w:rPr>
                                  <w:rFonts w:ascii="Helvetica" w:eastAsia="Times New Roman" w:hAnsi="Helvetica" w:cs="Helvetica"/>
                                  <w:color w:val="202020"/>
                                  <w:sz w:val="24"/>
                                  <w:szCs w:val="24"/>
                                </w:rPr>
                                <w:t xml:space="preserve"> </w:t>
                              </w:r>
                            </w:p>
                          </w:tc>
                        </w:tr>
                      </w:tbl>
                      <w:p w14:paraId="1CDC6721" w14:textId="77777777" w:rsidR="00E16FDB" w:rsidRDefault="00E16FDB">
                        <w:pPr>
                          <w:rPr>
                            <w:rFonts w:ascii="Times New Roman" w:eastAsia="Times New Roman" w:hAnsi="Times New Roman" w:cs="Times New Roman"/>
                            <w:sz w:val="20"/>
                            <w:szCs w:val="20"/>
                          </w:rPr>
                        </w:pPr>
                      </w:p>
                    </w:tc>
                  </w:tr>
                </w:tbl>
                <w:p w14:paraId="4C64D124" w14:textId="77777777" w:rsidR="00E16FDB" w:rsidRDefault="00E16FDB">
                  <w:pPr>
                    <w:rPr>
                      <w:rFonts w:ascii="Times New Roman" w:eastAsia="Times New Roman" w:hAnsi="Times New Roman" w:cs="Times New Roman"/>
                      <w:sz w:val="20"/>
                      <w:szCs w:val="20"/>
                    </w:rPr>
                  </w:pPr>
                </w:p>
              </w:tc>
            </w:tr>
          </w:tbl>
          <w:p w14:paraId="7C4C0121"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49FC95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3627F46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375B60D7" w14:textId="77777777">
                          <w:tc>
                            <w:tcPr>
                              <w:tcW w:w="0" w:type="auto"/>
                              <w:tcMar>
                                <w:top w:w="0" w:type="dxa"/>
                                <w:left w:w="270" w:type="dxa"/>
                                <w:bottom w:w="135" w:type="dxa"/>
                                <w:right w:w="270" w:type="dxa"/>
                              </w:tcMar>
                              <w:hideMark/>
                            </w:tcPr>
                            <w:p w14:paraId="0AD4489A"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In a couple of weeks, a very special delegation will travel to Parliament House in Canberra. They will be united by a devastating commonality; this delegation will be the survivors and descendants of people affected by nuclear testing in this country.</w:t>
                              </w:r>
                              <w:r>
                                <w:rPr>
                                  <w:rFonts w:ascii="Arial" w:hAnsi="Arial" w:cs="Arial"/>
                                  <w:color w:val="000000"/>
                                  <w:sz w:val="27"/>
                                  <w:szCs w:val="27"/>
                                </w:rPr>
                                <w:br/>
                              </w:r>
                              <w:r>
                                <w:rPr>
                                  <w:rFonts w:ascii="Arial" w:hAnsi="Arial" w:cs="Arial"/>
                                  <w:color w:val="000000"/>
                                  <w:sz w:val="27"/>
                                  <w:szCs w:val="27"/>
                                </w:rPr>
                                <w:br/>
                                <w:t>As nuclear survivors, they will share their expertise and personal stories with media and key decision-</w:t>
                              </w:r>
                              <w:proofErr w:type="gramStart"/>
                              <w:r>
                                <w:rPr>
                                  <w:rFonts w:ascii="Arial" w:hAnsi="Arial" w:cs="Arial"/>
                                  <w:color w:val="000000"/>
                                  <w:sz w:val="27"/>
                                  <w:szCs w:val="27"/>
                                </w:rPr>
                                <w:t>makers, and</w:t>
                              </w:r>
                              <w:proofErr w:type="gramEnd"/>
                              <w:r>
                                <w:rPr>
                                  <w:rFonts w:ascii="Arial" w:hAnsi="Arial" w:cs="Arial"/>
                                  <w:color w:val="000000"/>
                                  <w:sz w:val="27"/>
                                  <w:szCs w:val="27"/>
                                </w:rPr>
                                <w:t xml:space="preserve"> speak at an event hosted by Parliamentary Friends of the Treaty on the Prohibition of Nuclear Weapons.</w:t>
                              </w:r>
                            </w:p>
                            <w:p w14:paraId="0CF1E7EF" w14:textId="77777777" w:rsidR="00E16FDB" w:rsidRDefault="00E16FDB">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 xml:space="preserve">I write today to ask you to </w:t>
                              </w:r>
                              <w:hyperlink r:id="rId67" w:tgtFrame="_blank" w:history="1">
                                <w:r>
                                  <w:rPr>
                                    <w:rStyle w:val="Hyperlink"/>
                                    <w:rFonts w:ascii="Arial" w:hAnsi="Arial" w:cs="Arial"/>
                                    <w:color w:val="000000"/>
                                    <w:sz w:val="27"/>
                                    <w:szCs w:val="27"/>
                                  </w:rPr>
                                  <w:t xml:space="preserve">donate to ICAN Australia </w:t>
                                </w:r>
                              </w:hyperlink>
                              <w:r>
                                <w:rPr>
                                  <w:rStyle w:val="Strong"/>
                                  <w:rFonts w:ascii="Arial" w:hAnsi="Arial" w:cs="Arial"/>
                                  <w:color w:val="000000"/>
                                  <w:sz w:val="27"/>
                                  <w:szCs w:val="27"/>
                                </w:rPr>
                                <w:t>to enable this important delegation to be heard in Canberra.</w:t>
                              </w:r>
                            </w:p>
                          </w:tc>
                        </w:tr>
                      </w:tbl>
                      <w:p w14:paraId="479EE79B" w14:textId="77777777" w:rsidR="00E16FDB" w:rsidRDefault="00E16FDB">
                        <w:pPr>
                          <w:rPr>
                            <w:rFonts w:ascii="Times New Roman" w:eastAsia="Times New Roman" w:hAnsi="Times New Roman" w:cs="Times New Roman"/>
                            <w:sz w:val="20"/>
                            <w:szCs w:val="20"/>
                          </w:rPr>
                        </w:pPr>
                      </w:p>
                    </w:tc>
                  </w:tr>
                </w:tbl>
                <w:p w14:paraId="35D918F9" w14:textId="77777777" w:rsidR="00E16FDB" w:rsidRDefault="00E16FDB">
                  <w:pPr>
                    <w:rPr>
                      <w:rFonts w:ascii="Times New Roman" w:eastAsia="Times New Roman" w:hAnsi="Times New Roman" w:cs="Times New Roman"/>
                      <w:sz w:val="20"/>
                      <w:szCs w:val="20"/>
                    </w:rPr>
                  </w:pPr>
                </w:p>
              </w:tc>
            </w:tr>
          </w:tbl>
          <w:p w14:paraId="60FC1A5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2387E5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5E333D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077B391" w14:textId="77777777">
                          <w:tc>
                            <w:tcPr>
                              <w:tcW w:w="0" w:type="auto"/>
                              <w:tcMar>
                                <w:top w:w="0" w:type="dxa"/>
                                <w:left w:w="270" w:type="dxa"/>
                                <w:bottom w:w="135" w:type="dxa"/>
                                <w:right w:w="270" w:type="dxa"/>
                              </w:tcMar>
                              <w:hideMark/>
                            </w:tcPr>
                            <w:p w14:paraId="428B98F4" w14:textId="77777777" w:rsidR="00E16FDB" w:rsidRDefault="00E16FDB">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Articles, </w:t>
                              </w:r>
                              <w:proofErr w:type="gramStart"/>
                              <w:r>
                                <w:rPr>
                                  <w:rStyle w:val="Strong"/>
                                  <w:rFonts w:ascii="Arial" w:eastAsia="Times New Roman" w:hAnsi="Arial" w:cs="Arial"/>
                                  <w:color w:val="000000"/>
                                  <w:sz w:val="36"/>
                                  <w:szCs w:val="36"/>
                                </w:rPr>
                                <w:t>events</w:t>
                              </w:r>
                              <w:proofErr w:type="gramEnd"/>
                              <w:r>
                                <w:rPr>
                                  <w:rStyle w:val="Strong"/>
                                  <w:rFonts w:ascii="Arial" w:eastAsia="Times New Roman" w:hAnsi="Arial" w:cs="Arial"/>
                                  <w:color w:val="000000"/>
                                  <w:sz w:val="36"/>
                                  <w:szCs w:val="36"/>
                                </w:rPr>
                                <w:t xml:space="preserve"> and statements</w:t>
                              </w:r>
                              <w:r>
                                <w:rPr>
                                  <w:rFonts w:ascii="Helvetica" w:eastAsia="Times New Roman" w:hAnsi="Helvetica" w:cs="Helvetica"/>
                                  <w:color w:val="202020"/>
                                  <w:sz w:val="24"/>
                                  <w:szCs w:val="24"/>
                                </w:rPr>
                                <w:t xml:space="preserve"> </w:t>
                              </w:r>
                            </w:p>
                          </w:tc>
                        </w:tr>
                      </w:tbl>
                      <w:p w14:paraId="0B307CDF" w14:textId="77777777" w:rsidR="00E16FDB" w:rsidRDefault="00E16FDB">
                        <w:pPr>
                          <w:rPr>
                            <w:rFonts w:ascii="Times New Roman" w:eastAsia="Times New Roman" w:hAnsi="Times New Roman" w:cs="Times New Roman"/>
                            <w:sz w:val="20"/>
                            <w:szCs w:val="20"/>
                          </w:rPr>
                        </w:pPr>
                      </w:p>
                    </w:tc>
                  </w:tr>
                </w:tbl>
                <w:p w14:paraId="6ECBF9BB" w14:textId="77777777" w:rsidR="00E16FDB" w:rsidRDefault="00E16FDB">
                  <w:pPr>
                    <w:rPr>
                      <w:rFonts w:ascii="Times New Roman" w:eastAsia="Times New Roman" w:hAnsi="Times New Roman" w:cs="Times New Roman"/>
                      <w:sz w:val="20"/>
                      <w:szCs w:val="20"/>
                    </w:rPr>
                  </w:pPr>
                </w:p>
              </w:tc>
            </w:tr>
          </w:tbl>
          <w:p w14:paraId="6C5459F9"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1C5240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56B9F3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2DDC47C6" w14:textId="77777777">
                          <w:tc>
                            <w:tcPr>
                              <w:tcW w:w="0" w:type="auto"/>
                              <w:tcMar>
                                <w:top w:w="0" w:type="dxa"/>
                                <w:left w:w="270" w:type="dxa"/>
                                <w:bottom w:w="135" w:type="dxa"/>
                                <w:right w:w="270" w:type="dxa"/>
                              </w:tcMar>
                              <w:hideMark/>
                            </w:tcPr>
                            <w:p w14:paraId="7B0C9B64"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Jacobin, </w:t>
                              </w:r>
                              <w:r>
                                <w:rPr>
                                  <w:rFonts w:ascii="Helvetica" w:eastAsia="Times New Roman" w:hAnsi="Helvetica" w:cs="Helvetica"/>
                                  <w:color w:val="202020"/>
                                  <w:sz w:val="24"/>
                                  <w:szCs w:val="24"/>
                                </w:rPr>
                                <w:br/>
                                <w:t xml:space="preserve">  </w:t>
                              </w:r>
                            </w:p>
                            <w:p w14:paraId="2DB247EF" w14:textId="77777777" w:rsidR="00E16FDB" w:rsidRDefault="00E16FDB">
                              <w:pPr>
                                <w:pStyle w:val="Heading1"/>
                                <w:rPr>
                                  <w:rFonts w:eastAsia="Times New Roman"/>
                                </w:rPr>
                              </w:pPr>
                              <w:r>
                                <w:rPr>
                                  <w:rStyle w:val="Strong"/>
                                  <w:rFonts w:ascii="Arial" w:eastAsia="Times New Roman" w:hAnsi="Arial" w:cs="Arial"/>
                                  <w:b/>
                                  <w:bCs/>
                                  <w:color w:val="000000"/>
                                  <w:sz w:val="36"/>
                                  <w:szCs w:val="36"/>
                                </w:rPr>
                                <w:t>Industrial Workers in Australia Are Leading the Fight Against War</w:t>
                              </w:r>
                            </w:p>
                            <w:p w14:paraId="2B7E785D" w14:textId="77777777" w:rsidR="00E16FDB" w:rsidRDefault="00E16FDB">
                              <w:pPr>
                                <w:spacing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t>An interview with Arthur Rorris (Secretary of the South Coast Labour Council in NSW)</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Workers in an industrial trading port in Australia are now at the forefront of the fight against war with China, demanding that jobs and environmental protections take precedence over militarism.</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r>
                              <w:proofErr w:type="spellStart"/>
                              <w:proofErr w:type="gramStart"/>
                              <w:r>
                                <w:rPr>
                                  <w:rFonts w:ascii="Arial" w:eastAsia="Times New Roman" w:hAnsi="Arial" w:cs="Arial"/>
                                  <w:color w:val="000000"/>
                                  <w:sz w:val="27"/>
                                  <w:szCs w:val="27"/>
                                </w:rPr>
                                <w:t>Quote:,</w:t>
                              </w:r>
                              <w:proofErr w:type="gramEnd"/>
                              <w:r>
                                <w:rPr>
                                  <w:rFonts w:ascii="Arial" w:eastAsia="Times New Roman" w:hAnsi="Arial" w:cs="Arial"/>
                                  <w:color w:val="000000"/>
                                  <w:sz w:val="27"/>
                                  <w:szCs w:val="27"/>
                                </w:rPr>
                                <w:t>"A</w:t>
                              </w:r>
                              <w:proofErr w:type="spellEnd"/>
                              <w:r>
                                <w:rPr>
                                  <w:rFonts w:ascii="Arial" w:eastAsia="Times New Roman" w:hAnsi="Arial" w:cs="Arial"/>
                                  <w:color w:val="000000"/>
                                  <w:sz w:val="27"/>
                                  <w:szCs w:val="27"/>
                                </w:rPr>
                                <w:t xml:space="preserve"> journalist asked us, “What happens if the government keeps going?” We said they’ll have to fight Port Kembla before they even get to China. And we mean it. The mood is that strong down here — we are not going to let this happen."</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68"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76BA5569" w14:textId="77777777" w:rsidR="00E16FDB" w:rsidRDefault="00E16FDB">
                        <w:pPr>
                          <w:rPr>
                            <w:rFonts w:ascii="Times New Roman" w:eastAsia="Times New Roman" w:hAnsi="Times New Roman" w:cs="Times New Roman"/>
                            <w:sz w:val="20"/>
                            <w:szCs w:val="20"/>
                          </w:rPr>
                        </w:pPr>
                      </w:p>
                    </w:tc>
                  </w:tr>
                </w:tbl>
                <w:p w14:paraId="6CC80DC5" w14:textId="77777777" w:rsidR="00E16FDB" w:rsidRDefault="00E16FDB">
                  <w:pPr>
                    <w:rPr>
                      <w:rFonts w:ascii="Times New Roman" w:eastAsia="Times New Roman" w:hAnsi="Times New Roman" w:cs="Times New Roman"/>
                      <w:sz w:val="20"/>
                      <w:szCs w:val="20"/>
                    </w:rPr>
                  </w:pPr>
                </w:p>
              </w:tc>
            </w:tr>
          </w:tbl>
          <w:p w14:paraId="1303AB8F"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309C1E8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439158D7" w14:textId="77777777">
                    <w:tc>
                      <w:tcPr>
                        <w:tcW w:w="0" w:type="auto"/>
                        <w:tcMar>
                          <w:top w:w="0" w:type="dxa"/>
                          <w:left w:w="135" w:type="dxa"/>
                          <w:bottom w:w="0" w:type="dxa"/>
                          <w:right w:w="135" w:type="dxa"/>
                        </w:tcMar>
                        <w:hideMark/>
                      </w:tcPr>
                      <w:p w14:paraId="0ED95B54" w14:textId="1E6832FD" w:rsidR="00E16FDB" w:rsidRDefault="00E16FDB">
                        <w:pPr>
                          <w:jc w:val="center"/>
                          <w:rPr>
                            <w:rFonts w:eastAsia="Times New Roman"/>
                          </w:rPr>
                        </w:pPr>
                        <w:r>
                          <w:rPr>
                            <w:rFonts w:eastAsia="Times New Roman"/>
                            <w:noProof/>
                          </w:rPr>
                          <w:drawing>
                            <wp:inline distT="0" distB="0" distL="0" distR="0" wp14:anchorId="6C6AF941" wp14:editId="29FE5DFB">
                              <wp:extent cx="4667250" cy="2428875"/>
                              <wp:effectExtent l="0" t="0" r="0" b="9525"/>
                              <wp:docPr id="807230240" name="Picture 3" descr="A submarine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30240" name="Picture 3" descr="A submarine in the water&#10;&#10;Description automatically generated with medium confidenc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67250" cy="2428875"/>
                                      </a:xfrm>
                                      <a:prstGeom prst="rect">
                                        <a:avLst/>
                                      </a:prstGeom>
                                      <a:noFill/>
                                      <a:ln>
                                        <a:noFill/>
                                      </a:ln>
                                    </pic:spPr>
                                  </pic:pic>
                                </a:graphicData>
                              </a:graphic>
                            </wp:inline>
                          </w:drawing>
                        </w:r>
                      </w:p>
                    </w:tc>
                  </w:tr>
                </w:tbl>
                <w:p w14:paraId="3A0A1A34" w14:textId="77777777" w:rsidR="00E16FDB" w:rsidRDefault="00E16FDB">
                  <w:pPr>
                    <w:rPr>
                      <w:rFonts w:ascii="Times New Roman" w:eastAsia="Times New Roman" w:hAnsi="Times New Roman" w:cs="Times New Roman"/>
                      <w:sz w:val="20"/>
                      <w:szCs w:val="20"/>
                    </w:rPr>
                  </w:pPr>
                </w:p>
              </w:tc>
            </w:tr>
          </w:tbl>
          <w:p w14:paraId="704BC827"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5740D71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4479EC4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21D5A6B" w14:textId="77777777">
                          <w:tc>
                            <w:tcPr>
                              <w:tcW w:w="0" w:type="auto"/>
                              <w:tcMar>
                                <w:top w:w="0" w:type="dxa"/>
                                <w:left w:w="270" w:type="dxa"/>
                                <w:bottom w:w="135" w:type="dxa"/>
                                <w:right w:w="270" w:type="dxa"/>
                              </w:tcMar>
                              <w:hideMark/>
                            </w:tcPr>
                            <w:p w14:paraId="264A7954"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There will be a screening of David Bradbury's acclaimed film," The Road to War" at the Dendy Cinema, 261-263 King St., Newtown (Sydney) on Sunday 16th July at 2.30pm</w:t>
                              </w:r>
                              <w:r>
                                <w:rPr>
                                  <w:rFonts w:ascii="Helvetica" w:eastAsia="Times New Roman" w:hAnsi="Helvetica" w:cs="Helvetica"/>
                                  <w:color w:val="202020"/>
                                  <w:sz w:val="24"/>
                                  <w:szCs w:val="24"/>
                                </w:rPr>
                                <w:br/>
                              </w:r>
                              <w:r>
                                <w:rPr>
                                  <w:rFonts w:ascii="Arial" w:eastAsia="Times New Roman" w:hAnsi="Arial" w:cs="Arial"/>
                                  <w:color w:val="202020"/>
                                  <w:sz w:val="27"/>
                                  <w:szCs w:val="27"/>
                                </w:rPr>
                                <w:t>For Booking tickets:</w:t>
                              </w:r>
                              <w:r>
                                <w:rPr>
                                  <w:rFonts w:ascii="Helvetica" w:eastAsia="Times New Roman" w:hAnsi="Helvetica" w:cs="Helvetica"/>
                                  <w:color w:val="202020"/>
                                  <w:sz w:val="30"/>
                                  <w:szCs w:val="30"/>
                                </w:rPr>
                                <w:t> </w:t>
                              </w:r>
                              <w:hyperlink r:id="rId70" w:history="1">
                                <w:r>
                                  <w:rPr>
                                    <w:rStyle w:val="Hyperlink"/>
                                    <w:rFonts w:ascii="Arial" w:eastAsia="Times New Roman" w:hAnsi="Arial" w:cs="Arial"/>
                                    <w:color w:val="000000"/>
                                    <w:sz w:val="30"/>
                                    <w:szCs w:val="30"/>
                                  </w:rPr>
                                  <w:t>https://www.trybooking.com/CIYBC</w:t>
                                </w:r>
                              </w:hyperlink>
                              <w:r>
                                <w:rPr>
                                  <w:rFonts w:ascii="Helvetica" w:eastAsia="Times New Roman" w:hAnsi="Helvetica" w:cs="Helvetica"/>
                                  <w:color w:val="202020"/>
                                  <w:sz w:val="24"/>
                                  <w:szCs w:val="24"/>
                                </w:rPr>
                                <w:br/>
                                <w:t xml:space="preserve">  </w:t>
                              </w:r>
                            </w:p>
                          </w:tc>
                        </w:tr>
                      </w:tbl>
                      <w:p w14:paraId="0B22789E" w14:textId="77777777" w:rsidR="00E16FDB" w:rsidRDefault="00E16FDB">
                        <w:pPr>
                          <w:rPr>
                            <w:rFonts w:ascii="Times New Roman" w:eastAsia="Times New Roman" w:hAnsi="Times New Roman" w:cs="Times New Roman"/>
                            <w:sz w:val="20"/>
                            <w:szCs w:val="20"/>
                          </w:rPr>
                        </w:pPr>
                      </w:p>
                    </w:tc>
                  </w:tr>
                </w:tbl>
                <w:p w14:paraId="146A90C7" w14:textId="77777777" w:rsidR="00E16FDB" w:rsidRDefault="00E16FDB">
                  <w:pPr>
                    <w:rPr>
                      <w:rFonts w:ascii="Times New Roman" w:eastAsia="Times New Roman" w:hAnsi="Times New Roman" w:cs="Times New Roman"/>
                      <w:sz w:val="20"/>
                      <w:szCs w:val="20"/>
                    </w:rPr>
                  </w:pPr>
                </w:p>
              </w:tc>
            </w:tr>
          </w:tbl>
          <w:p w14:paraId="6D8975E8"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2BC01EC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4177616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7BBA698" w14:textId="77777777">
                          <w:tc>
                            <w:tcPr>
                              <w:tcW w:w="0" w:type="auto"/>
                              <w:tcMar>
                                <w:top w:w="0" w:type="dxa"/>
                                <w:left w:w="270" w:type="dxa"/>
                                <w:bottom w:w="135" w:type="dxa"/>
                                <w:right w:w="270" w:type="dxa"/>
                              </w:tcMar>
                              <w:hideMark/>
                            </w:tcPr>
                            <w:p w14:paraId="4D7D4795"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&amp; Irritations, 31st May,2023</w:t>
                              </w:r>
                              <w:r>
                                <w:rPr>
                                  <w:rFonts w:ascii="Helvetica" w:eastAsia="Times New Roman" w:hAnsi="Helvetica" w:cs="Helvetica"/>
                                  <w:color w:val="202020"/>
                                  <w:sz w:val="24"/>
                                  <w:szCs w:val="24"/>
                                </w:rPr>
                                <w:br/>
                                <w:t xml:space="preserve">  </w:t>
                              </w:r>
                            </w:p>
                            <w:p w14:paraId="5A2FF42C" w14:textId="77777777" w:rsidR="00E16FDB" w:rsidRDefault="00E16FDB">
                              <w:pPr>
                                <w:pStyle w:val="Heading3"/>
                                <w:rPr>
                                  <w:rFonts w:eastAsia="Times New Roman"/>
                                </w:rPr>
                              </w:pPr>
                              <w:r>
                                <w:rPr>
                                  <w:rStyle w:val="Strong"/>
                                  <w:rFonts w:ascii="Arial" w:eastAsia="Times New Roman" w:hAnsi="Arial" w:cs="Arial"/>
                                  <w:b/>
                                  <w:bCs/>
                                  <w:color w:val="000000"/>
                                  <w:sz w:val="36"/>
                                  <w:szCs w:val="36"/>
                                </w:rPr>
                                <w:t xml:space="preserve">Mainstream media need to focus on </w:t>
                              </w:r>
                              <w:proofErr w:type="gramStart"/>
                              <w:r>
                                <w:rPr>
                                  <w:rStyle w:val="Strong"/>
                                  <w:rFonts w:ascii="Arial" w:eastAsia="Times New Roman" w:hAnsi="Arial" w:cs="Arial"/>
                                  <w:b/>
                                  <w:bCs/>
                                  <w:color w:val="000000"/>
                                  <w:sz w:val="36"/>
                                  <w:szCs w:val="36"/>
                                </w:rPr>
                                <w:t>peace</w:t>
                              </w:r>
                              <w:proofErr w:type="gramEnd"/>
                            </w:p>
                            <w:p w14:paraId="7CB71C0A"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By </w:t>
                              </w:r>
                              <w:hyperlink r:id="rId71" w:history="1">
                                <w:r>
                                  <w:rPr>
                                    <w:rStyle w:val="Hyperlink"/>
                                    <w:rFonts w:ascii="Arial" w:eastAsia="Times New Roman" w:hAnsi="Arial" w:cs="Arial"/>
                                    <w:color w:val="000000"/>
                                    <w:sz w:val="27"/>
                                    <w:szCs w:val="27"/>
                                  </w:rPr>
                                  <w:t>Sue Wareham</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 xml:space="preserve">The fact that Australia is sleepwalking towards a catastrophic war against China has received very welcome and responsible coverage in </w:t>
                              </w:r>
                              <w:r>
                                <w:rPr>
                                  <w:rStyle w:val="Emphasis"/>
                                  <w:rFonts w:ascii="Arial" w:eastAsia="Times New Roman" w:hAnsi="Arial" w:cs="Arial"/>
                                  <w:color w:val="000000"/>
                                  <w:sz w:val="27"/>
                                  <w:szCs w:val="27"/>
                                </w:rPr>
                                <w:lastRenderedPageBreak/>
                                <w:t>Pearls and Irritations and other non-mainstream media. The head-in-the-sand stance adopted by much of the mainstream media stands in stark contrast. The most recent example of the latter was a 15-page supplement in The Canberra Times (CT) on 17 May – ‘Our Next Steps’, on the Defence Strategic Review. It was a most shameful collection of war-mongering articles and images.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72"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xml:space="preserve">  </w:t>
                              </w:r>
                            </w:p>
                          </w:tc>
                        </w:tr>
                      </w:tbl>
                      <w:p w14:paraId="14F2CB8B" w14:textId="77777777" w:rsidR="00E16FDB" w:rsidRDefault="00E16FDB">
                        <w:pPr>
                          <w:rPr>
                            <w:rFonts w:ascii="Times New Roman" w:eastAsia="Times New Roman" w:hAnsi="Times New Roman" w:cs="Times New Roman"/>
                            <w:sz w:val="20"/>
                            <w:szCs w:val="20"/>
                          </w:rPr>
                        </w:pPr>
                      </w:p>
                    </w:tc>
                  </w:tr>
                </w:tbl>
                <w:p w14:paraId="1BE1427B" w14:textId="77777777" w:rsidR="00E16FDB" w:rsidRDefault="00E16FDB">
                  <w:pPr>
                    <w:rPr>
                      <w:rFonts w:ascii="Times New Roman" w:eastAsia="Times New Roman" w:hAnsi="Times New Roman" w:cs="Times New Roman"/>
                      <w:sz w:val="20"/>
                      <w:szCs w:val="20"/>
                    </w:rPr>
                  </w:pPr>
                </w:p>
              </w:tc>
            </w:tr>
          </w:tbl>
          <w:p w14:paraId="0469BE0B"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4A7EC70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518501B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155D9C36" w14:textId="77777777">
                          <w:tc>
                            <w:tcPr>
                              <w:tcW w:w="0" w:type="auto"/>
                              <w:tcMar>
                                <w:top w:w="0" w:type="dxa"/>
                                <w:left w:w="270" w:type="dxa"/>
                                <w:bottom w:w="135" w:type="dxa"/>
                                <w:right w:w="270" w:type="dxa"/>
                              </w:tcMar>
                              <w:hideMark/>
                            </w:tcPr>
                            <w:p w14:paraId="67AC683D" w14:textId="77777777" w:rsidR="00E16FDB" w:rsidRDefault="00E16FDB">
                              <w:pPr>
                                <w:pStyle w:val="Heading1"/>
                                <w:rPr>
                                  <w:rFonts w:eastAsia="Times New Roman"/>
                                </w:rPr>
                              </w:pPr>
                              <w:r>
                                <w:rPr>
                                  <w:rFonts w:ascii="Arial" w:eastAsia="Times New Roman" w:hAnsi="Arial" w:cs="Arial"/>
                                  <w:color w:val="000000"/>
                                  <w:sz w:val="36"/>
                                  <w:szCs w:val="36"/>
                                </w:rPr>
                                <w:t>IPAN statement on the Ukraine war – May 2023</w:t>
                              </w:r>
                            </w:p>
                            <w:p w14:paraId="5C27C77F"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From the start of the Russian invasion of Ukraine in February 2022, IPAN has consistently opposed the invasion of Ukraine. (</w:t>
                              </w:r>
                              <w:hyperlink r:id="rId73" w:history="1">
                                <w:r>
                                  <w:rPr>
                                    <w:rStyle w:val="Hyperlink"/>
                                    <w:rFonts w:ascii="Arial" w:hAnsi="Arial" w:cs="Arial"/>
                                    <w:color w:val="000000"/>
                                    <w:sz w:val="27"/>
                                    <w:szCs w:val="27"/>
                                  </w:rPr>
                                  <w:t>https://ipan.org.au/no-war-ipan-calls-for-an-immediate-ceasefire-and-negotiations-in-ukraine-26-february-2022/</w:t>
                                </w:r>
                              </w:hyperlink>
                            </w:p>
                            <w:p w14:paraId="7D1D3D15"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IPAN supports UN calls for an immediate ceasefire by all parties and a de-escalation of the conflict.  Genuine negotiations must take place, leading to a peaceful solution to the present crisis.</w:t>
                              </w:r>
                            </w:p>
                            <w:p w14:paraId="65BD48AF" w14:textId="77777777" w:rsidR="00E16FDB" w:rsidRDefault="00E16FDB">
                              <w:pPr>
                                <w:spacing w:before="150" w:after="150" w:line="360" w:lineRule="auto"/>
                                <w:rPr>
                                  <w:rFonts w:ascii="Helvetica" w:hAnsi="Helvetica" w:cs="Helvetica"/>
                                  <w:color w:val="202020"/>
                                  <w:sz w:val="24"/>
                                  <w:szCs w:val="24"/>
                                </w:rPr>
                              </w:pPr>
                              <w:r>
                                <w:rPr>
                                  <w:rStyle w:val="Strong"/>
                                  <w:rFonts w:ascii="Arial" w:hAnsi="Arial" w:cs="Arial"/>
                                  <w:color w:val="000000"/>
                                  <w:sz w:val="27"/>
                                  <w:szCs w:val="27"/>
                                </w:rPr>
                                <w:t>IPAN categorically opposes:</w:t>
                              </w:r>
                            </w:p>
                            <w:p w14:paraId="299A5DBB" w14:textId="77777777" w:rsidR="00E16FDB" w:rsidRDefault="00E16FDB">
                              <w:pPr>
                                <w:numPr>
                                  <w:ilvl w:val="0"/>
                                  <w:numId w:val="6"/>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wars of aggression</w:t>
                              </w:r>
                            </w:p>
                            <w:p w14:paraId="220AA7F3" w14:textId="77777777" w:rsidR="00E16FDB" w:rsidRDefault="00E16FDB">
                              <w:pPr>
                                <w:numPr>
                                  <w:ilvl w:val="0"/>
                                  <w:numId w:val="6"/>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foreign military occupations and incursions on sovereign countries, including the Russian invasion of </w:t>
                              </w:r>
                              <w:proofErr w:type="gramStart"/>
                              <w:r>
                                <w:rPr>
                                  <w:rFonts w:ascii="Arial" w:eastAsia="Times New Roman" w:hAnsi="Arial" w:cs="Arial"/>
                                  <w:color w:val="000000"/>
                                  <w:sz w:val="27"/>
                                  <w:szCs w:val="27"/>
                                </w:rPr>
                                <w:t>Ukraine</w:t>
                              </w:r>
                              <w:proofErr w:type="gramEnd"/>
                            </w:p>
                            <w:p w14:paraId="0DD9E707" w14:textId="77777777" w:rsidR="00E16FDB" w:rsidRDefault="00E16FDB">
                              <w:pPr>
                                <w:numPr>
                                  <w:ilvl w:val="0"/>
                                  <w:numId w:val="6"/>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political and military interference by foreign powers in the internal affairs of countries</w:t>
                              </w:r>
                            </w:p>
                            <w:p w14:paraId="7B80B189" w14:textId="77777777" w:rsidR="00E16FDB" w:rsidRDefault="00E16FDB">
                              <w:pPr>
                                <w:numPr>
                                  <w:ilvl w:val="0"/>
                                  <w:numId w:val="6"/>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deliberate acts of military and political provocations leading to military conflicts and war</w:t>
                              </w:r>
                            </w:p>
                            <w:p w14:paraId="1327C53D" w14:textId="77777777" w:rsidR="00E16FDB" w:rsidRDefault="00E16FDB">
                              <w:pPr>
                                <w:numPr>
                                  <w:ilvl w:val="0"/>
                                  <w:numId w:val="6"/>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economic sanctions that impose severe hardship on the lives of ordinary people.</w:t>
                              </w:r>
                            </w:p>
                            <w:p w14:paraId="77C6815C" w14:textId="77777777" w:rsidR="00E16FDB" w:rsidRDefault="00E16FDB">
                              <w:pPr>
                                <w:spacing w:before="150" w:after="150" w:line="360" w:lineRule="auto"/>
                                <w:rPr>
                                  <w:rFonts w:ascii="Helvetica" w:hAnsi="Helvetica" w:cs="Helvetica"/>
                                  <w:color w:val="202020"/>
                                  <w:sz w:val="24"/>
                                  <w:szCs w:val="24"/>
                                </w:rPr>
                              </w:pPr>
                              <w:hyperlink r:id="rId74" w:tgtFrame="_blank" w:history="1">
                                <w:r>
                                  <w:rPr>
                                    <w:rStyle w:val="Strong"/>
                                    <w:rFonts w:ascii="Arial" w:hAnsi="Arial" w:cs="Arial"/>
                                    <w:color w:val="000000"/>
                                    <w:sz w:val="30"/>
                                    <w:szCs w:val="30"/>
                                    <w:u w:val="single"/>
                                  </w:rPr>
                                  <w:t>READ ON</w:t>
                                </w:r>
                              </w:hyperlink>
                            </w:p>
                          </w:tc>
                        </w:tr>
                      </w:tbl>
                      <w:p w14:paraId="433E8BC6" w14:textId="77777777" w:rsidR="00E16FDB" w:rsidRDefault="00E16FDB">
                        <w:pPr>
                          <w:rPr>
                            <w:rFonts w:ascii="Times New Roman" w:eastAsia="Times New Roman" w:hAnsi="Times New Roman" w:cs="Times New Roman"/>
                            <w:sz w:val="20"/>
                            <w:szCs w:val="20"/>
                          </w:rPr>
                        </w:pPr>
                      </w:p>
                    </w:tc>
                  </w:tr>
                </w:tbl>
                <w:p w14:paraId="769EF08A" w14:textId="77777777" w:rsidR="00E16FDB" w:rsidRDefault="00E16FDB">
                  <w:pPr>
                    <w:rPr>
                      <w:rFonts w:ascii="Times New Roman" w:eastAsia="Times New Roman" w:hAnsi="Times New Roman" w:cs="Times New Roman"/>
                      <w:sz w:val="20"/>
                      <w:szCs w:val="20"/>
                    </w:rPr>
                  </w:pPr>
                </w:p>
              </w:tc>
            </w:tr>
          </w:tbl>
          <w:p w14:paraId="7CA66322"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3FB65D6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E16FDB" w14:paraId="6B2E6FFB"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E16FDB" w14:paraId="2F87545F" w14:textId="77777777">
                          <w:tc>
                            <w:tcPr>
                              <w:tcW w:w="0" w:type="auto"/>
                              <w:hideMark/>
                            </w:tcPr>
                            <w:p w14:paraId="1635F867" w14:textId="16F92C1B" w:rsidR="00E16FDB" w:rsidRDefault="00E16FDB">
                              <w:pPr>
                                <w:jc w:val="center"/>
                                <w:rPr>
                                  <w:rFonts w:eastAsia="Times New Roman"/>
                                </w:rPr>
                              </w:pPr>
                              <w:r>
                                <w:rPr>
                                  <w:rFonts w:eastAsia="Times New Roman"/>
                                  <w:noProof/>
                                </w:rPr>
                                <w:drawing>
                                  <wp:inline distT="0" distB="0" distL="0" distR="0" wp14:anchorId="5EE935F6" wp14:editId="43C92765">
                                    <wp:extent cx="2505075" cy="2895600"/>
                                    <wp:effectExtent l="0" t="0" r="9525" b="0"/>
                                    <wp:docPr id="147170450" name="Picture 2" descr="A picture containing poster, graphic design, graphics,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0450" name="Picture 2" descr="A picture containing poster, graphic design, graphics, art&#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05075" cy="289560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E16FDB" w14:paraId="5CDC7E80" w14:textId="77777777">
                          <w:tc>
                            <w:tcPr>
                              <w:tcW w:w="0" w:type="auto"/>
                              <w:hideMark/>
                            </w:tcPr>
                            <w:p w14:paraId="75BC88E4" w14:textId="77777777" w:rsidR="00E16FDB" w:rsidRDefault="00E16FDB">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Annual Radiothon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Donate to Support 3CR</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Stay Tuned Stay Radical</w:t>
                              </w:r>
                              <w:r>
                                <w:rPr>
                                  <w:rFonts w:ascii="Helvetica" w:eastAsia="Times New Roman" w:hAnsi="Helvetica" w:cs="Helvetica"/>
                                  <w:color w:val="202020"/>
                                  <w:sz w:val="24"/>
                                  <w:szCs w:val="24"/>
                                </w:rPr>
                                <w:t xml:space="preserve"> </w:t>
                              </w:r>
                            </w:p>
                          </w:tc>
                        </w:tr>
                      </w:tbl>
                      <w:p w14:paraId="11EDCF17" w14:textId="77777777" w:rsidR="00E16FDB" w:rsidRDefault="00E16FDB">
                        <w:pPr>
                          <w:rPr>
                            <w:rFonts w:ascii="Times New Roman" w:eastAsia="Times New Roman" w:hAnsi="Times New Roman" w:cs="Times New Roman"/>
                            <w:sz w:val="20"/>
                            <w:szCs w:val="20"/>
                          </w:rPr>
                        </w:pPr>
                      </w:p>
                    </w:tc>
                  </w:tr>
                </w:tbl>
                <w:p w14:paraId="6F8AED16" w14:textId="77777777" w:rsidR="00E16FDB" w:rsidRDefault="00E16FDB">
                  <w:pPr>
                    <w:rPr>
                      <w:rFonts w:ascii="Times New Roman" w:eastAsia="Times New Roman" w:hAnsi="Times New Roman" w:cs="Times New Roman"/>
                      <w:sz w:val="20"/>
                      <w:szCs w:val="20"/>
                    </w:rPr>
                  </w:pPr>
                </w:p>
              </w:tc>
            </w:tr>
          </w:tbl>
          <w:p w14:paraId="522A0E5C"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74D768A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629A056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6B481A61" w14:textId="77777777">
                          <w:tc>
                            <w:tcPr>
                              <w:tcW w:w="0" w:type="auto"/>
                              <w:tcMar>
                                <w:top w:w="0" w:type="dxa"/>
                                <w:left w:w="270" w:type="dxa"/>
                                <w:bottom w:w="135" w:type="dxa"/>
                                <w:right w:w="270" w:type="dxa"/>
                              </w:tcMar>
                              <w:hideMark/>
                            </w:tcPr>
                            <w:p w14:paraId="3275C660"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202020"/>
                                  <w:sz w:val="27"/>
                                  <w:szCs w:val="27"/>
                                </w:rPr>
                                <w:t>3CR’s annual Radiothon runs throughout June - their theme this year is ‘Stay</w:t>
                              </w:r>
                              <w:r>
                                <w:rPr>
                                  <w:rFonts w:ascii="Helvetica" w:eastAsia="Times New Roman" w:hAnsi="Helvetica" w:cs="Helvetica"/>
                                  <w:color w:val="202020"/>
                                  <w:sz w:val="24"/>
                                  <w:szCs w:val="24"/>
                                </w:rPr>
                                <w:t xml:space="preserve"> </w:t>
                              </w:r>
                              <w:r>
                                <w:rPr>
                                  <w:rFonts w:ascii="Arial" w:eastAsia="Times New Roman" w:hAnsi="Arial" w:cs="Arial"/>
                                  <w:color w:val="000000"/>
                                  <w:sz w:val="27"/>
                                  <w:szCs w:val="27"/>
                                </w:rPr>
                                <w:t xml:space="preserve">Tuned, Stay Radical’. The station needs your help to ‘Stay Radical’ and provide a vital platform for the issues that get left behind, and the voices that get silenced. 3CR needs the community to 'Stay Tuned' to diverse voices and alternative perspectives </w:t>
                              </w:r>
                              <w:proofErr w:type="gramStart"/>
                              <w:r>
                                <w:rPr>
                                  <w:rFonts w:ascii="Arial" w:eastAsia="Times New Roman" w:hAnsi="Arial" w:cs="Arial"/>
                                  <w:color w:val="000000"/>
                                  <w:sz w:val="27"/>
                                  <w:szCs w:val="27"/>
                                </w:rPr>
                                <w:t>in order to</w:t>
                              </w:r>
                              <w:proofErr w:type="gramEnd"/>
                              <w:r>
                                <w:rPr>
                                  <w:rFonts w:ascii="Arial" w:eastAsia="Times New Roman" w:hAnsi="Arial" w:cs="Arial"/>
                                  <w:color w:val="000000"/>
                                  <w:sz w:val="27"/>
                                  <w:szCs w:val="27"/>
                                </w:rPr>
                                <w:t xml:space="preserve"> create meaningful social change. Please help the station to build and expand this critical media outlet, and encourage others to ‘Stay Tuned, Stay Radical’. </w:t>
                              </w:r>
                              <w:proofErr w:type="gramStart"/>
                              <w:r>
                                <w:rPr>
                                  <w:rFonts w:ascii="Arial" w:eastAsia="Times New Roman" w:hAnsi="Arial" w:cs="Arial"/>
                                  <w:color w:val="000000"/>
                                  <w:sz w:val="27"/>
                                  <w:szCs w:val="27"/>
                                </w:rPr>
                                <w:t>Make a donation</w:t>
                              </w:r>
                              <w:proofErr w:type="gramEnd"/>
                              <w:r>
                                <w:rPr>
                                  <w:rFonts w:ascii="Arial" w:eastAsia="Times New Roman" w:hAnsi="Arial" w:cs="Arial"/>
                                  <w:color w:val="000000"/>
                                  <w:sz w:val="27"/>
                                  <w:szCs w:val="27"/>
                                </w:rPr>
                                <w:t xml:space="preserve"> to 3CR’s 2023 Radiothon today. Any amount makes a big difference, and all donations over $2 are tax deductible. To donate go to </w:t>
                              </w:r>
                              <w:hyperlink r:id="rId76" w:tgtFrame="_blank" w:history="1">
                                <w:r>
                                  <w:rPr>
                                    <w:rStyle w:val="Hyperlink"/>
                                    <w:rFonts w:ascii="Arial" w:eastAsia="Times New Roman" w:hAnsi="Arial" w:cs="Arial"/>
                                    <w:color w:val="000000"/>
                                    <w:sz w:val="27"/>
                                    <w:szCs w:val="27"/>
                                  </w:rPr>
                                  <w:t>www.3cr.org.au/donate</w:t>
                                </w:r>
                              </w:hyperlink>
                              <w:r>
                                <w:rPr>
                                  <w:rFonts w:ascii="Arial" w:eastAsia="Times New Roman" w:hAnsi="Arial" w:cs="Arial"/>
                                  <w:color w:val="000000"/>
                                  <w:sz w:val="27"/>
                                  <w:szCs w:val="27"/>
                                </w:rPr>
                                <w:t> or call 03 9419 8377. Artwork by </w:t>
                              </w:r>
                              <w:hyperlink r:id="rId77" w:tgtFrame="_blank" w:history="1">
                                <w:r>
                                  <w:rPr>
                                    <w:rStyle w:val="Hyperlink"/>
                                    <w:rFonts w:ascii="Arial" w:eastAsia="Times New Roman" w:hAnsi="Arial" w:cs="Arial"/>
                                    <w:color w:val="000000"/>
                                    <w:sz w:val="27"/>
                                    <w:szCs w:val="27"/>
                                  </w:rPr>
                                  <w:t>Nicky Minus</w:t>
                                </w:r>
                              </w:hyperlink>
                              <w:r>
                                <w:rPr>
                                  <w:rFonts w:ascii="Arial" w:eastAsia="Times New Roman" w:hAnsi="Arial" w:cs="Arial"/>
                                  <w:color w:val="000000"/>
                                  <w:sz w:val="27"/>
                                  <w:szCs w:val="27"/>
                                </w:rPr>
                                <w:t>.</w:t>
                              </w:r>
                              <w:r>
                                <w:rPr>
                                  <w:rFonts w:ascii="Helvetica" w:eastAsia="Times New Roman" w:hAnsi="Helvetica" w:cs="Helvetica"/>
                                  <w:color w:val="202020"/>
                                  <w:sz w:val="24"/>
                                  <w:szCs w:val="24"/>
                                </w:rPr>
                                <w:br/>
                                <w:t xml:space="preserve">  </w:t>
                              </w:r>
                            </w:p>
                          </w:tc>
                        </w:tr>
                      </w:tbl>
                      <w:p w14:paraId="4828DC58" w14:textId="77777777" w:rsidR="00E16FDB" w:rsidRDefault="00E16FDB">
                        <w:pPr>
                          <w:rPr>
                            <w:rFonts w:ascii="Times New Roman" w:eastAsia="Times New Roman" w:hAnsi="Times New Roman" w:cs="Times New Roman"/>
                            <w:sz w:val="20"/>
                            <w:szCs w:val="20"/>
                          </w:rPr>
                        </w:pPr>
                      </w:p>
                    </w:tc>
                  </w:tr>
                </w:tbl>
                <w:p w14:paraId="49CDBCF9" w14:textId="77777777" w:rsidR="00E16FDB" w:rsidRDefault="00E16FDB">
                  <w:pPr>
                    <w:rPr>
                      <w:rFonts w:ascii="Times New Roman" w:eastAsia="Times New Roman" w:hAnsi="Times New Roman" w:cs="Times New Roman"/>
                      <w:sz w:val="20"/>
                      <w:szCs w:val="20"/>
                    </w:rPr>
                  </w:pPr>
                </w:p>
              </w:tc>
            </w:tr>
          </w:tbl>
          <w:p w14:paraId="06D6EAD3"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68283C8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52B9A8A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7249A138" w14:textId="77777777">
                          <w:tc>
                            <w:tcPr>
                              <w:tcW w:w="0" w:type="auto"/>
                              <w:tcMar>
                                <w:top w:w="0" w:type="dxa"/>
                                <w:left w:w="270" w:type="dxa"/>
                                <w:bottom w:w="135" w:type="dxa"/>
                                <w:right w:w="270" w:type="dxa"/>
                              </w:tcMar>
                              <w:hideMark/>
                            </w:tcPr>
                            <w:p w14:paraId="7DFB4271" w14:textId="77777777" w:rsidR="00E16FDB" w:rsidRDefault="00E16FDB">
                              <w:pPr>
                                <w:spacing w:before="150" w:after="150" w:line="360" w:lineRule="auto"/>
                                <w:rPr>
                                  <w:rFonts w:ascii="Helvetica" w:hAnsi="Helvetica" w:cs="Helvetica"/>
                                  <w:color w:val="202020"/>
                                  <w:sz w:val="24"/>
                                  <w:szCs w:val="24"/>
                                </w:rPr>
                              </w:pPr>
                              <w:r>
                                <w:rPr>
                                  <w:rStyle w:val="Strong"/>
                                  <w:rFonts w:ascii="Arial" w:hAnsi="Arial" w:cs="Arial"/>
                                  <w:color w:val="000000"/>
                                  <w:sz w:val="36"/>
                                  <w:szCs w:val="36"/>
                                </w:rPr>
                                <w:lastRenderedPageBreak/>
                                <w:t xml:space="preserve">Defence Act Amendment would exempt </w:t>
                              </w:r>
                              <w:proofErr w:type="gramStart"/>
                              <w:r>
                                <w:rPr>
                                  <w:rStyle w:val="Strong"/>
                                  <w:rFonts w:ascii="Arial" w:hAnsi="Arial" w:cs="Arial"/>
                                  <w:color w:val="000000"/>
                                  <w:sz w:val="36"/>
                                  <w:szCs w:val="36"/>
                                </w:rPr>
                                <w:t>Nuclear</w:t>
                              </w:r>
                              <w:proofErr w:type="gramEnd"/>
                              <w:r>
                                <w:rPr>
                                  <w:rStyle w:val="Strong"/>
                                  <w:rFonts w:ascii="Arial" w:hAnsi="Arial" w:cs="Arial"/>
                                  <w:color w:val="000000"/>
                                  <w:sz w:val="36"/>
                                  <w:szCs w:val="36"/>
                                </w:rPr>
                                <w:t xml:space="preserve"> power plants in nuclear subs from Australian radiation and environmental protection Acts</w:t>
                              </w:r>
                              <w:r>
                                <w:rPr>
                                  <w:rFonts w:ascii="Helvetica" w:hAnsi="Helvetica" w:cs="Helvetica"/>
                                  <w:color w:val="202020"/>
                                  <w:sz w:val="24"/>
                                  <w:szCs w:val="24"/>
                                </w:rPr>
                                <w:br/>
                              </w:r>
                              <w:r>
                                <w:rPr>
                                  <w:rFonts w:ascii="Helvetica" w:hAnsi="Helvetica" w:cs="Helvetica"/>
                                  <w:color w:val="202020"/>
                                  <w:sz w:val="24"/>
                                  <w:szCs w:val="24"/>
                                </w:rPr>
                                <w:br/>
                              </w:r>
                              <w:r>
                                <w:rPr>
                                  <w:rStyle w:val="Strong"/>
                                  <w:rFonts w:ascii="Arial" w:hAnsi="Arial" w:cs="Arial"/>
                                  <w:color w:val="000000"/>
                                  <w:sz w:val="27"/>
                                  <w:szCs w:val="27"/>
                                </w:rPr>
                                <w:t xml:space="preserve">Submission to Senate Inquiry into </w:t>
                              </w:r>
                              <w:bookmarkStart w:id="0" w:name="_Hlk135829115"/>
                              <w:r>
                                <w:rPr>
                                  <w:rStyle w:val="Strong"/>
                                  <w:rFonts w:ascii="Arial" w:hAnsi="Arial" w:cs="Arial"/>
                                  <w:b w:val="0"/>
                                  <w:bCs w:val="0"/>
                                  <w:color w:val="000000"/>
                                  <w:sz w:val="27"/>
                                  <w:szCs w:val="27"/>
                                  <w:u w:val="single"/>
                                </w:rPr>
                                <w:t>Defence Legislation Amendment (Naval Nuclear Propulsion) Bill 2023</w:t>
                              </w:r>
                              <w:bookmarkEnd w:id="0"/>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 xml:space="preserve">by </w:t>
                              </w:r>
                              <w:r>
                                <w:rPr>
                                  <w:rStyle w:val="Strong"/>
                                  <w:rFonts w:ascii="Arial" w:hAnsi="Arial" w:cs="Arial"/>
                                  <w:color w:val="000000"/>
                                  <w:sz w:val="27"/>
                                  <w:szCs w:val="27"/>
                                </w:rPr>
                                <w:t xml:space="preserve">Sylvia Hale </w:t>
                              </w:r>
                              <w:r>
                                <w:rPr>
                                  <w:rFonts w:ascii="Arial" w:hAnsi="Arial" w:cs="Arial"/>
                                  <w:color w:val="000000"/>
                                  <w:sz w:val="27"/>
                                  <w:szCs w:val="27"/>
                                </w:rPr>
                                <w:t xml:space="preserve">(Co-Convenor of Green's </w:t>
                              </w:r>
                              <w:proofErr w:type="spellStart"/>
                              <w:r>
                                <w:rPr>
                                  <w:rFonts w:ascii="Arial" w:hAnsi="Arial" w:cs="Arial"/>
                                  <w:color w:val="000000"/>
                                  <w:sz w:val="27"/>
                                  <w:szCs w:val="27"/>
                                </w:rPr>
                                <w:t>Anti-Aukus</w:t>
                              </w:r>
                              <w:proofErr w:type="spellEnd"/>
                              <w:r>
                                <w:rPr>
                                  <w:rFonts w:ascii="Arial" w:hAnsi="Arial" w:cs="Arial"/>
                                  <w:color w:val="000000"/>
                                  <w:sz w:val="27"/>
                                  <w:szCs w:val="27"/>
                                </w:rPr>
                                <w:t xml:space="preserve"> Action Committee)</w:t>
                              </w:r>
                            </w:p>
                            <w:p w14:paraId="2B30E62F"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In his second reading speech of 9 May 2023, Deputy Prime Minister and Minister for Defence Richard </w:t>
                              </w:r>
                              <w:proofErr w:type="spellStart"/>
                              <w:r>
                                <w:rPr>
                                  <w:rFonts w:ascii="Arial" w:hAnsi="Arial" w:cs="Arial"/>
                                  <w:color w:val="000000"/>
                                  <w:sz w:val="27"/>
                                  <w:szCs w:val="27"/>
                                </w:rPr>
                                <w:t>Marles</w:t>
                              </w:r>
                              <w:proofErr w:type="spellEnd"/>
                              <w:r>
                                <w:rPr>
                                  <w:rFonts w:ascii="Arial" w:hAnsi="Arial" w:cs="Arial"/>
                                  <w:color w:val="000000"/>
                                  <w:sz w:val="27"/>
                                  <w:szCs w:val="27"/>
                                </w:rPr>
                                <w:t xml:space="preserve"> advanced </w:t>
                              </w:r>
                              <w:proofErr w:type="gramStart"/>
                              <w:r>
                                <w:rPr>
                                  <w:rFonts w:ascii="Arial" w:hAnsi="Arial" w:cs="Arial"/>
                                  <w:color w:val="000000"/>
                                  <w:sz w:val="27"/>
                                  <w:szCs w:val="27"/>
                                </w:rPr>
                                <w:t>a number of</w:t>
                              </w:r>
                              <w:proofErr w:type="gramEnd"/>
                              <w:r>
                                <w:rPr>
                                  <w:rFonts w:ascii="Arial" w:hAnsi="Arial" w:cs="Arial"/>
                                  <w:color w:val="000000"/>
                                  <w:sz w:val="27"/>
                                  <w:szCs w:val="27"/>
                                </w:rPr>
                                <w:t xml:space="preserve"> reasons for supporting legislation that, by way of amendments to both the </w:t>
                              </w:r>
                              <w:r>
                                <w:rPr>
                                  <w:rStyle w:val="Emphasis"/>
                                  <w:rFonts w:ascii="Arial" w:hAnsi="Arial" w:cs="Arial"/>
                                  <w:color w:val="000000"/>
                                  <w:sz w:val="27"/>
                                  <w:szCs w:val="27"/>
                                </w:rPr>
                                <w:t xml:space="preserve">Australian Radiation Protection and Nuclear Safety Act 1998 </w:t>
                              </w:r>
                              <w:r>
                                <w:rPr>
                                  <w:rFonts w:ascii="Arial" w:hAnsi="Arial" w:cs="Arial"/>
                                  <w:color w:val="000000"/>
                                  <w:sz w:val="27"/>
                                  <w:szCs w:val="27"/>
                                </w:rPr>
                                <w:t xml:space="preserve">and </w:t>
                              </w:r>
                              <w:r>
                                <w:rPr>
                                  <w:rStyle w:val="Emphasis"/>
                                  <w:rFonts w:ascii="Arial" w:hAnsi="Arial" w:cs="Arial"/>
                                  <w:color w:val="000000"/>
                                  <w:sz w:val="27"/>
                                  <w:szCs w:val="27"/>
                                </w:rPr>
                                <w:t>The Environment Protection and Biodiversity Act 1999,</w:t>
                              </w:r>
                              <w:r>
                                <w:rPr>
                                  <w:rFonts w:ascii="Arial" w:hAnsi="Arial" w:cs="Arial"/>
                                  <w:color w:val="000000"/>
                                  <w:sz w:val="27"/>
                                  <w:szCs w:val="27"/>
                                </w:rPr>
                                <w:t xml:space="preserve"> would allow Australia to take “the first legislative step in support of Australia’s acquisition of conventionally armed nuclear-powered submarines.”</w:t>
                              </w:r>
                            </w:p>
                            <w:p w14:paraId="0DFB59BE" w14:textId="77777777" w:rsidR="00E16FDB" w:rsidRDefault="00E16FDB">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w:t>
                              </w:r>
                            </w:p>
                            <w:p w14:paraId="7EAE7821"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Currently both Acts prohibit declarations and actions relating to the construction, </w:t>
                              </w:r>
                              <w:proofErr w:type="gramStart"/>
                              <w:r>
                                <w:rPr>
                                  <w:rFonts w:ascii="Arial" w:hAnsi="Arial" w:cs="Arial"/>
                                  <w:color w:val="000000"/>
                                  <w:sz w:val="27"/>
                                  <w:szCs w:val="27"/>
                                </w:rPr>
                                <w:t>installation</w:t>
                              </w:r>
                              <w:proofErr w:type="gramEnd"/>
                              <w:r>
                                <w:rPr>
                                  <w:rFonts w:ascii="Arial" w:hAnsi="Arial" w:cs="Arial"/>
                                  <w:color w:val="000000"/>
                                  <w:sz w:val="27"/>
                                  <w:szCs w:val="27"/>
                                </w:rPr>
                                <w:t xml:space="preserve"> and operation of the following facilities:</w:t>
                              </w:r>
                            </w:p>
                            <w:p w14:paraId="06438D57"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(a)  a nuclear fuel fabrication </w:t>
                              </w:r>
                              <w:proofErr w:type="gramStart"/>
                              <w:r>
                                <w:rPr>
                                  <w:rFonts w:ascii="Arial" w:hAnsi="Arial" w:cs="Arial"/>
                                  <w:color w:val="000000"/>
                                  <w:sz w:val="27"/>
                                  <w:szCs w:val="27"/>
                                </w:rPr>
                                <w:t>plant;</w:t>
                              </w:r>
                              <w:proofErr w:type="gramEnd"/>
                            </w:p>
                            <w:p w14:paraId="6892061D"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(b)  a nuclear power </w:t>
                              </w:r>
                              <w:proofErr w:type="gramStart"/>
                              <w:r>
                                <w:rPr>
                                  <w:rFonts w:ascii="Arial" w:hAnsi="Arial" w:cs="Arial"/>
                                  <w:color w:val="000000"/>
                                  <w:sz w:val="27"/>
                                  <w:szCs w:val="27"/>
                                </w:rPr>
                                <w:t>plant;</w:t>
                              </w:r>
                              <w:proofErr w:type="gramEnd"/>
                            </w:p>
                            <w:p w14:paraId="450179A0"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(c)  an enrichment </w:t>
                              </w:r>
                              <w:proofErr w:type="gramStart"/>
                              <w:r>
                                <w:rPr>
                                  <w:rFonts w:ascii="Arial" w:hAnsi="Arial" w:cs="Arial"/>
                                  <w:color w:val="000000"/>
                                  <w:sz w:val="27"/>
                                  <w:szCs w:val="27"/>
                                </w:rPr>
                                <w:t>plant;</w:t>
                              </w:r>
                              <w:proofErr w:type="gramEnd"/>
                            </w:p>
                            <w:p w14:paraId="64A3C8F6"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t>(d)  a reprocessing facility.</w:t>
                              </w:r>
                            </w:p>
                            <w:p w14:paraId="7A617D66" w14:textId="77777777" w:rsidR="00E16FDB" w:rsidRDefault="00E16FDB">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w:t>
                              </w:r>
                            </w:p>
                            <w:p w14:paraId="0914B1D0" w14:textId="77777777" w:rsidR="00E16FDB" w:rsidRDefault="00E16FDB">
                              <w:pPr>
                                <w:spacing w:before="150" w:after="150" w:line="360" w:lineRule="auto"/>
                                <w:rPr>
                                  <w:rFonts w:ascii="Helvetica" w:hAnsi="Helvetica" w:cs="Helvetica"/>
                                  <w:color w:val="202020"/>
                                  <w:sz w:val="24"/>
                                  <w:szCs w:val="24"/>
                                </w:rPr>
                              </w:pPr>
                              <w:r>
                                <w:rPr>
                                  <w:rFonts w:ascii="Arial" w:hAnsi="Arial" w:cs="Arial"/>
                                  <w:color w:val="000000"/>
                                  <w:sz w:val="27"/>
                                  <w:szCs w:val="27"/>
                                </w:rPr>
                                <w:lastRenderedPageBreak/>
                                <w:t>The effect of the proposed amendments to both Acts would be to make no changes to the list of prohibited facilities with one exception with regard to a nuclear power plant, which would be permissible if it were “a naval nuclear propulsion plant related to use in a conventionally-armed, nuclear-powered submarine”.</w:t>
                              </w:r>
                              <w:r>
                                <w:rPr>
                                  <w:rFonts w:ascii="Helvetica" w:hAnsi="Helvetica" w:cs="Helvetica"/>
                                  <w:color w:val="000000"/>
                                  <w:sz w:val="24"/>
                                  <w:szCs w:val="24"/>
                                </w:rPr>
                                <w:br/>
                              </w:r>
                              <w:r>
                                <w:rPr>
                                  <w:rFonts w:ascii="Helvetica" w:hAnsi="Helvetica" w:cs="Helvetica"/>
                                  <w:color w:val="000000"/>
                                  <w:sz w:val="24"/>
                                  <w:szCs w:val="24"/>
                                </w:rPr>
                                <w:br/>
                              </w:r>
                              <w:hyperlink r:id="rId78" w:tgtFrame="_blank" w:history="1">
                                <w:r>
                                  <w:rPr>
                                    <w:rStyle w:val="Strong"/>
                                    <w:rFonts w:ascii="Arial" w:hAnsi="Arial" w:cs="Arial"/>
                                    <w:color w:val="007C89"/>
                                    <w:sz w:val="30"/>
                                    <w:szCs w:val="30"/>
                                    <w:u w:val="single"/>
                                  </w:rPr>
                                  <w:t>READ ON</w:t>
                                </w:r>
                              </w:hyperlink>
                            </w:p>
                            <w:p w14:paraId="79F6207F" w14:textId="77777777" w:rsidR="00E16FDB" w:rsidRDefault="00E16FDB">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w:t>
                              </w:r>
                            </w:p>
                          </w:tc>
                        </w:tr>
                      </w:tbl>
                      <w:p w14:paraId="0DBACF91" w14:textId="77777777" w:rsidR="00E16FDB" w:rsidRDefault="00E16FDB">
                        <w:pPr>
                          <w:rPr>
                            <w:rFonts w:ascii="Times New Roman" w:eastAsia="Times New Roman" w:hAnsi="Times New Roman" w:cs="Times New Roman"/>
                            <w:sz w:val="20"/>
                            <w:szCs w:val="20"/>
                          </w:rPr>
                        </w:pPr>
                      </w:p>
                    </w:tc>
                  </w:tr>
                </w:tbl>
                <w:p w14:paraId="378799E8" w14:textId="77777777" w:rsidR="00E16FDB" w:rsidRDefault="00E16FDB">
                  <w:pPr>
                    <w:rPr>
                      <w:rFonts w:ascii="Times New Roman" w:eastAsia="Times New Roman" w:hAnsi="Times New Roman" w:cs="Times New Roman"/>
                      <w:sz w:val="20"/>
                      <w:szCs w:val="20"/>
                    </w:rPr>
                  </w:pPr>
                </w:p>
              </w:tc>
            </w:tr>
          </w:tbl>
          <w:p w14:paraId="6AA82DA3"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1084FAF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E16FDB" w14:paraId="7D02ECC0" w14:textId="77777777">
                    <w:tc>
                      <w:tcPr>
                        <w:tcW w:w="0" w:type="auto"/>
                        <w:tcMar>
                          <w:top w:w="0" w:type="dxa"/>
                          <w:left w:w="135" w:type="dxa"/>
                          <w:bottom w:w="0" w:type="dxa"/>
                          <w:right w:w="135" w:type="dxa"/>
                        </w:tcMar>
                        <w:hideMark/>
                      </w:tcPr>
                      <w:p w14:paraId="50EBB170" w14:textId="3F81445E" w:rsidR="00E16FDB" w:rsidRDefault="00E16FDB">
                        <w:pPr>
                          <w:jc w:val="center"/>
                          <w:rPr>
                            <w:rFonts w:eastAsia="Times New Roman"/>
                          </w:rPr>
                        </w:pPr>
                        <w:r>
                          <w:rPr>
                            <w:rFonts w:eastAsia="Times New Roman"/>
                            <w:noProof/>
                          </w:rPr>
                          <w:drawing>
                            <wp:inline distT="0" distB="0" distL="0" distR="0" wp14:anchorId="33C8083E" wp14:editId="01128B93">
                              <wp:extent cx="5362575" cy="2686050"/>
                              <wp:effectExtent l="0" t="0" r="9525" b="0"/>
                              <wp:docPr id="39387231" name="Picture 1" descr="A drawing of a submar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7231" name="Picture 1" descr="A drawing of a submarine&#10;&#10;Description automatically generated with medium confidenc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62575" cy="2686050"/>
                                      </a:xfrm>
                                      <a:prstGeom prst="rect">
                                        <a:avLst/>
                                      </a:prstGeom>
                                      <a:noFill/>
                                      <a:ln>
                                        <a:noFill/>
                                      </a:ln>
                                    </pic:spPr>
                                  </pic:pic>
                                </a:graphicData>
                              </a:graphic>
                            </wp:inline>
                          </w:drawing>
                        </w:r>
                      </w:p>
                    </w:tc>
                  </w:tr>
                </w:tbl>
                <w:p w14:paraId="7441847F" w14:textId="77777777" w:rsidR="00E16FDB" w:rsidRDefault="00E16FDB">
                  <w:pPr>
                    <w:rPr>
                      <w:rFonts w:ascii="Times New Roman" w:eastAsia="Times New Roman" w:hAnsi="Times New Roman" w:cs="Times New Roman"/>
                      <w:sz w:val="20"/>
                      <w:szCs w:val="20"/>
                    </w:rPr>
                  </w:pPr>
                </w:p>
              </w:tc>
            </w:tr>
          </w:tbl>
          <w:p w14:paraId="589DA9AE" w14:textId="77777777" w:rsidR="00E16FDB" w:rsidRDefault="00E16FDB">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E16FDB" w14:paraId="3FC6B8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0D32511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5B5B9899" w14:textId="77777777">
                          <w:tc>
                            <w:tcPr>
                              <w:tcW w:w="0" w:type="auto"/>
                              <w:tcMar>
                                <w:top w:w="0" w:type="dxa"/>
                                <w:left w:w="270" w:type="dxa"/>
                                <w:bottom w:w="135" w:type="dxa"/>
                                <w:right w:w="270" w:type="dxa"/>
                              </w:tcMar>
                              <w:hideMark/>
                            </w:tcPr>
                            <w:p w14:paraId="33835606"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&amp; Irritations, 23 May,2023</w:t>
                              </w:r>
                              <w:r>
                                <w:rPr>
                                  <w:rFonts w:ascii="Helvetica" w:eastAsia="Times New Roman" w:hAnsi="Helvetica" w:cs="Helvetica"/>
                                  <w:color w:val="202020"/>
                                  <w:sz w:val="24"/>
                                  <w:szCs w:val="24"/>
                                </w:rPr>
                                <w:br/>
                                <w:t xml:space="preserve">  </w:t>
                              </w:r>
                            </w:p>
                            <w:p w14:paraId="5087E78A" w14:textId="77777777" w:rsidR="00E16FDB" w:rsidRDefault="00E16FDB">
                              <w:pPr>
                                <w:pStyle w:val="Heading3"/>
                                <w:rPr>
                                  <w:rFonts w:eastAsia="Times New Roman"/>
                                </w:rPr>
                              </w:pPr>
                              <w:r>
                                <w:rPr>
                                  <w:rStyle w:val="Strong"/>
                                  <w:rFonts w:ascii="Arial" w:eastAsia="Times New Roman" w:hAnsi="Arial" w:cs="Arial"/>
                                  <w:b/>
                                  <w:bCs/>
                                  <w:color w:val="000000"/>
                                  <w:sz w:val="36"/>
                                  <w:szCs w:val="36"/>
                                </w:rPr>
                                <w:t>What have the Chinese ever done to you?</w:t>
                              </w:r>
                            </w:p>
                            <w:p w14:paraId="08CA7E4A" w14:textId="77777777" w:rsidR="00E16FDB" w:rsidRDefault="00E16FDB">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By </w:t>
                              </w:r>
                              <w:r>
                                <w:rPr>
                                  <w:rStyle w:val="Strong"/>
                                  <w:rFonts w:ascii="Arial" w:eastAsia="Times New Roman" w:hAnsi="Arial" w:cs="Arial"/>
                                  <w:color w:val="000000"/>
                                  <w:sz w:val="27"/>
                                  <w:szCs w:val="27"/>
                                </w:rPr>
                                <w:t>John Quelch</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So, you want to go to war with the Americans, Aussie?</w:t>
                              </w:r>
                              <w:r>
                                <w:rPr>
                                  <w:rFonts w:ascii="Arial" w:eastAsia="Times New Roman" w:hAnsi="Arial" w:cs="Arial"/>
                                  <w:color w:val="000000"/>
                                  <w:sz w:val="27"/>
                                  <w:szCs w:val="27"/>
                                </w:rPr>
                                <w:br/>
                              </w:r>
                              <w:r>
                                <w:rPr>
                                  <w:rStyle w:val="Emphasis"/>
                                  <w:rFonts w:ascii="Arial" w:eastAsia="Times New Roman" w:hAnsi="Arial" w:cs="Arial"/>
                                  <w:color w:val="000000"/>
                                  <w:sz w:val="27"/>
                                  <w:szCs w:val="27"/>
                                </w:rPr>
                                <w:t>What have the Chinese ever done to you?</w:t>
                              </w:r>
                              <w:r>
                                <w:rPr>
                                  <w:rFonts w:ascii="Arial" w:eastAsia="Times New Roman" w:hAnsi="Arial" w:cs="Arial"/>
                                  <w:color w:val="000000"/>
                                  <w:sz w:val="27"/>
                                  <w:szCs w:val="27"/>
                                </w:rPr>
                                <w:br/>
                              </w:r>
                              <w:r>
                                <w:rPr>
                                  <w:rStyle w:val="Strong"/>
                                  <w:rFonts w:ascii="Arial" w:eastAsia="Times New Roman" w:hAnsi="Arial" w:cs="Arial"/>
                                  <w:color w:val="000000"/>
                                  <w:sz w:val="27"/>
                                  <w:szCs w:val="27"/>
                                </w:rPr>
                                <w:t>Have you forgotten?</w:t>
                              </w:r>
                              <w:r>
                                <w:rPr>
                                  <w:rFonts w:ascii="Arial" w:eastAsia="Times New Roman" w:hAnsi="Arial" w:cs="Arial"/>
                                  <w:color w:val="000000"/>
                                  <w:sz w:val="27"/>
                                  <w:szCs w:val="27"/>
                                </w:rPr>
                                <w:br/>
                                <w:t>They were our willing ally during WW1 and 2</w:t>
                              </w:r>
                              <w:r>
                                <w:rPr>
                                  <w:rFonts w:ascii="Arial" w:eastAsia="Times New Roman" w:hAnsi="Arial" w:cs="Arial"/>
                                  <w:color w:val="000000"/>
                                  <w:sz w:val="27"/>
                                  <w:szCs w:val="27"/>
                                </w:rPr>
                                <w:br/>
                                <w:t>Not our enemy!</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Bravely supporting Australian prisoners of war on the Burma Railway</w:t>
                              </w:r>
                              <w:r>
                                <w:rPr>
                                  <w:rFonts w:ascii="Arial" w:eastAsia="Times New Roman" w:hAnsi="Arial" w:cs="Arial"/>
                                  <w:color w:val="000000"/>
                                  <w:sz w:val="27"/>
                                  <w:szCs w:val="27"/>
                                </w:rPr>
                                <w:br/>
                                <w:t>Keeping many from starvation &amp; death</w:t>
                              </w:r>
                              <w:r>
                                <w:rPr>
                                  <w:rFonts w:ascii="Arial" w:eastAsia="Times New Roman" w:hAnsi="Arial" w:cs="Arial"/>
                                  <w:color w:val="000000"/>
                                  <w:sz w:val="27"/>
                                  <w:szCs w:val="27"/>
                                </w:rPr>
                                <w:br/>
                                <w:t>What have the Chinese ever done to you Aussie?</w:t>
                              </w:r>
                              <w:r>
                                <w:rPr>
                                  <w:rFonts w:ascii="Arial" w:eastAsia="Times New Roman" w:hAnsi="Arial" w:cs="Arial"/>
                                  <w:color w:val="000000"/>
                                  <w:sz w:val="27"/>
                                  <w:szCs w:val="27"/>
                                </w:rPr>
                                <w:br/>
                                <w:t>That you hate them so much you want to see them destroyed</w:t>
                              </w:r>
                              <w:r>
                                <w:rPr>
                                  <w:rFonts w:ascii="Arial" w:eastAsia="Times New Roman" w:hAnsi="Arial" w:cs="Arial"/>
                                  <w:color w:val="000000"/>
                                  <w:sz w:val="27"/>
                                  <w:szCs w:val="27"/>
                                </w:rPr>
                                <w:br/>
                              </w:r>
                              <w:r>
                                <w:rPr>
                                  <w:rStyle w:val="Strong"/>
                                  <w:rFonts w:ascii="Arial" w:eastAsia="Times New Roman" w:hAnsi="Arial" w:cs="Arial"/>
                                  <w:color w:val="000000"/>
                                  <w:sz w:val="27"/>
                                  <w:szCs w:val="27"/>
                                </w:rPr>
                                <w:t>Have you forgotten?</w:t>
                              </w:r>
                              <w:r>
                                <w:rPr>
                                  <w:rFonts w:ascii="Arial" w:eastAsia="Times New Roman" w:hAnsi="Arial" w:cs="Arial"/>
                                  <w:color w:val="000000"/>
                                  <w:sz w:val="27"/>
                                  <w:szCs w:val="27"/>
                                </w:rPr>
                                <w:br/>
                                <w:t>Like us Aussies, they too, fought the Japanese.</w:t>
                              </w:r>
                              <w:r>
                                <w:rPr>
                                  <w:rFonts w:ascii="Arial" w:eastAsia="Times New Roman" w:hAnsi="Arial" w:cs="Arial"/>
                                  <w:color w:val="000000"/>
                                  <w:sz w:val="27"/>
                                  <w:szCs w:val="27"/>
                                </w:rPr>
                                <w:br/>
                                <w:t>But, for more than a decade longer!</w:t>
                              </w:r>
                              <w:r>
                                <w:rPr>
                                  <w:rFonts w:ascii="Arial" w:eastAsia="Times New Roman" w:hAnsi="Arial" w:cs="Arial"/>
                                  <w:color w:val="000000"/>
                                  <w:sz w:val="27"/>
                                  <w:szCs w:val="27"/>
                                </w:rPr>
                                <w:br/>
                                <w:t>From 1932 till ’47, all alone, battling that rapacious foe</w:t>
                              </w:r>
                              <w:r>
                                <w:rPr>
                                  <w:rFonts w:ascii="Arial" w:eastAsia="Times New Roman" w:hAnsi="Arial" w:cs="Arial"/>
                                  <w:color w:val="000000"/>
                                  <w:sz w:val="27"/>
                                  <w:szCs w:val="27"/>
                                </w:rPr>
                                <w:br/>
                                <w:t>Keeping millions of Japanese soldiers locked away from the Pacific front</w:t>
                              </w:r>
                              <w:r>
                                <w:rPr>
                                  <w:rFonts w:ascii="Arial" w:eastAsia="Times New Roman" w:hAnsi="Arial" w:cs="Arial"/>
                                  <w:color w:val="000000"/>
                                  <w:sz w:val="27"/>
                                  <w:szCs w:val="27"/>
                                </w:rPr>
                                <w:br/>
                                <w:t>Protecting many U.S. and Aussie soldiers from a certain death.</w:t>
                              </w:r>
                              <w:r>
                                <w:rPr>
                                  <w:rFonts w:ascii="Arial" w:eastAsia="Times New Roman" w:hAnsi="Arial" w:cs="Arial"/>
                                  <w:color w:val="000000"/>
                                  <w:sz w:val="27"/>
                                  <w:szCs w:val="27"/>
                                </w:rPr>
                                <w:br/>
                                <w:t>What have the Chinese ever done to you Aussie?</w:t>
                              </w:r>
                              <w:r>
                                <w:rPr>
                                  <w:rFonts w:ascii="Arial" w:eastAsia="Times New Roman" w:hAnsi="Arial" w:cs="Arial"/>
                                  <w:color w:val="000000"/>
                                  <w:sz w:val="27"/>
                                  <w:szCs w:val="27"/>
                                </w:rPr>
                                <w:br/>
                                <w:t>That you want to see them destroyed in yet another US war of aggression?</w:t>
                              </w:r>
                              <w:r>
                                <w:rPr>
                                  <w:rFonts w:ascii="Arial" w:eastAsia="Times New Roman" w:hAnsi="Arial" w:cs="Arial"/>
                                  <w:color w:val="000000"/>
                                  <w:sz w:val="27"/>
                                  <w:szCs w:val="27"/>
                                </w:rPr>
                                <w:br/>
                              </w:r>
                              <w:r>
                                <w:rPr>
                                  <w:rStyle w:val="Strong"/>
                                  <w:rFonts w:ascii="Arial" w:eastAsia="Times New Roman" w:hAnsi="Arial" w:cs="Arial"/>
                                  <w:color w:val="000000"/>
                                  <w:sz w:val="27"/>
                                  <w:szCs w:val="27"/>
                                </w:rPr>
                                <w:t>Have you forgotten?</w:t>
                              </w:r>
                              <w:r>
                                <w:rPr>
                                  <w:rFonts w:ascii="Arial" w:eastAsia="Times New Roman" w:hAnsi="Arial" w:cs="Arial"/>
                                  <w:color w:val="000000"/>
                                  <w:sz w:val="27"/>
                                  <w:szCs w:val="27"/>
                                </w:rPr>
                                <w:br/>
                                <w:t>For decades now, Chinese economic growth has made Australia’s economy strong.</w:t>
                              </w:r>
                              <w:r>
                                <w:rPr>
                                  <w:rFonts w:ascii="Arial" w:eastAsia="Times New Roman" w:hAnsi="Arial" w:cs="Arial"/>
                                  <w:color w:val="000000"/>
                                  <w:sz w:val="27"/>
                                  <w:szCs w:val="27"/>
                                </w:rPr>
                                <w:br/>
                                <w:t>It’s put food on our table, money in our wallets</w:t>
                              </w:r>
                              <w:r>
                                <w:rPr>
                                  <w:rFonts w:ascii="Arial" w:eastAsia="Times New Roman" w:hAnsi="Arial" w:cs="Arial"/>
                                  <w:color w:val="000000"/>
                                  <w:sz w:val="27"/>
                                  <w:szCs w:val="27"/>
                                </w:rPr>
                                <w:br/>
                                <w:t>That’s what the Chinese have done for you, Aussie!</w:t>
                              </w:r>
                              <w:r>
                                <w:rPr>
                                  <w:rFonts w:ascii="Arial" w:eastAsia="Times New Roman" w:hAnsi="Arial" w:cs="Arial"/>
                                  <w:color w:val="000000"/>
                                  <w:sz w:val="27"/>
                                  <w:szCs w:val="27"/>
                                </w:rPr>
                                <w:br/>
                                <w:t>It’s well past time, we buried that old fear bogey, the ‘Yellow Peril’.</w:t>
                              </w:r>
                              <w:r>
                                <w:rPr>
                                  <w:rFonts w:ascii="Arial" w:eastAsia="Times New Roman" w:hAnsi="Arial" w:cs="Arial"/>
                                  <w:color w:val="000000"/>
                                  <w:sz w:val="27"/>
                                  <w:szCs w:val="27"/>
                                </w:rPr>
                                <w:br/>
                                <w:t>An ancient racist devil based on assumed white superiority</w:t>
                              </w:r>
                              <w:r>
                                <w:rPr>
                                  <w:rFonts w:ascii="Arial" w:eastAsia="Times New Roman" w:hAnsi="Arial" w:cs="Arial"/>
                                  <w:color w:val="000000"/>
                                  <w:sz w:val="27"/>
                                  <w:szCs w:val="27"/>
                                </w:rPr>
                                <w:br/>
                                <w:t>It’s time to consign this demonic wraith to the dustbin of history</w:t>
                              </w:r>
                              <w:r>
                                <w:rPr>
                                  <w:rFonts w:ascii="Arial" w:eastAsia="Times New Roman" w:hAnsi="Arial" w:cs="Arial"/>
                                  <w:color w:val="000000"/>
                                  <w:sz w:val="27"/>
                                  <w:szCs w:val="27"/>
                                </w:rPr>
                                <w:br/>
                                <w:t>A war on China will certainly be our ruination, Aussie</w:t>
                              </w:r>
                              <w:r>
                                <w:rPr>
                                  <w:rFonts w:ascii="Arial" w:eastAsia="Times New Roman" w:hAnsi="Arial" w:cs="Arial"/>
                                  <w:color w:val="000000"/>
                                  <w:sz w:val="27"/>
                                  <w:szCs w:val="27"/>
                                </w:rPr>
                                <w:br/>
                                <w:t>Maybe, even, an extinction event for us all</w:t>
                              </w:r>
                              <w:r>
                                <w:rPr>
                                  <w:rFonts w:ascii="Arial" w:eastAsia="Times New Roman" w:hAnsi="Arial" w:cs="Arial"/>
                                  <w:color w:val="000000"/>
                                  <w:sz w:val="27"/>
                                  <w:szCs w:val="27"/>
                                </w:rPr>
                                <w:br/>
                                <w:t>Now wouldn’t that be a waste?</w:t>
                              </w:r>
                              <w:r>
                                <w:rPr>
                                  <w:rFonts w:ascii="Arial" w:eastAsia="Times New Roman" w:hAnsi="Arial" w:cs="Arial"/>
                                  <w:color w:val="000000"/>
                                  <w:sz w:val="27"/>
                                  <w:szCs w:val="27"/>
                                </w:rPr>
                                <w:br/>
                                <w:t>If humanity is to survive</w:t>
                              </w:r>
                              <w:r>
                                <w:rPr>
                                  <w:rFonts w:ascii="Arial" w:eastAsia="Times New Roman" w:hAnsi="Arial" w:cs="Arial"/>
                                  <w:color w:val="000000"/>
                                  <w:sz w:val="27"/>
                                  <w:szCs w:val="27"/>
                                </w:rPr>
                                <w:br/>
                                <w:t>Time now, to evolve away from war</w:t>
                              </w:r>
                              <w:r>
                                <w:rPr>
                                  <w:rFonts w:ascii="Arial" w:eastAsia="Times New Roman" w:hAnsi="Arial" w:cs="Arial"/>
                                  <w:color w:val="000000"/>
                                  <w:sz w:val="27"/>
                                  <w:szCs w:val="27"/>
                                </w:rPr>
                                <w:br/>
                                <w:t>Towards human understanding and forgiveness</w:t>
                              </w:r>
                              <w:r>
                                <w:rPr>
                                  <w:rFonts w:ascii="Arial" w:eastAsia="Times New Roman" w:hAnsi="Arial" w:cs="Arial"/>
                                  <w:color w:val="000000"/>
                                  <w:sz w:val="27"/>
                                  <w:szCs w:val="27"/>
                                </w:rPr>
                                <w:br/>
                                <w:t>Mutual prosperity and peace.</w:t>
                              </w:r>
                              <w:r>
                                <w:rPr>
                                  <w:rFonts w:ascii="Helvetica" w:eastAsia="Times New Roman" w:hAnsi="Helvetica" w:cs="Helvetica"/>
                                  <w:color w:val="202020"/>
                                  <w:sz w:val="24"/>
                                  <w:szCs w:val="24"/>
                                </w:rPr>
                                <w:t xml:space="preserve"> </w:t>
                              </w:r>
                            </w:p>
                          </w:tc>
                        </w:tr>
                      </w:tbl>
                      <w:p w14:paraId="63FA1CDE" w14:textId="77777777" w:rsidR="00E16FDB" w:rsidRDefault="00E16FDB">
                        <w:pPr>
                          <w:rPr>
                            <w:rFonts w:ascii="Times New Roman" w:eastAsia="Times New Roman" w:hAnsi="Times New Roman" w:cs="Times New Roman"/>
                            <w:sz w:val="20"/>
                            <w:szCs w:val="20"/>
                          </w:rPr>
                        </w:pPr>
                      </w:p>
                    </w:tc>
                  </w:tr>
                </w:tbl>
                <w:p w14:paraId="5E5D63B3" w14:textId="77777777" w:rsidR="00E16FDB" w:rsidRDefault="00E16FDB">
                  <w:pPr>
                    <w:rPr>
                      <w:rFonts w:ascii="Times New Roman" w:eastAsia="Times New Roman" w:hAnsi="Times New Roman" w:cs="Times New Roman"/>
                      <w:sz w:val="20"/>
                      <w:szCs w:val="20"/>
                    </w:rPr>
                  </w:pPr>
                </w:p>
              </w:tc>
            </w:tr>
          </w:tbl>
          <w:p w14:paraId="459CE9E3" w14:textId="77777777" w:rsidR="00E16FDB" w:rsidRDefault="00E16FDB">
            <w:pPr>
              <w:rPr>
                <w:rFonts w:ascii="Times New Roman" w:eastAsia="Times New Roman" w:hAnsi="Times New Roman" w:cs="Times New Roman"/>
                <w:sz w:val="20"/>
                <w:szCs w:val="20"/>
              </w:rPr>
            </w:pPr>
          </w:p>
        </w:tc>
      </w:tr>
      <w:tr w:rsidR="00E16FDB" w14:paraId="57F71CE4" w14:textId="77777777" w:rsidTr="00E16FDB">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E16FDB" w14:paraId="4A0E863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7EB5683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0618D611"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E16FDB" w14:paraId="29F3246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16FDB" w14:paraId="5248C8BE"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16FDB" w14:paraId="15901ABF"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E16FDB" w14:paraId="3EDDEA6E" w14:textId="77777777">
                                                  <w:trPr>
                                                    <w:jc w:val="center"/>
                                                  </w:trPr>
                                                  <w:tc>
                                                    <w:tcPr>
                                                      <w:tcW w:w="0" w:type="auto"/>
                                                      <w:vAlign w:val="center"/>
                                                      <w:hideMark/>
                                                    </w:tcPr>
                                                    <w:p w14:paraId="44BBB67E" w14:textId="77777777" w:rsidR="00E16FDB" w:rsidRDefault="00E16FDB">
                                                      <w:pPr>
                                                        <w:rPr>
                                                          <w:rFonts w:eastAsia="Times New Roman"/>
                                                        </w:rPr>
                                                      </w:pPr>
                                                      <w:r>
                                                        <w:rPr>
                                                          <w:rFonts w:eastAsia="Times New Roman"/>
                                                        </w:rPr>
                                                        <w:lastRenderedPageBreak/>
                                                        <w:t xml:space="preserve">  </w:t>
                                                      </w:r>
                                                    </w:p>
                                                    <w:tbl>
                                                      <w:tblPr>
                                                        <w:tblW w:w="5000" w:type="pct"/>
                                                        <w:tblCellMar>
                                                          <w:left w:w="0" w:type="dxa"/>
                                                          <w:right w:w="0" w:type="dxa"/>
                                                        </w:tblCellMar>
                                                        <w:tblLook w:val="04A0" w:firstRow="1" w:lastRow="0" w:firstColumn="1" w:lastColumn="0" w:noHBand="0" w:noVBand="1"/>
                                                      </w:tblPr>
                                                      <w:tblGrid>
                                                        <w:gridCol w:w="8460"/>
                                                      </w:tblGrid>
                                                      <w:tr w:rsidR="00E16FDB" w14:paraId="056D7E9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16FDB" w14:paraId="11D717A6"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16FDB" w14:paraId="11E91340" w14:textId="77777777">
                                                                    <w:tc>
                                                                      <w:tcPr>
                                                                        <w:tcW w:w="0" w:type="auto"/>
                                                                        <w:vAlign w:val="center"/>
                                                                        <w:hideMark/>
                                                                      </w:tcPr>
                                                                      <w:p w14:paraId="7054EC0B" w14:textId="77777777" w:rsidR="00E16FDB" w:rsidRDefault="00E16FDB">
                                                                        <w:pPr>
                                                                          <w:jc w:val="center"/>
                                                                          <w:rPr>
                                                                            <w:rFonts w:eastAsia="Times New Roman"/>
                                                                          </w:rPr>
                                                                        </w:pPr>
                                                                        <w:r>
                                                                          <w:rPr>
                                                                            <w:rStyle w:val="Strong"/>
                                                                            <w:rFonts w:eastAsia="Times New Roman"/>
                                                                            <w:sz w:val="36"/>
                                                                            <w:szCs w:val="36"/>
                                                                          </w:rPr>
                                                                          <w:t>RAPID PUBLIC RESPONSE</w:t>
                                                                        </w:r>
                                                                      </w:p>
                                                                      <w:p w14:paraId="04F04DE6" w14:textId="77777777" w:rsidR="00E16FDB" w:rsidRDefault="00E16FDB">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3594358C" w14:textId="77777777" w:rsidR="00E16FDB" w:rsidRDefault="00E16FDB">
                                                                  <w:pPr>
                                                                    <w:rPr>
                                                                      <w:rFonts w:ascii="Times New Roman" w:eastAsia="Times New Roman" w:hAnsi="Times New Roman" w:cs="Times New Roman"/>
                                                                      <w:sz w:val="20"/>
                                                                      <w:szCs w:val="20"/>
                                                                    </w:rPr>
                                                                  </w:pPr>
                                                                </w:p>
                                                              </w:tc>
                                                            </w:tr>
                                                          </w:tbl>
                                                          <w:p w14:paraId="03B30257" w14:textId="77777777" w:rsidR="00E16FDB" w:rsidRDefault="00E16FDB">
                                                            <w:pPr>
                                                              <w:rPr>
                                                                <w:rFonts w:ascii="Times New Roman" w:eastAsia="Times New Roman" w:hAnsi="Times New Roman" w:cs="Times New Roman"/>
                                                                <w:sz w:val="20"/>
                                                                <w:szCs w:val="20"/>
                                                              </w:rPr>
                                                            </w:pPr>
                                                          </w:p>
                                                        </w:tc>
                                                      </w:tr>
                                                    </w:tbl>
                                                    <w:p w14:paraId="549DA55E" w14:textId="77777777" w:rsidR="00E16FDB" w:rsidRDefault="00E16FDB">
                                                      <w:pPr>
                                                        <w:rPr>
                                                          <w:rFonts w:ascii="Times New Roman" w:eastAsia="Times New Roman" w:hAnsi="Times New Roman" w:cs="Times New Roman"/>
                                                          <w:sz w:val="20"/>
                                                          <w:szCs w:val="20"/>
                                                        </w:rPr>
                                                      </w:pPr>
                                                    </w:p>
                                                  </w:tc>
                                                </w:tr>
                                              </w:tbl>
                                              <w:p w14:paraId="62774B49" w14:textId="77777777" w:rsidR="00E16FDB" w:rsidRDefault="00E16FDB">
                                                <w:pPr>
                                                  <w:rPr>
                                                    <w:rFonts w:eastAsia="Times New Roman"/>
                                                  </w:rPr>
                                                </w:pPr>
                                                <w:r>
                                                  <w:rPr>
                                                    <w:rFonts w:eastAsia="Times New Roman"/>
                                                  </w:rPr>
                                                  <w:t> </w:t>
                                                </w:r>
                                              </w:p>
                                            </w:tc>
                                          </w:tr>
                                        </w:tbl>
                                        <w:p w14:paraId="545EC217" w14:textId="77777777" w:rsidR="00E16FDB" w:rsidRDefault="00E16FDB">
                                          <w:pPr>
                                            <w:rPr>
                                              <w:rFonts w:ascii="Times New Roman" w:eastAsia="Times New Roman" w:hAnsi="Times New Roman" w:cs="Times New Roman"/>
                                              <w:sz w:val="20"/>
                                              <w:szCs w:val="20"/>
                                            </w:rPr>
                                          </w:pPr>
                                        </w:p>
                                      </w:tc>
                                    </w:tr>
                                  </w:tbl>
                                  <w:p w14:paraId="4D49F970" w14:textId="77777777" w:rsidR="00E16FDB" w:rsidRDefault="00E16FDB">
                                    <w:pPr>
                                      <w:rPr>
                                        <w:rFonts w:ascii="Times New Roman" w:eastAsia="Times New Roman" w:hAnsi="Times New Roman" w:cs="Times New Roman"/>
                                        <w:sz w:val="20"/>
                                        <w:szCs w:val="20"/>
                                      </w:rPr>
                                    </w:pPr>
                                  </w:p>
                                </w:tc>
                              </w:tr>
                            </w:tbl>
                            <w:p w14:paraId="6FC8D178" w14:textId="77777777" w:rsidR="00E16FDB" w:rsidRDefault="00E16FDB">
                              <w:pPr>
                                <w:rPr>
                                  <w:rFonts w:ascii="Times New Roman" w:eastAsia="Times New Roman" w:hAnsi="Times New Roman" w:cs="Times New Roman"/>
                                  <w:sz w:val="20"/>
                                  <w:szCs w:val="20"/>
                                </w:rPr>
                              </w:pPr>
                            </w:p>
                          </w:tc>
                        </w:tr>
                      </w:tbl>
                      <w:p w14:paraId="01D90C31" w14:textId="77777777" w:rsidR="00E16FDB" w:rsidRDefault="00E16FDB">
                        <w:pPr>
                          <w:rPr>
                            <w:rFonts w:ascii="Times New Roman" w:eastAsia="Times New Roman" w:hAnsi="Times New Roman" w:cs="Times New Roman"/>
                            <w:sz w:val="20"/>
                            <w:szCs w:val="20"/>
                          </w:rPr>
                        </w:pPr>
                      </w:p>
                    </w:tc>
                  </w:tr>
                </w:tbl>
                <w:p w14:paraId="106D3ECA" w14:textId="77777777" w:rsidR="00E16FDB" w:rsidRDefault="00E16FDB">
                  <w:pPr>
                    <w:rPr>
                      <w:rFonts w:ascii="Times New Roman" w:eastAsia="Times New Roman" w:hAnsi="Times New Roman" w:cs="Times New Roman"/>
                      <w:sz w:val="20"/>
                      <w:szCs w:val="20"/>
                    </w:rPr>
                  </w:pPr>
                </w:p>
              </w:tc>
            </w:tr>
          </w:tbl>
          <w:p w14:paraId="2A3F42EC" w14:textId="77777777" w:rsidR="00E16FDB" w:rsidRDefault="00E16FDB">
            <w:pPr>
              <w:rPr>
                <w:rFonts w:ascii="Times New Roman" w:eastAsia="Times New Roman" w:hAnsi="Times New Roman" w:cs="Times New Roman"/>
                <w:sz w:val="20"/>
                <w:szCs w:val="20"/>
              </w:rPr>
            </w:pPr>
          </w:p>
        </w:tc>
      </w:tr>
      <w:tr w:rsidR="00E16FDB" w14:paraId="0D241FBC" w14:textId="77777777" w:rsidTr="00E16FDB">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E16FDB" w14:paraId="3BBB795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E16FDB" w14:paraId="071F0B0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16FDB" w14:paraId="48D95E3D"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16FDB" w14:paraId="411D2CB0" w14:textId="77777777">
                                <w:tc>
                                  <w:tcPr>
                                    <w:tcW w:w="0" w:type="auto"/>
                                    <w:vAlign w:val="center"/>
                                    <w:hideMark/>
                                  </w:tcPr>
                                  <w:p w14:paraId="3E1C49C5" w14:textId="77777777" w:rsidR="00E16FDB" w:rsidRDefault="00E16FDB">
                                    <w:pPr>
                                      <w:rPr>
                                        <w:rFonts w:eastAsia="Times New Roman"/>
                                      </w:rPr>
                                    </w:pPr>
                                    <w:r>
                                      <w:rPr>
                                        <w:rFonts w:eastAsia="Times New Roman"/>
                                        <w:color w:val="000000"/>
                                      </w:rPr>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80"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E16FDB" w14:paraId="4C46ABEB"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E16FDB" w14:paraId="5E9E9382" w14:textId="77777777">
                                            <w:tc>
                                              <w:tcPr>
                                                <w:tcW w:w="0" w:type="auto"/>
                                                <w:vAlign w:val="center"/>
                                                <w:hideMark/>
                                              </w:tcPr>
                                              <w:p w14:paraId="5E46D678" w14:textId="77777777" w:rsidR="00E16FDB" w:rsidRDefault="00E16FDB">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81"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82"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83" w:history="1">
                                                  <w:r>
                                                    <w:rPr>
                                                      <w:rStyle w:val="Hyperlink"/>
                                                      <w:rFonts w:eastAsia="Times New Roman"/>
                                                      <w:color w:val="000000"/>
                                                    </w:rPr>
                                                    <w:t>update your preferences</w:t>
                                                  </w:r>
                                                </w:hyperlink>
                                                <w:r>
                                                  <w:rPr>
                                                    <w:rFonts w:eastAsia="Times New Roman"/>
                                                    <w:color w:val="000000"/>
                                                  </w:rPr>
                                                  <w:t xml:space="preserve"> or </w:t>
                                                </w:r>
                                                <w:hyperlink r:id="rId84" w:history="1">
                                                  <w:r>
                                                    <w:rPr>
                                                      <w:rStyle w:val="Hyperlink"/>
                                                      <w:rFonts w:eastAsia="Times New Roman"/>
                                                      <w:color w:val="000000"/>
                                                    </w:rPr>
                                                    <w:t>unsubscribe from this list</w:t>
                                                  </w:r>
                                                </w:hyperlink>
                                              </w:p>
                                            </w:tc>
                                          </w:tr>
                                        </w:tbl>
                                        <w:p w14:paraId="048DBADF" w14:textId="77777777" w:rsidR="00E16FDB" w:rsidRDefault="00E16FDB">
                                          <w:pPr>
                                            <w:rPr>
                                              <w:rFonts w:ascii="Times New Roman" w:eastAsia="Times New Roman" w:hAnsi="Times New Roman" w:cs="Times New Roman"/>
                                              <w:sz w:val="20"/>
                                              <w:szCs w:val="20"/>
                                            </w:rPr>
                                          </w:pPr>
                                        </w:p>
                                      </w:tc>
                                    </w:tr>
                                  </w:tbl>
                                  <w:p w14:paraId="4E3E24F8" w14:textId="77777777" w:rsidR="00E16FDB" w:rsidRDefault="00E16FDB">
                                    <w:pPr>
                                      <w:rPr>
                                        <w:rFonts w:eastAsia="Times New Roman"/>
                                      </w:rPr>
                                    </w:pPr>
                                    <w:r>
                                      <w:rPr>
                                        <w:rFonts w:eastAsia="Times New Roman"/>
                                      </w:rPr>
                                      <w:t> </w:t>
                                    </w:r>
                                  </w:p>
                                </w:tc>
                              </w:tr>
                            </w:tbl>
                            <w:p w14:paraId="174839AD" w14:textId="77777777" w:rsidR="00E16FDB" w:rsidRDefault="00E16FDB">
                              <w:pPr>
                                <w:rPr>
                                  <w:rFonts w:ascii="Times New Roman" w:eastAsia="Times New Roman" w:hAnsi="Times New Roman" w:cs="Times New Roman"/>
                                  <w:sz w:val="20"/>
                                  <w:szCs w:val="20"/>
                                </w:rPr>
                              </w:pPr>
                            </w:p>
                          </w:tc>
                        </w:tr>
                      </w:tbl>
                      <w:p w14:paraId="5601336F" w14:textId="77777777" w:rsidR="00E16FDB" w:rsidRDefault="00E16FDB">
                        <w:pPr>
                          <w:rPr>
                            <w:rFonts w:ascii="Times New Roman" w:eastAsia="Times New Roman" w:hAnsi="Times New Roman" w:cs="Times New Roman"/>
                            <w:sz w:val="20"/>
                            <w:szCs w:val="20"/>
                          </w:rPr>
                        </w:pPr>
                      </w:p>
                    </w:tc>
                  </w:tr>
                </w:tbl>
                <w:p w14:paraId="4CF7065A" w14:textId="77777777" w:rsidR="00E16FDB" w:rsidRDefault="00E16FDB">
                  <w:pPr>
                    <w:rPr>
                      <w:rFonts w:ascii="Times New Roman" w:eastAsia="Times New Roman" w:hAnsi="Times New Roman" w:cs="Times New Roman"/>
                      <w:sz w:val="20"/>
                      <w:szCs w:val="20"/>
                    </w:rPr>
                  </w:pPr>
                </w:p>
              </w:tc>
            </w:tr>
          </w:tbl>
          <w:p w14:paraId="222C00B7" w14:textId="77777777" w:rsidR="00E16FDB" w:rsidRDefault="00E16FDB">
            <w:pPr>
              <w:rPr>
                <w:rFonts w:ascii="Times New Roman" w:eastAsia="Times New Roman" w:hAnsi="Times New Roman" w:cs="Times New Roman"/>
                <w:sz w:val="20"/>
                <w:szCs w:val="20"/>
              </w:rPr>
            </w:pPr>
          </w:p>
        </w:tc>
      </w:tr>
    </w:tbl>
    <w:p w14:paraId="68AECA20"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A2A"/>
    <w:multiLevelType w:val="multilevel"/>
    <w:tmpl w:val="917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81085"/>
    <w:multiLevelType w:val="multilevel"/>
    <w:tmpl w:val="C8064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3185B"/>
    <w:multiLevelType w:val="multilevel"/>
    <w:tmpl w:val="0C6AB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D364B"/>
    <w:multiLevelType w:val="multilevel"/>
    <w:tmpl w:val="3B6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8166208">
    <w:abstractNumId w:val="0"/>
  </w:num>
  <w:num w:numId="2" w16cid:durableId="434323690">
    <w:abstractNumId w:val="1"/>
  </w:num>
  <w:num w:numId="3" w16cid:durableId="43066290">
    <w:abstractNumId w:val="1"/>
    <w:lvlOverride w:ilvl="0"/>
    <w:lvlOverride w:ilvl="1"/>
    <w:lvlOverride w:ilvl="2"/>
    <w:lvlOverride w:ilvl="3"/>
    <w:lvlOverride w:ilvl="4"/>
    <w:lvlOverride w:ilvl="5"/>
    <w:lvlOverride w:ilvl="6"/>
    <w:lvlOverride w:ilvl="7"/>
    <w:lvlOverride w:ilvl="8"/>
  </w:num>
  <w:num w:numId="4" w16cid:durableId="74330535">
    <w:abstractNumId w:val="3"/>
  </w:num>
  <w:num w:numId="5" w16cid:durableId="299115664">
    <w:abstractNumId w:val="2"/>
  </w:num>
  <w:num w:numId="6" w16cid:durableId="99124996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DB"/>
    <w:rsid w:val="00405BAD"/>
    <w:rsid w:val="004A2245"/>
    <w:rsid w:val="00D47FBA"/>
    <w:rsid w:val="00E16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9AAF"/>
  <w15:chartTrackingRefBased/>
  <w15:docId w15:val="{62BAAFFC-C6C2-409E-92CD-3DB61042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FDB"/>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E16FDB"/>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E16FDB"/>
    <w:pPr>
      <w:spacing w:line="300" w:lineRule="auto"/>
      <w:outlineLvl w:val="1"/>
    </w:pPr>
    <w:rPr>
      <w:rFonts w:ascii="Helvetica" w:hAnsi="Helvetica" w:cs="Helvetica"/>
      <w:b/>
      <w:bCs/>
      <w:color w:val="202020"/>
      <w:sz w:val="33"/>
      <w:szCs w:val="33"/>
    </w:rPr>
  </w:style>
  <w:style w:type="paragraph" w:styleId="Heading3">
    <w:name w:val="heading 3"/>
    <w:basedOn w:val="Normal"/>
    <w:link w:val="Heading3Char"/>
    <w:uiPriority w:val="9"/>
    <w:semiHidden/>
    <w:unhideWhenUsed/>
    <w:qFormat/>
    <w:rsid w:val="00E16FDB"/>
    <w:pPr>
      <w:spacing w:line="300" w:lineRule="auto"/>
      <w:outlineLvl w:val="2"/>
    </w:pPr>
    <w:rPr>
      <w:rFonts w:ascii="Helvetica" w:hAnsi="Helvetica" w:cs="Helvetica"/>
      <w:b/>
      <w:bCs/>
      <w:color w:val="202020"/>
      <w:sz w:val="30"/>
      <w:szCs w:val="30"/>
    </w:rPr>
  </w:style>
  <w:style w:type="paragraph" w:styleId="Heading4">
    <w:name w:val="heading 4"/>
    <w:basedOn w:val="Normal"/>
    <w:link w:val="Heading4Char"/>
    <w:uiPriority w:val="9"/>
    <w:semiHidden/>
    <w:unhideWhenUsed/>
    <w:qFormat/>
    <w:rsid w:val="00E16FDB"/>
    <w:pPr>
      <w:spacing w:line="300" w:lineRule="auto"/>
      <w:outlineLvl w:val="3"/>
    </w:pPr>
    <w:rPr>
      <w:rFonts w:ascii="Helvetica" w:hAnsi="Helvetica" w:cs="Helvetica"/>
      <w:b/>
      <w:bCs/>
      <w:color w:val="202020"/>
      <w:sz w:val="27"/>
      <w:szCs w:val="27"/>
    </w:rPr>
  </w:style>
  <w:style w:type="paragraph" w:styleId="Heading5">
    <w:name w:val="heading 5"/>
    <w:basedOn w:val="Normal"/>
    <w:link w:val="Heading5Char"/>
    <w:uiPriority w:val="9"/>
    <w:semiHidden/>
    <w:unhideWhenUsed/>
    <w:qFormat/>
    <w:rsid w:val="00E16FDB"/>
    <w:pPr>
      <w:outlineLvl w:val="4"/>
    </w:pPr>
    <w:rPr>
      <w:b/>
      <w:bCs/>
      <w:sz w:val="20"/>
      <w:szCs w:val="20"/>
    </w:rPr>
  </w:style>
  <w:style w:type="paragraph" w:styleId="Heading6">
    <w:name w:val="heading 6"/>
    <w:basedOn w:val="Normal"/>
    <w:link w:val="Heading6Char"/>
    <w:uiPriority w:val="9"/>
    <w:semiHidden/>
    <w:unhideWhenUsed/>
    <w:qFormat/>
    <w:rsid w:val="00E16FDB"/>
    <w:pPr>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FDB"/>
    <w:rPr>
      <w:rFonts w:ascii="Helvetica" w:hAnsi="Helvetica" w:cs="Helvetica"/>
      <w:b/>
      <w:bCs/>
      <w:color w:val="202020"/>
      <w:kern w:val="36"/>
      <w:sz w:val="39"/>
      <w:szCs w:val="39"/>
      <w:lang w:eastAsia="en-AU"/>
      <w14:ligatures w14:val="none"/>
    </w:rPr>
  </w:style>
  <w:style w:type="character" w:customStyle="1" w:styleId="Heading2Char">
    <w:name w:val="Heading 2 Char"/>
    <w:basedOn w:val="DefaultParagraphFont"/>
    <w:link w:val="Heading2"/>
    <w:uiPriority w:val="9"/>
    <w:semiHidden/>
    <w:rsid w:val="00E16FDB"/>
    <w:rPr>
      <w:rFonts w:ascii="Helvetica" w:hAnsi="Helvetica" w:cs="Helvetica"/>
      <w:b/>
      <w:bCs/>
      <w:color w:val="202020"/>
      <w:kern w:val="0"/>
      <w:sz w:val="33"/>
      <w:szCs w:val="33"/>
      <w:lang w:eastAsia="en-AU"/>
      <w14:ligatures w14:val="none"/>
    </w:rPr>
  </w:style>
  <w:style w:type="character" w:customStyle="1" w:styleId="Heading3Char">
    <w:name w:val="Heading 3 Char"/>
    <w:basedOn w:val="DefaultParagraphFont"/>
    <w:link w:val="Heading3"/>
    <w:uiPriority w:val="9"/>
    <w:semiHidden/>
    <w:rsid w:val="00E16FDB"/>
    <w:rPr>
      <w:rFonts w:ascii="Helvetica" w:hAnsi="Helvetica" w:cs="Helvetica"/>
      <w:b/>
      <w:bCs/>
      <w:color w:val="202020"/>
      <w:kern w:val="0"/>
      <w:sz w:val="30"/>
      <w:szCs w:val="30"/>
      <w:lang w:eastAsia="en-AU"/>
      <w14:ligatures w14:val="none"/>
    </w:rPr>
  </w:style>
  <w:style w:type="character" w:customStyle="1" w:styleId="Heading4Char">
    <w:name w:val="Heading 4 Char"/>
    <w:basedOn w:val="DefaultParagraphFont"/>
    <w:link w:val="Heading4"/>
    <w:uiPriority w:val="9"/>
    <w:semiHidden/>
    <w:rsid w:val="00E16FDB"/>
    <w:rPr>
      <w:rFonts w:ascii="Helvetica" w:hAnsi="Helvetica" w:cs="Helvetica"/>
      <w:b/>
      <w:bCs/>
      <w:color w:val="202020"/>
      <w:kern w:val="0"/>
      <w:sz w:val="27"/>
      <w:szCs w:val="27"/>
      <w:lang w:eastAsia="en-AU"/>
      <w14:ligatures w14:val="none"/>
    </w:rPr>
  </w:style>
  <w:style w:type="character" w:customStyle="1" w:styleId="Heading5Char">
    <w:name w:val="Heading 5 Char"/>
    <w:basedOn w:val="DefaultParagraphFont"/>
    <w:link w:val="Heading5"/>
    <w:uiPriority w:val="9"/>
    <w:semiHidden/>
    <w:rsid w:val="00E16FDB"/>
    <w:rPr>
      <w:rFonts w:ascii="Calibri" w:hAnsi="Calibri" w:cs="Calibri"/>
      <w:b/>
      <w:bCs/>
      <w:kern w:val="0"/>
      <w:sz w:val="20"/>
      <w:szCs w:val="20"/>
      <w:lang w:eastAsia="en-AU"/>
      <w14:ligatures w14:val="none"/>
    </w:rPr>
  </w:style>
  <w:style w:type="character" w:customStyle="1" w:styleId="Heading6Char">
    <w:name w:val="Heading 6 Char"/>
    <w:basedOn w:val="DefaultParagraphFont"/>
    <w:link w:val="Heading6"/>
    <w:uiPriority w:val="9"/>
    <w:semiHidden/>
    <w:rsid w:val="00E16FDB"/>
    <w:rPr>
      <w:rFonts w:ascii="Calibri" w:hAnsi="Calibri" w:cs="Calibri"/>
      <w:b/>
      <w:bCs/>
      <w:kern w:val="0"/>
      <w:sz w:val="15"/>
      <w:szCs w:val="15"/>
      <w:lang w:eastAsia="en-AU"/>
      <w14:ligatures w14:val="none"/>
    </w:rPr>
  </w:style>
  <w:style w:type="character" w:styleId="Hyperlink">
    <w:name w:val="Hyperlink"/>
    <w:basedOn w:val="DefaultParagraphFont"/>
    <w:uiPriority w:val="99"/>
    <w:semiHidden/>
    <w:unhideWhenUsed/>
    <w:rsid w:val="00E16FDB"/>
    <w:rPr>
      <w:color w:val="0000FF"/>
      <w:u w:val="single"/>
    </w:rPr>
  </w:style>
  <w:style w:type="character" w:styleId="FollowedHyperlink">
    <w:name w:val="FollowedHyperlink"/>
    <w:basedOn w:val="DefaultParagraphFont"/>
    <w:uiPriority w:val="99"/>
    <w:semiHidden/>
    <w:unhideWhenUsed/>
    <w:rsid w:val="00E16FDB"/>
    <w:rPr>
      <w:color w:val="800080"/>
      <w:u w:val="single"/>
    </w:rPr>
  </w:style>
  <w:style w:type="paragraph" w:customStyle="1" w:styleId="msonormal0">
    <w:name w:val="msonormal"/>
    <w:basedOn w:val="Normal"/>
    <w:uiPriority w:val="99"/>
    <w:semiHidden/>
    <w:rsid w:val="00E16FDB"/>
    <w:pPr>
      <w:spacing w:before="150" w:after="150"/>
    </w:pPr>
  </w:style>
  <w:style w:type="paragraph" w:styleId="NormalWeb">
    <w:name w:val="Normal (Web)"/>
    <w:basedOn w:val="Normal"/>
    <w:uiPriority w:val="99"/>
    <w:semiHidden/>
    <w:unhideWhenUsed/>
    <w:rsid w:val="00E16FDB"/>
    <w:pPr>
      <w:spacing w:before="150" w:after="150"/>
    </w:pPr>
  </w:style>
  <w:style w:type="paragraph" w:customStyle="1" w:styleId="readmsgbody">
    <w:name w:val="readmsgbody"/>
    <w:basedOn w:val="Normal"/>
    <w:uiPriority w:val="99"/>
    <w:semiHidden/>
    <w:rsid w:val="00E16FDB"/>
    <w:pPr>
      <w:spacing w:before="100" w:beforeAutospacing="1" w:after="100" w:afterAutospacing="1"/>
    </w:pPr>
  </w:style>
  <w:style w:type="paragraph" w:customStyle="1" w:styleId="externalclass">
    <w:name w:val="externalclass"/>
    <w:basedOn w:val="Normal"/>
    <w:uiPriority w:val="99"/>
    <w:semiHidden/>
    <w:rsid w:val="00E16FDB"/>
    <w:pPr>
      <w:spacing w:before="100" w:beforeAutospacing="1" w:after="100" w:afterAutospacing="1"/>
    </w:pPr>
  </w:style>
  <w:style w:type="paragraph" w:customStyle="1" w:styleId="mcnimage">
    <w:name w:val="mcnimage"/>
    <w:basedOn w:val="Normal"/>
    <w:uiPriority w:val="99"/>
    <w:semiHidden/>
    <w:rsid w:val="00E16FDB"/>
    <w:pPr>
      <w:spacing w:before="100" w:beforeAutospacing="1" w:after="100" w:afterAutospacing="1"/>
    </w:pPr>
  </w:style>
  <w:style w:type="paragraph" w:customStyle="1" w:styleId="mcnretinaimage">
    <w:name w:val="mcnretinaimage"/>
    <w:basedOn w:val="Normal"/>
    <w:uiPriority w:val="99"/>
    <w:semiHidden/>
    <w:rsid w:val="00E16FDB"/>
    <w:pPr>
      <w:spacing w:before="100" w:beforeAutospacing="1" w:after="100" w:afterAutospacing="1"/>
    </w:pPr>
  </w:style>
  <w:style w:type="paragraph" w:customStyle="1" w:styleId="templatecontainer">
    <w:name w:val="templatecontainer"/>
    <w:basedOn w:val="Normal"/>
    <w:uiPriority w:val="99"/>
    <w:semiHidden/>
    <w:rsid w:val="00E16FDB"/>
    <w:pPr>
      <w:spacing w:before="100" w:beforeAutospacing="1" w:after="100" w:afterAutospacing="1"/>
    </w:pPr>
  </w:style>
  <w:style w:type="paragraph" w:customStyle="1" w:styleId="mcntextcontent">
    <w:name w:val="mcntextcontent"/>
    <w:basedOn w:val="Normal"/>
    <w:uiPriority w:val="99"/>
    <w:semiHidden/>
    <w:rsid w:val="00E16FDB"/>
    <w:pPr>
      <w:spacing w:before="100" w:beforeAutospacing="1" w:after="100" w:afterAutospacing="1"/>
    </w:pPr>
  </w:style>
  <w:style w:type="paragraph" w:customStyle="1" w:styleId="mcnpreviewtext">
    <w:name w:val="mcnpreviewtext"/>
    <w:basedOn w:val="Normal"/>
    <w:uiPriority w:val="99"/>
    <w:semiHidden/>
    <w:rsid w:val="00E16FDB"/>
    <w:pPr>
      <w:spacing w:before="100" w:beforeAutospacing="1" w:after="100" w:afterAutospacing="1"/>
    </w:pPr>
    <w:rPr>
      <w:vanish/>
    </w:rPr>
  </w:style>
  <w:style w:type="paragraph" w:customStyle="1" w:styleId="mcntextcontent1">
    <w:name w:val="mcntextcontent1"/>
    <w:basedOn w:val="Normal"/>
    <w:uiPriority w:val="99"/>
    <w:semiHidden/>
    <w:rsid w:val="00E16FDB"/>
    <w:pPr>
      <w:spacing w:before="150" w:after="150" w:line="360" w:lineRule="auto"/>
    </w:pPr>
    <w:rPr>
      <w:rFonts w:ascii="Helvetica" w:hAnsi="Helvetica" w:cs="Helvetica"/>
      <w:color w:val="656565"/>
      <w:sz w:val="18"/>
      <w:szCs w:val="18"/>
    </w:rPr>
  </w:style>
  <w:style w:type="paragraph" w:customStyle="1" w:styleId="mcntextcontent2">
    <w:name w:val="mcntextcontent2"/>
    <w:basedOn w:val="Normal"/>
    <w:uiPriority w:val="99"/>
    <w:semiHidden/>
    <w:rsid w:val="00E16FDB"/>
    <w:pPr>
      <w:spacing w:before="150" w:after="150" w:line="360" w:lineRule="auto"/>
    </w:pPr>
    <w:rPr>
      <w:rFonts w:ascii="Helvetica" w:hAnsi="Helvetica" w:cs="Helvetica"/>
      <w:color w:val="202020"/>
      <w:sz w:val="24"/>
      <w:szCs w:val="24"/>
    </w:rPr>
  </w:style>
  <w:style w:type="paragraph" w:customStyle="1" w:styleId="mcntextcontent3">
    <w:name w:val="mcntextcontent3"/>
    <w:basedOn w:val="Normal"/>
    <w:uiPriority w:val="99"/>
    <w:semiHidden/>
    <w:rsid w:val="00E16FDB"/>
    <w:pPr>
      <w:spacing w:before="150" w:after="150" w:line="360" w:lineRule="auto"/>
    </w:pPr>
    <w:rPr>
      <w:rFonts w:ascii="Helvetica" w:hAnsi="Helvetica" w:cs="Helvetica"/>
      <w:color w:val="202020"/>
      <w:sz w:val="24"/>
      <w:szCs w:val="24"/>
    </w:rPr>
  </w:style>
  <w:style w:type="paragraph" w:customStyle="1" w:styleId="mcntextcontent4">
    <w:name w:val="mcntextcontent4"/>
    <w:basedOn w:val="Normal"/>
    <w:uiPriority w:val="99"/>
    <w:semiHidden/>
    <w:rsid w:val="00E16FDB"/>
    <w:pPr>
      <w:spacing w:before="150" w:after="150" w:line="360" w:lineRule="auto"/>
      <w:jc w:val="center"/>
    </w:pPr>
    <w:rPr>
      <w:rFonts w:ascii="Helvetica" w:hAnsi="Helvetica" w:cs="Helvetica"/>
      <w:color w:val="656565"/>
      <w:sz w:val="18"/>
      <w:szCs w:val="18"/>
    </w:rPr>
  </w:style>
  <w:style w:type="paragraph" w:customStyle="1" w:styleId="mcntextcontent5">
    <w:name w:val="mcntextcontent5"/>
    <w:basedOn w:val="Normal"/>
    <w:uiPriority w:val="99"/>
    <w:semiHidden/>
    <w:rsid w:val="00E16FDB"/>
    <w:pPr>
      <w:spacing w:before="150" w:after="150" w:line="360" w:lineRule="auto"/>
    </w:pPr>
    <w:rPr>
      <w:rFonts w:ascii="Helvetica" w:hAnsi="Helvetica" w:cs="Helvetica"/>
      <w:color w:val="656565"/>
      <w:sz w:val="18"/>
      <w:szCs w:val="18"/>
    </w:rPr>
  </w:style>
  <w:style w:type="paragraph" w:customStyle="1" w:styleId="mcntextcontent6">
    <w:name w:val="mcntextcontent6"/>
    <w:basedOn w:val="Normal"/>
    <w:uiPriority w:val="99"/>
    <w:semiHidden/>
    <w:rsid w:val="00E16FDB"/>
    <w:pPr>
      <w:spacing w:before="150" w:after="150" w:line="360" w:lineRule="auto"/>
    </w:pPr>
    <w:rPr>
      <w:rFonts w:ascii="Helvetica" w:hAnsi="Helvetica" w:cs="Helvetica"/>
      <w:color w:val="202020"/>
      <w:sz w:val="24"/>
      <w:szCs w:val="24"/>
    </w:rPr>
  </w:style>
  <w:style w:type="paragraph" w:customStyle="1" w:styleId="mcntextcontent7">
    <w:name w:val="mcntextcontent7"/>
    <w:basedOn w:val="Normal"/>
    <w:uiPriority w:val="99"/>
    <w:semiHidden/>
    <w:rsid w:val="00E16FDB"/>
    <w:pPr>
      <w:spacing w:before="150" w:after="150" w:line="360" w:lineRule="auto"/>
    </w:pPr>
    <w:rPr>
      <w:rFonts w:ascii="Helvetica" w:hAnsi="Helvetica" w:cs="Helvetica"/>
      <w:color w:val="202020"/>
      <w:sz w:val="24"/>
      <w:szCs w:val="24"/>
    </w:rPr>
  </w:style>
  <w:style w:type="paragraph" w:customStyle="1" w:styleId="mcntextcontent8">
    <w:name w:val="mcntextcontent8"/>
    <w:basedOn w:val="Normal"/>
    <w:uiPriority w:val="99"/>
    <w:semiHidden/>
    <w:rsid w:val="00E16FDB"/>
    <w:pPr>
      <w:spacing w:before="150" w:after="150" w:line="360" w:lineRule="auto"/>
      <w:jc w:val="center"/>
    </w:pPr>
    <w:rPr>
      <w:rFonts w:ascii="Helvetica" w:hAnsi="Helvetica" w:cs="Helvetica"/>
      <w:color w:val="656565"/>
      <w:sz w:val="18"/>
      <w:szCs w:val="18"/>
    </w:rPr>
  </w:style>
  <w:style w:type="character" w:styleId="Strong">
    <w:name w:val="Strong"/>
    <w:basedOn w:val="DefaultParagraphFont"/>
    <w:uiPriority w:val="22"/>
    <w:qFormat/>
    <w:rsid w:val="00E16FDB"/>
    <w:rPr>
      <w:b/>
      <w:bCs/>
    </w:rPr>
  </w:style>
  <w:style w:type="character" w:styleId="Emphasis">
    <w:name w:val="Emphasis"/>
    <w:basedOn w:val="DefaultParagraphFont"/>
    <w:uiPriority w:val="20"/>
    <w:qFormat/>
    <w:rsid w:val="00E16F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00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b09c5b3d55&amp;e=8ef5b7f4e3" TargetMode="External"/><Relationship Id="rId18" Type="http://schemas.openxmlformats.org/officeDocument/2006/relationships/hyperlink" Target="https://ipan.us14.list-manage.com/track/click?u=d3766f6de66f92775b3ee224d&amp;id=8f46d86058&amp;e=8ef5b7f4e3" TargetMode="External"/><Relationship Id="rId26" Type="http://schemas.openxmlformats.org/officeDocument/2006/relationships/hyperlink" Target="mailto:ipan.alicesprings@gmail.com" TargetMode="External"/><Relationship Id="rId39" Type="http://schemas.openxmlformats.org/officeDocument/2006/relationships/hyperlink" Target="https://ipan.us14.list-manage.com/track/click?u=d3766f6de66f92775b3ee224d&amp;id=be502b0188&amp;e=8ef5b7f4e3" TargetMode="External"/><Relationship Id="rId21" Type="http://schemas.openxmlformats.org/officeDocument/2006/relationships/hyperlink" Target="mailto:rgwyther@optusnet.com.au" TargetMode="External"/><Relationship Id="rId34" Type="http://schemas.openxmlformats.org/officeDocument/2006/relationships/hyperlink" Target="https://ipan.us14.list-manage.com/track/click?u=d3766f6de66f92775b3ee224d&amp;id=743b3a211b&amp;e=8ef5b7f4e3" TargetMode="External"/><Relationship Id="rId42" Type="http://schemas.openxmlformats.org/officeDocument/2006/relationships/hyperlink" Target="mailto:ipan.australia@gmail.com" TargetMode="External"/><Relationship Id="rId47" Type="http://schemas.openxmlformats.org/officeDocument/2006/relationships/hyperlink" Target="https://ipan.us14.list-manage.com/track/click?u=d3766f6de66f92775b3ee224d&amp;id=d54f0d50ae&amp;e=8ef5b7f4e3" TargetMode="External"/><Relationship Id="rId50" Type="http://schemas.openxmlformats.org/officeDocument/2006/relationships/hyperlink" Target="mailto:laboragainstwar@gmail.com" TargetMode="External"/><Relationship Id="rId55" Type="http://schemas.openxmlformats.org/officeDocument/2006/relationships/image" Target="media/image14.jpeg"/><Relationship Id="rId63" Type="http://schemas.openxmlformats.org/officeDocument/2006/relationships/image" Target="media/image18.jpeg"/><Relationship Id="rId68" Type="http://schemas.openxmlformats.org/officeDocument/2006/relationships/hyperlink" Target="https://ipan.us14.list-manage.com/track/click?u=d3766f6de66f92775b3ee224d&amp;id=2708db2159&amp;e=8ef5b7f4e3" TargetMode="External"/><Relationship Id="rId76" Type="http://schemas.openxmlformats.org/officeDocument/2006/relationships/hyperlink" Target="https://ipan.us14.list-manage.com/track/click?u=d3766f6de66f92775b3ee224d&amp;id=b7b12ed256&amp;e=8ef5b7f4e3" TargetMode="External"/><Relationship Id="rId84" Type="http://schemas.openxmlformats.org/officeDocument/2006/relationships/hyperlink" Target="https://ipan.us14.list-manage.com/track/click?u=d3766f6de66f92775b3ee224d&amp;id=20399a4f4c&amp;e=8ef5b7f4e3" TargetMode="External"/><Relationship Id="rId7" Type="http://schemas.openxmlformats.org/officeDocument/2006/relationships/image" Target="media/image3.png"/><Relationship Id="rId71" Type="http://schemas.openxmlformats.org/officeDocument/2006/relationships/hyperlink" Target="https://ipan.us14.list-manage.com/track/click?u=d3766f6de66f92775b3ee224d&amp;id=b003d15789&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fe79f77198&amp;e=8ef5b7f4e3" TargetMode="External"/><Relationship Id="rId29" Type="http://schemas.openxmlformats.org/officeDocument/2006/relationships/hyperlink" Target="https://ipan.us14.list-manage.com/track/click?u=d3766f6de66f92775b3ee224d&amp;id=c9b105e77d&amp;e=8ef5b7f4e3" TargetMode="External"/><Relationship Id="rId11" Type="http://schemas.openxmlformats.org/officeDocument/2006/relationships/hyperlink" Target="https://ipan.us14.list-manage.com/track/click?u=d3766f6de66f92775b3ee224d&amp;id=db8d67f3c0&amp;e=8ef5b7f4e3" TargetMode="External"/><Relationship Id="rId24" Type="http://schemas.openxmlformats.org/officeDocument/2006/relationships/hyperlink" Target="mailto:annettebrownlie@optusnet.com.au" TargetMode="External"/><Relationship Id="rId32" Type="http://schemas.openxmlformats.org/officeDocument/2006/relationships/image" Target="media/image6.jpeg"/><Relationship Id="rId37" Type="http://schemas.openxmlformats.org/officeDocument/2006/relationships/hyperlink" Target="https://ipan.us14.list-manage.com/track/click?u=d3766f6de66f92775b3ee224d&amp;id=faf4f27d80&amp;e=8ef5b7f4e3" TargetMode="External"/><Relationship Id="rId40" Type="http://schemas.openxmlformats.org/officeDocument/2006/relationships/image" Target="media/image8.jpeg"/><Relationship Id="rId45" Type="http://schemas.openxmlformats.org/officeDocument/2006/relationships/hyperlink" Target="https://ipan.us14.list-manage.com/track/click?u=d3766f6de66f92775b3ee224d&amp;id=64cf2602f6&amp;e=8ef5b7f4e3" TargetMode="External"/><Relationship Id="rId53" Type="http://schemas.openxmlformats.org/officeDocument/2006/relationships/hyperlink" Target="https://ipan.us14.list-manage.com/track/click?u=d3766f6de66f92775b3ee224d&amp;id=8cefebb437&amp;e=8ef5b7f4e3" TargetMode="External"/><Relationship Id="rId58" Type="http://schemas.openxmlformats.org/officeDocument/2006/relationships/hyperlink" Target="https://ipan.us14.list-manage.com/track/click?u=d3766f6de66f92775b3ee224d&amp;id=1616e80230&amp;e=8ef5b7f4e3" TargetMode="External"/><Relationship Id="rId66" Type="http://schemas.openxmlformats.org/officeDocument/2006/relationships/image" Target="media/image20.jpeg"/><Relationship Id="rId74" Type="http://schemas.openxmlformats.org/officeDocument/2006/relationships/hyperlink" Target="https://ipan.us14.list-manage.com/track/click?u=d3766f6de66f92775b3ee224d&amp;id=b76d8cf15d&amp;e=8ef5b7f4e3" TargetMode="External"/><Relationship Id="rId79" Type="http://schemas.openxmlformats.org/officeDocument/2006/relationships/image" Target="media/image23.jpeg"/><Relationship Id="rId5" Type="http://schemas.openxmlformats.org/officeDocument/2006/relationships/image" Target="media/image1.jpeg"/><Relationship Id="rId61" Type="http://schemas.openxmlformats.org/officeDocument/2006/relationships/image" Target="media/image17.jpeg"/><Relationship Id="rId82" Type="http://schemas.openxmlformats.org/officeDocument/2006/relationships/hyperlink" Target="https://ipan.us14.list-manage.com/track/click?u=d3766f6de66f92775b3ee224d&amp;id=9617362a03&amp;e=8ef5b7f4e3" TargetMode="External"/><Relationship Id="rId19" Type="http://schemas.openxmlformats.org/officeDocument/2006/relationships/hyperlink" Target="mailto:shirleywinton9@gmail.com"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921e4be529&amp;e=8ef5b7f4e3" TargetMode="External"/><Relationship Id="rId14" Type="http://schemas.openxmlformats.org/officeDocument/2006/relationships/image" Target="media/image4.jpeg"/><Relationship Id="rId22" Type="http://schemas.openxmlformats.org/officeDocument/2006/relationships/hyperlink" Target="mailto:shirleywinton9@gmail.com" TargetMode="External"/><Relationship Id="rId27" Type="http://schemas.openxmlformats.org/officeDocument/2006/relationships/hyperlink" Target="https://ipan.us14.list-manage.com/track/click?u=d3766f6de66f92775b3ee224d&amp;id=7f97edaebf&amp;e=8ef5b7f4e3" TargetMode="External"/><Relationship Id="rId30" Type="http://schemas.openxmlformats.org/officeDocument/2006/relationships/hyperlink" Target="https://ipan.us14.list-manage.com/track/click?u=d3766f6de66f92775b3ee224d&amp;id=887e66b743&amp;e=8ef5b7f4e3" TargetMode="External"/><Relationship Id="rId35" Type="http://schemas.openxmlformats.org/officeDocument/2006/relationships/hyperlink" Target="https://ipan.us14.list-manage.com/track/click?u=d3766f6de66f92775b3ee224d&amp;id=7b365983a0&amp;e=8ef5b7f4e3" TargetMode="External"/><Relationship Id="rId43" Type="http://schemas.openxmlformats.org/officeDocument/2006/relationships/hyperlink" Target="https://wwwtrybooking.com/CIQEY" TargetMode="External"/><Relationship Id="rId48" Type="http://schemas.openxmlformats.org/officeDocument/2006/relationships/image" Target="media/image11.jpeg"/><Relationship Id="rId56" Type="http://schemas.openxmlformats.org/officeDocument/2006/relationships/hyperlink" Target="https://ipan.us14.list-manage.com/track/click?u=d3766f6de66f92775b3ee224d&amp;id=1d3eab8c98&amp;e=8ef5b7f4e3" TargetMode="External"/><Relationship Id="rId64" Type="http://schemas.openxmlformats.org/officeDocument/2006/relationships/hyperlink" Target="mailto:noaukusvic@gmail.com" TargetMode="External"/><Relationship Id="rId69" Type="http://schemas.openxmlformats.org/officeDocument/2006/relationships/image" Target="media/image21.jpeg"/><Relationship Id="rId77" Type="http://schemas.openxmlformats.org/officeDocument/2006/relationships/hyperlink" Target="https://ipan.us14.list-manage.com/track/click?u=d3766f6de66f92775b3ee224d&amp;id=945032f753&amp;e=8ef5b7f4e3" TargetMode="External"/><Relationship Id="rId8" Type="http://schemas.openxmlformats.org/officeDocument/2006/relationships/hyperlink" Target="https://ipan.us14.list-manage.com/track/click?u=d3766f6de66f92775b3ee224d&amp;id=53d314e054&amp;e=8ef5b7f4e3" TargetMode="External"/><Relationship Id="rId51" Type="http://schemas.openxmlformats.org/officeDocument/2006/relationships/hyperlink" Target="https://ipan.us14.list-manage.com/track/click?u=d3766f6de66f92775b3ee224d&amp;id=80f809c1ff&amp;e=8ef5b7f4e3" TargetMode="External"/><Relationship Id="rId72" Type="http://schemas.openxmlformats.org/officeDocument/2006/relationships/hyperlink" Target="https://ipan.us14.list-manage.com/track/click?u=d3766f6de66f92775b3ee224d&amp;id=03638c2612&amp;e=8ef5b7f4e3" TargetMode="External"/><Relationship Id="rId80" Type="http://schemas.openxmlformats.org/officeDocument/2006/relationships/hyperlink" Target="mailto:Ipan.australia@gmail.com"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pan.us14.list-manage.com/track/click?u=d3766f6de66f92775b3ee224d&amp;id=d96b368a38&amp;e=8ef5b7f4e3" TargetMode="External"/><Relationship Id="rId17" Type="http://schemas.openxmlformats.org/officeDocument/2006/relationships/hyperlink" Target="mailto:Bevanram1960@gmail.com" TargetMode="External"/><Relationship Id="rId25" Type="http://schemas.openxmlformats.org/officeDocument/2006/relationships/hyperlink" Target="https://ipan.us14.list-manage.com/track/click?u=d3766f6de66f92775b3ee224d&amp;id=5faab71727&amp;e=8ef5b7f4e3" TargetMode="External"/><Relationship Id="rId33" Type="http://schemas.openxmlformats.org/officeDocument/2006/relationships/hyperlink" Target="https://ipan.us14.list-manage.com/track/click?u=d3766f6de66f92775b3ee224d&amp;id=368fd540e2&amp;e=8ef5b7f4e3" TargetMode="External"/><Relationship Id="rId38" Type="http://schemas.openxmlformats.org/officeDocument/2006/relationships/image" Target="media/image7.jpeg"/><Relationship Id="rId46" Type="http://schemas.openxmlformats.org/officeDocument/2006/relationships/hyperlink" Target="https://ipan.us14.list-manage.com/track/click?u=d3766f6de66f92775b3ee224d&amp;id=0064dccdd0&amp;e=8ef5b7f4e3" TargetMode="External"/><Relationship Id="rId59" Type="http://schemas.openxmlformats.org/officeDocument/2006/relationships/image" Target="media/image16.jpeg"/><Relationship Id="rId67" Type="http://schemas.openxmlformats.org/officeDocument/2006/relationships/hyperlink" Target="https://ipan.us14.list-manage.com/track/click?u=d3766f6de66f92775b3ee224d&amp;id=eaa6329962&amp;e=8ef5b7f4e3" TargetMode="External"/><Relationship Id="rId20" Type="http://schemas.openxmlformats.org/officeDocument/2006/relationships/hyperlink" Target="https://ipan.us14.list-manage.com/track/click?u=d3766f6de66f92775b3ee224d&amp;id=81edd09102&amp;e=8ef5b7f4e3" TargetMode="External"/><Relationship Id="rId41" Type="http://schemas.openxmlformats.org/officeDocument/2006/relationships/image" Target="media/image9.jpeg"/><Relationship Id="rId54" Type="http://schemas.openxmlformats.org/officeDocument/2006/relationships/image" Target="media/image13.jpeg"/><Relationship Id="rId62" Type="http://schemas.openxmlformats.org/officeDocument/2006/relationships/hyperlink" Target="https://ipan.us14.list-manage.com/track/click?u=d3766f6de66f92775b3ee224d&amp;id=0e1c6ef0b8&amp;e=8ef5b7f4e3" TargetMode="External"/><Relationship Id="rId70" Type="http://schemas.openxmlformats.org/officeDocument/2006/relationships/hyperlink" Target="https://ipan.us14.list-manage.com/track/click?u=d3766f6de66f92775b3ee224d&amp;id=dee031bf74&amp;e=8ef5b7f4e3" TargetMode="External"/><Relationship Id="rId75" Type="http://schemas.openxmlformats.org/officeDocument/2006/relationships/image" Target="media/image22.jpeg"/><Relationship Id="rId83" Type="http://schemas.openxmlformats.org/officeDocument/2006/relationships/hyperlink" Target="https://ipan.us14.list-manage.com/track/click?u=d3766f6de66f92775b3ee224d&amp;id=1424553e4b&amp;e=8ef5b7f4e3"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ipan.us14.list-manage.com/track/click?u=d3766f6de66f92775b3ee224d&amp;id=050c9dee8b&amp;e=8ef5b7f4e3" TargetMode="External"/><Relationship Id="rId23" Type="http://schemas.openxmlformats.org/officeDocument/2006/relationships/hyperlink" Target="https://ipan.us14.list-manage.com/track/click?u=d3766f6de66f92775b3ee224d&amp;id=4ea48c8188&amp;e=8ef5b7f4e3" TargetMode="External"/><Relationship Id="rId28" Type="http://schemas.openxmlformats.org/officeDocument/2006/relationships/hyperlink" Target="mailto:der_burke@yahoo.com.au" TargetMode="External"/><Relationship Id="rId36" Type="http://schemas.openxmlformats.org/officeDocument/2006/relationships/hyperlink" Target="https://ipan.us14.list-manage.com/track/click?u=d3766f6de66f92775b3ee224d&amp;id=bda0abe4f5&amp;e=8ef5b7f4e3" TargetMode="External"/><Relationship Id="rId49" Type="http://schemas.openxmlformats.org/officeDocument/2006/relationships/hyperlink" Target="https://ipan.us14.list-manage.com/track/click?u=d3766f6de66f92775b3ee224d&amp;id=8c41feaf5f&amp;e=8ef5b7f4e3" TargetMode="External"/><Relationship Id="rId57" Type="http://schemas.openxmlformats.org/officeDocument/2006/relationships/image" Target="media/image15.jpeg"/><Relationship Id="rId10" Type="http://schemas.openxmlformats.org/officeDocument/2006/relationships/hyperlink" Target="https://ipan.us14.list-manage.com/track/click?u=d3766f6de66f92775b3ee224d&amp;id=ed4604f486&amp;e=8ef5b7f4e3" TargetMode="External"/><Relationship Id="rId31" Type="http://schemas.openxmlformats.org/officeDocument/2006/relationships/image" Target="media/image5.jpeg"/><Relationship Id="rId44" Type="http://schemas.openxmlformats.org/officeDocument/2006/relationships/image" Target="media/image10.png"/><Relationship Id="rId52" Type="http://schemas.openxmlformats.org/officeDocument/2006/relationships/image" Target="media/image12.jpeg"/><Relationship Id="rId60" Type="http://schemas.openxmlformats.org/officeDocument/2006/relationships/hyperlink" Target="https://ipan.us14.list-manage.com/track/click?u=d3766f6de66f92775b3ee224d&amp;id=150187ad5f&amp;e=8ef5b7f4e3" TargetMode="External"/><Relationship Id="rId65" Type="http://schemas.openxmlformats.org/officeDocument/2006/relationships/image" Target="media/image19.jpeg"/><Relationship Id="rId73" Type="http://schemas.openxmlformats.org/officeDocument/2006/relationships/hyperlink" Target="https://ipan.us14.list-manage.com/track/click?u=d3766f6de66f92775b3ee224d&amp;id=b3c88f3ced&amp;e=8ef5b7f4e3" TargetMode="External"/><Relationship Id="rId78" Type="http://schemas.openxmlformats.org/officeDocument/2006/relationships/hyperlink" Target="https://ipan.us14.list-manage.com/track/click?u=d3766f6de66f92775b3ee224d&amp;id=e38d365c52&amp;e=8ef5b7f4e3" TargetMode="External"/><Relationship Id="rId81" Type="http://schemas.openxmlformats.org/officeDocument/2006/relationships/hyperlink" Target="mailto:Ipan.australia@gmail.com"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5509</Words>
  <Characters>31403</Characters>
  <Application>Microsoft Office Word</Application>
  <DocSecurity>0</DocSecurity>
  <Lines>261</Lines>
  <Paragraphs>73</Paragraphs>
  <ScaleCrop>false</ScaleCrop>
  <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cp:lastPrinted>2023-06-05T07:19:00Z</cp:lastPrinted>
  <dcterms:created xsi:type="dcterms:W3CDTF">2023-06-05T07:18:00Z</dcterms:created>
  <dcterms:modified xsi:type="dcterms:W3CDTF">2023-06-05T07:19:00Z</dcterms:modified>
</cp:coreProperties>
</file>