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9840D9" w14:paraId="272C49C8" w14:textId="77777777" w:rsidTr="009840D9">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9840D9" w14:paraId="449FA1B0"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9840D9" w14:paraId="11E83998"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840D9" w14:paraId="4F5D335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AF3381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368CA2F8" w14:textId="77777777">
                                      <w:tc>
                                        <w:tcPr>
                                          <w:tcW w:w="0" w:type="auto"/>
                                          <w:tcMar>
                                            <w:top w:w="0" w:type="dxa"/>
                                            <w:left w:w="270" w:type="dxa"/>
                                            <w:bottom w:w="135" w:type="dxa"/>
                                            <w:right w:w="270" w:type="dxa"/>
                                          </w:tcMar>
                                          <w:hideMark/>
                                        </w:tcPr>
                                        <w:p w14:paraId="3043DD46" w14:textId="77777777" w:rsidR="009840D9" w:rsidRDefault="009840D9"/>
                                      </w:tc>
                                    </w:tr>
                                  </w:tbl>
                                  <w:p w14:paraId="4C54C415" w14:textId="77777777" w:rsidR="009840D9" w:rsidRDefault="009840D9">
                                    <w:pPr>
                                      <w:rPr>
                                        <w:rFonts w:ascii="Times New Roman" w:eastAsia="Times New Roman" w:hAnsi="Times New Roman" w:cs="Times New Roman"/>
                                        <w:sz w:val="20"/>
                                        <w:szCs w:val="20"/>
                                      </w:rPr>
                                    </w:pPr>
                                  </w:p>
                                </w:tc>
                              </w:tr>
                            </w:tbl>
                            <w:p w14:paraId="0FBC8C40" w14:textId="77777777" w:rsidR="009840D9" w:rsidRDefault="009840D9">
                              <w:pPr>
                                <w:rPr>
                                  <w:rFonts w:ascii="Times New Roman" w:eastAsia="Times New Roman" w:hAnsi="Times New Roman" w:cs="Times New Roman"/>
                                  <w:sz w:val="20"/>
                                  <w:szCs w:val="20"/>
                                </w:rPr>
                              </w:pPr>
                            </w:p>
                          </w:tc>
                        </w:tr>
                      </w:tbl>
                      <w:p w14:paraId="45866984"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317A5A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E914F8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6A2EF4B" w14:textId="77777777">
                                      <w:tc>
                                        <w:tcPr>
                                          <w:tcW w:w="0" w:type="auto"/>
                                          <w:tcMar>
                                            <w:top w:w="0" w:type="dxa"/>
                                            <w:left w:w="270" w:type="dxa"/>
                                            <w:bottom w:w="135" w:type="dxa"/>
                                            <w:right w:w="270" w:type="dxa"/>
                                          </w:tcMar>
                                          <w:hideMark/>
                                        </w:tcPr>
                                        <w:p w14:paraId="508AC48B"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63C3188A" w14:textId="77777777" w:rsidR="009840D9" w:rsidRDefault="009840D9">
                                    <w:pPr>
                                      <w:rPr>
                                        <w:rFonts w:ascii="Times New Roman" w:eastAsia="Times New Roman" w:hAnsi="Times New Roman" w:cs="Times New Roman"/>
                                        <w:sz w:val="20"/>
                                        <w:szCs w:val="20"/>
                                      </w:rPr>
                                    </w:pPr>
                                  </w:p>
                                </w:tc>
                              </w:tr>
                            </w:tbl>
                            <w:p w14:paraId="37A5EA3B" w14:textId="77777777" w:rsidR="009840D9" w:rsidRDefault="009840D9">
                              <w:pPr>
                                <w:rPr>
                                  <w:rFonts w:ascii="Times New Roman" w:eastAsia="Times New Roman" w:hAnsi="Times New Roman" w:cs="Times New Roman"/>
                                  <w:sz w:val="20"/>
                                  <w:szCs w:val="20"/>
                                </w:rPr>
                              </w:pPr>
                            </w:p>
                          </w:tc>
                        </w:tr>
                      </w:tbl>
                      <w:p w14:paraId="6D3A2DA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71E0D9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4C236723" w14:textId="77777777">
                                <w:tc>
                                  <w:tcPr>
                                    <w:tcW w:w="0" w:type="auto"/>
                                    <w:tcMar>
                                      <w:top w:w="0" w:type="dxa"/>
                                      <w:left w:w="135" w:type="dxa"/>
                                      <w:bottom w:w="0" w:type="dxa"/>
                                      <w:right w:w="135" w:type="dxa"/>
                                    </w:tcMar>
                                    <w:hideMark/>
                                  </w:tcPr>
                                  <w:p w14:paraId="6BF5B4BB" w14:textId="25141D39" w:rsidR="009840D9" w:rsidRDefault="009840D9">
                                    <w:pPr>
                                      <w:jc w:val="center"/>
                                      <w:rPr>
                                        <w:rFonts w:eastAsia="Times New Roman"/>
                                      </w:rPr>
                                    </w:pPr>
                                    <w:r>
                                      <w:rPr>
                                        <w:rFonts w:eastAsia="Times New Roman"/>
                                        <w:noProof/>
                                      </w:rPr>
                                      <w:drawing>
                                        <wp:inline distT="0" distB="0" distL="0" distR="0" wp14:anchorId="1BDBAB93" wp14:editId="0BB7CBDA">
                                          <wp:extent cx="38100" cy="95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053897A3" w14:textId="77777777" w:rsidR="009840D9" w:rsidRDefault="009840D9">
                              <w:pPr>
                                <w:rPr>
                                  <w:rFonts w:ascii="Times New Roman" w:eastAsia="Times New Roman" w:hAnsi="Times New Roman" w:cs="Times New Roman"/>
                                  <w:sz w:val="20"/>
                                  <w:szCs w:val="20"/>
                                </w:rPr>
                              </w:pPr>
                            </w:p>
                          </w:tc>
                        </w:tr>
                      </w:tbl>
                      <w:p w14:paraId="06FC8811"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3BA6A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19874E85" w14:textId="77777777">
                                <w:tc>
                                  <w:tcPr>
                                    <w:tcW w:w="0" w:type="auto"/>
                                    <w:tcMar>
                                      <w:top w:w="0" w:type="dxa"/>
                                      <w:left w:w="135" w:type="dxa"/>
                                      <w:bottom w:w="0" w:type="dxa"/>
                                      <w:right w:w="135" w:type="dxa"/>
                                    </w:tcMar>
                                    <w:hideMark/>
                                  </w:tcPr>
                                  <w:p w14:paraId="20FCB3B8" w14:textId="5329883C" w:rsidR="009840D9" w:rsidRDefault="009840D9">
                                    <w:pPr>
                                      <w:jc w:val="center"/>
                                      <w:rPr>
                                        <w:rFonts w:eastAsia="Times New Roman"/>
                                      </w:rPr>
                                    </w:pPr>
                                    <w:r>
                                      <w:rPr>
                                        <w:rFonts w:eastAsia="Times New Roman"/>
                                        <w:noProof/>
                                      </w:rPr>
                                      <w:drawing>
                                        <wp:inline distT="0" distB="0" distL="0" distR="0" wp14:anchorId="5551DB73" wp14:editId="1C0A5347">
                                          <wp:extent cx="5372100" cy="1285875"/>
                                          <wp:effectExtent l="0" t="0" r="0" b="9525"/>
                                          <wp:docPr id="21" name="Picture 2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76DC1263" w14:textId="77777777" w:rsidR="009840D9" w:rsidRDefault="009840D9">
                              <w:pPr>
                                <w:rPr>
                                  <w:rFonts w:ascii="Times New Roman" w:eastAsia="Times New Roman" w:hAnsi="Times New Roman" w:cs="Times New Roman"/>
                                  <w:sz w:val="20"/>
                                  <w:szCs w:val="20"/>
                                </w:rPr>
                              </w:pPr>
                            </w:p>
                          </w:tc>
                        </w:tr>
                      </w:tbl>
                      <w:p w14:paraId="5194D185"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E55906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38CDC97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30D03A2F" w14:textId="77777777">
                                      <w:tc>
                                        <w:tcPr>
                                          <w:tcW w:w="0" w:type="auto"/>
                                          <w:tcMar>
                                            <w:top w:w="0" w:type="dxa"/>
                                            <w:left w:w="270" w:type="dxa"/>
                                            <w:bottom w:w="135" w:type="dxa"/>
                                            <w:right w:w="270" w:type="dxa"/>
                                          </w:tcMar>
                                          <w:hideMark/>
                                        </w:tcPr>
                                        <w:p w14:paraId="5536C27E"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72                                 </w:t>
                                          </w:r>
                                          <w:proofErr w:type="gramStart"/>
                                          <w:r>
                                            <w:rPr>
                                              <w:rStyle w:val="Strong"/>
                                              <w:rFonts w:ascii="Arial" w:eastAsia="Times New Roman" w:hAnsi="Arial" w:cs="Arial"/>
                                              <w:color w:val="006699"/>
                                              <w:sz w:val="27"/>
                                              <w:szCs w:val="27"/>
                                            </w:rPr>
                                            <w:t>October</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3F54F1D2" w14:textId="77777777" w:rsidR="009840D9" w:rsidRDefault="009840D9">
                                    <w:pPr>
                                      <w:rPr>
                                        <w:rFonts w:ascii="Times New Roman" w:eastAsia="Times New Roman" w:hAnsi="Times New Roman" w:cs="Times New Roman"/>
                                        <w:sz w:val="20"/>
                                        <w:szCs w:val="20"/>
                                      </w:rPr>
                                    </w:pPr>
                                  </w:p>
                                </w:tc>
                              </w:tr>
                            </w:tbl>
                            <w:p w14:paraId="49B70C09" w14:textId="77777777" w:rsidR="009840D9" w:rsidRDefault="009840D9">
                              <w:pPr>
                                <w:rPr>
                                  <w:rFonts w:ascii="Times New Roman" w:eastAsia="Times New Roman" w:hAnsi="Times New Roman" w:cs="Times New Roman"/>
                                  <w:sz w:val="20"/>
                                  <w:szCs w:val="20"/>
                                </w:rPr>
                              </w:pPr>
                            </w:p>
                          </w:tc>
                        </w:tr>
                      </w:tbl>
                      <w:p w14:paraId="0390D4A6"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4290A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277C73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1CC3A97" w14:textId="77777777">
                                      <w:tc>
                                        <w:tcPr>
                                          <w:tcW w:w="0" w:type="auto"/>
                                          <w:tcMar>
                                            <w:top w:w="0" w:type="dxa"/>
                                            <w:left w:w="270" w:type="dxa"/>
                                            <w:bottom w:w="135" w:type="dxa"/>
                                            <w:right w:w="270" w:type="dxa"/>
                                          </w:tcMar>
                                          <w:hideMark/>
                                        </w:tcPr>
                                        <w:p w14:paraId="663A9DFF" w14:textId="77777777" w:rsidR="009840D9" w:rsidRDefault="009840D9">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42F0B5D5" w14:textId="77777777" w:rsidR="009840D9" w:rsidRDefault="009840D9">
                                    <w:pPr>
                                      <w:rPr>
                                        <w:rFonts w:ascii="Times New Roman" w:eastAsia="Times New Roman" w:hAnsi="Times New Roman" w:cs="Times New Roman"/>
                                        <w:sz w:val="20"/>
                                        <w:szCs w:val="20"/>
                                      </w:rPr>
                                    </w:pPr>
                                  </w:p>
                                </w:tc>
                              </w:tr>
                            </w:tbl>
                            <w:p w14:paraId="6C61849A" w14:textId="77777777" w:rsidR="009840D9" w:rsidRDefault="009840D9">
                              <w:pPr>
                                <w:rPr>
                                  <w:rFonts w:ascii="Times New Roman" w:eastAsia="Times New Roman" w:hAnsi="Times New Roman" w:cs="Times New Roman"/>
                                  <w:sz w:val="20"/>
                                  <w:szCs w:val="20"/>
                                </w:rPr>
                              </w:pPr>
                            </w:p>
                          </w:tc>
                        </w:tr>
                      </w:tbl>
                      <w:p w14:paraId="6580A7A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169432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3F116706"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9E4C42F" w14:textId="77777777">
                                      <w:trPr>
                                        <w:hidden/>
                                      </w:trPr>
                                      <w:tc>
                                        <w:tcPr>
                                          <w:tcW w:w="0" w:type="auto"/>
                                          <w:tcMar>
                                            <w:top w:w="0" w:type="dxa"/>
                                            <w:left w:w="270" w:type="dxa"/>
                                            <w:bottom w:w="135" w:type="dxa"/>
                                            <w:right w:w="270" w:type="dxa"/>
                                          </w:tcMar>
                                          <w:hideMark/>
                                        </w:tcPr>
                                        <w:p w14:paraId="13AD4961" w14:textId="77777777" w:rsidR="009840D9" w:rsidRDefault="009840D9">
                                          <w:pPr>
                                            <w:rPr>
                                              <w:rFonts w:eastAsia="Times New Roman"/>
                                              <w:vanish/>
                                            </w:rPr>
                                          </w:pPr>
                                        </w:p>
                                      </w:tc>
                                    </w:tr>
                                  </w:tbl>
                                  <w:p w14:paraId="584736E2" w14:textId="77777777" w:rsidR="009840D9" w:rsidRDefault="009840D9">
                                    <w:pPr>
                                      <w:rPr>
                                        <w:rFonts w:ascii="Times New Roman" w:eastAsia="Times New Roman" w:hAnsi="Times New Roman" w:cs="Times New Roman"/>
                                        <w:sz w:val="20"/>
                                        <w:szCs w:val="20"/>
                                      </w:rPr>
                                    </w:pPr>
                                  </w:p>
                                </w:tc>
                              </w:tr>
                            </w:tbl>
                            <w:p w14:paraId="19AA32BD" w14:textId="77777777" w:rsidR="009840D9" w:rsidRDefault="009840D9">
                              <w:pPr>
                                <w:rPr>
                                  <w:rFonts w:ascii="Times New Roman" w:eastAsia="Times New Roman" w:hAnsi="Times New Roman" w:cs="Times New Roman"/>
                                  <w:sz w:val="20"/>
                                  <w:szCs w:val="20"/>
                                </w:rPr>
                              </w:pPr>
                            </w:p>
                          </w:tc>
                        </w:tr>
                      </w:tbl>
                      <w:p w14:paraId="2E429F8A"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54C065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72693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AFAD2E4" w14:textId="77777777">
                                      <w:tc>
                                        <w:tcPr>
                                          <w:tcW w:w="0" w:type="auto"/>
                                          <w:tcMar>
                                            <w:top w:w="0" w:type="dxa"/>
                                            <w:left w:w="270" w:type="dxa"/>
                                            <w:bottom w:w="135" w:type="dxa"/>
                                            <w:right w:w="270" w:type="dxa"/>
                                          </w:tcMar>
                                          <w:hideMark/>
                                        </w:tcPr>
                                        <w:p w14:paraId="4CEF3F95" w14:textId="77777777" w:rsidR="009840D9" w:rsidRDefault="009840D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p>
                                        <w:p w14:paraId="116717CA" w14:textId="77777777" w:rsidR="009840D9" w:rsidRDefault="009840D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A public Call for Peace has reached 900 individual signatures and 90 organisational signatures</w:t>
                                          </w:r>
                                          <w:r>
                                            <w:rPr>
                                              <w:rFonts w:ascii="Arial" w:eastAsia="Times New Roman" w:hAnsi="Arial" w:cs="Arial"/>
                                              <w:color w:val="000000"/>
                                              <w:sz w:val="27"/>
                                              <w:szCs w:val="27"/>
                                            </w:rPr>
                                            <w:br/>
                                          </w:r>
                                          <w:r>
                                            <w:rPr>
                                              <w:rFonts w:ascii="Arial" w:eastAsia="Times New Roman" w:hAnsi="Arial" w:cs="Arial"/>
                                              <w:color w:val="000000"/>
                                              <w:sz w:val="27"/>
                                              <w:szCs w:val="27"/>
                                            </w:rPr>
                                            <w:br/>
                                            <w:t>* IPAN Inquiry Report Release in Parliament and National Conference in Canberra</w:t>
                                          </w:r>
                                          <w:r>
                                            <w:rPr>
                                              <w:rFonts w:ascii="Arial" w:eastAsia="Times New Roman" w:hAnsi="Arial" w:cs="Arial"/>
                                              <w:color w:val="000000"/>
                                              <w:sz w:val="27"/>
                                              <w:szCs w:val="27"/>
                                            </w:rPr>
                                            <w:br/>
                                          </w:r>
                                          <w:r>
                                            <w:rPr>
                                              <w:rFonts w:ascii="Arial" w:eastAsia="Times New Roman" w:hAnsi="Arial" w:cs="Arial"/>
                                              <w:color w:val="000000"/>
                                              <w:sz w:val="27"/>
                                              <w:szCs w:val="27"/>
                                            </w:rPr>
                                            <w:br/>
                                            <w:t>* 4th IPAN Webinar on an Alternative Defence Policy for Australia</w:t>
                                          </w:r>
                                          <w:r>
                                            <w:rPr>
                                              <w:rFonts w:ascii="Arial" w:eastAsia="Times New Roman" w:hAnsi="Arial" w:cs="Arial"/>
                                              <w:color w:val="000000"/>
                                              <w:sz w:val="27"/>
                                              <w:szCs w:val="27"/>
                                            </w:rPr>
                                            <w:br/>
                                          </w:r>
                                          <w:r>
                                            <w:rPr>
                                              <w:rFonts w:ascii="Arial" w:eastAsia="Times New Roman" w:hAnsi="Arial" w:cs="Arial"/>
                                              <w:color w:val="000000"/>
                                              <w:sz w:val="27"/>
                                              <w:szCs w:val="27"/>
                                            </w:rPr>
                                            <w:br/>
                                            <w:t>* Climate Change and National Security: Dr Albert Palazzo</w:t>
                                          </w:r>
                                          <w:r>
                                            <w:rPr>
                                              <w:rFonts w:ascii="Arial" w:eastAsia="Times New Roman" w:hAnsi="Arial" w:cs="Arial"/>
                                              <w:color w:val="000000"/>
                                              <w:sz w:val="27"/>
                                              <w:szCs w:val="27"/>
                                            </w:rPr>
                                            <w:br/>
                                          </w:r>
                                          <w:r>
                                            <w:rPr>
                                              <w:rFonts w:ascii="Arial" w:eastAsia="Times New Roman" w:hAnsi="Arial" w:cs="Arial"/>
                                              <w:color w:val="000000"/>
                                              <w:sz w:val="27"/>
                                              <w:szCs w:val="27"/>
                                            </w:rPr>
                                            <w:br/>
                                            <w:t>* Defence Force Review</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Government responds to AWPR campaign for war powers reform </w:t>
                                          </w:r>
                                          <w:r>
                                            <w:rPr>
                                              <w:rFonts w:ascii="Helvetica" w:eastAsia="Times New Roman" w:hAnsi="Helvetica" w:cs="Helvetica"/>
                                              <w:color w:val="000000"/>
                                              <w:sz w:val="27"/>
                                              <w:szCs w:val="27"/>
                                            </w:rPr>
                                            <w:lastRenderedPageBreak/>
                                            <w:t>with Inquiry into international armed conflict decision making</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The Defence Strategic Review and the decline of the US led western world- Cameron Leckie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Defence Strategic Review- Is defending Australia dead?- Mike Gilligan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Public opposition to AUKUS on 1st Anniversary of its formation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Senator Jordan Steele-John tables 26,000 signature "No nuclear subs"  petition in parliament</w:t>
                                          </w:r>
                                          <w:r>
                                            <w:rPr>
                                              <w:rFonts w:ascii="Arial" w:eastAsia="Times New Roman" w:hAnsi="Arial" w:cs="Arial"/>
                                              <w:color w:val="000000"/>
                                              <w:sz w:val="27"/>
                                              <w:szCs w:val="27"/>
                                            </w:rPr>
                                            <w:br/>
                                          </w:r>
                                          <w:r>
                                            <w:rPr>
                                              <w:rFonts w:ascii="Arial" w:eastAsia="Times New Roman" w:hAnsi="Arial" w:cs="Arial"/>
                                              <w:color w:val="000000"/>
                                              <w:sz w:val="27"/>
                                              <w:szCs w:val="27"/>
                                            </w:rPr>
                                            <w:br/>
                                            <w:t>*  Anti-AUKUS rallies in Brisbane, Canberra, Perth, Sydney and 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Australian Peace Activists interviewed by Global Times</w:t>
                                          </w:r>
                                          <w:r>
                                            <w:rPr>
                                              <w:rFonts w:ascii="Arial" w:eastAsia="Times New Roman" w:hAnsi="Arial" w:cs="Arial"/>
                                              <w:color w:val="000000"/>
                                              <w:sz w:val="27"/>
                                              <w:szCs w:val="27"/>
                                            </w:rPr>
                                            <w:br/>
                                          </w:r>
                                          <w:r>
                                            <w:rPr>
                                              <w:rFonts w:ascii="Arial" w:eastAsia="Times New Roman" w:hAnsi="Arial" w:cs="Arial"/>
                                              <w:color w:val="000000"/>
                                              <w:sz w:val="27"/>
                                              <w:szCs w:val="27"/>
                                            </w:rPr>
                                            <w:br/>
                                            <w:t>* AUKUS is a fig leaf for US plans to base its forces in Australia- Bruce Haigh</w:t>
                                          </w:r>
                                          <w:r>
                                            <w:rPr>
                                              <w:rFonts w:ascii="Arial" w:eastAsia="Times New Roman" w:hAnsi="Arial" w:cs="Arial"/>
                                              <w:color w:val="000000"/>
                                              <w:sz w:val="27"/>
                                              <w:szCs w:val="27"/>
                                            </w:rPr>
                                            <w:br/>
                                          </w:r>
                                          <w:r>
                                            <w:rPr>
                                              <w:rFonts w:ascii="Arial" w:eastAsia="Times New Roman" w:hAnsi="Arial" w:cs="Arial"/>
                                              <w:color w:val="000000"/>
                                              <w:sz w:val="27"/>
                                              <w:szCs w:val="27"/>
                                            </w:rPr>
                                            <w:br/>
                                            <w:t>* US military's footprint is expanding in northern Australia to meet a rising China - Seth Robson</w:t>
                                          </w:r>
                                          <w:r>
                                            <w:rPr>
                                              <w:rFonts w:ascii="Arial" w:eastAsia="Times New Roman" w:hAnsi="Arial" w:cs="Arial"/>
                                              <w:color w:val="000000"/>
                                              <w:sz w:val="27"/>
                                              <w:szCs w:val="27"/>
                                            </w:rPr>
                                            <w:br/>
                                          </w:r>
                                          <w:r>
                                            <w:rPr>
                                              <w:rFonts w:ascii="Arial" w:eastAsia="Times New Roman" w:hAnsi="Arial" w:cs="Arial"/>
                                              <w:color w:val="000000"/>
                                              <w:sz w:val="27"/>
                                              <w:szCs w:val="27"/>
                                            </w:rPr>
                                            <w:br/>
                                            <w:t>* "Pitch Black". Not a benign military training exercise- Dr Vince Scappatura</w:t>
                                          </w:r>
                                          <w:r>
                                            <w:rPr>
                                              <w:rFonts w:ascii="Arial" w:eastAsia="Times New Roman" w:hAnsi="Arial" w:cs="Arial"/>
                                              <w:color w:val="000000"/>
                                              <w:sz w:val="27"/>
                                              <w:szCs w:val="27"/>
                                            </w:rPr>
                                            <w:br/>
                                          </w:r>
                                          <w:r>
                                            <w:rPr>
                                              <w:rFonts w:ascii="Arial" w:eastAsia="Times New Roman" w:hAnsi="Arial" w:cs="Arial"/>
                                              <w:color w:val="000000"/>
                                              <w:sz w:val="27"/>
                                              <w:szCs w:val="27"/>
                                            </w:rPr>
                                            <w:br/>
                                            <w:t>* Northern Territory Top End Peace Alliance (TEPA) formed</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Media Release:  IPAN urges Australian Government to call for Ceasefire in Ukraine</w:t>
                                          </w:r>
                                          <w:r>
                                            <w:rPr>
                                              <w:rFonts w:ascii="Arial" w:eastAsia="Times New Roman" w:hAnsi="Arial" w:cs="Arial"/>
                                              <w:color w:val="000000"/>
                                              <w:sz w:val="27"/>
                                              <w:szCs w:val="27"/>
                                            </w:rPr>
                                            <w:br/>
                                          </w:r>
                                          <w:r>
                                            <w:rPr>
                                              <w:rFonts w:ascii="Arial" w:eastAsia="Times New Roman" w:hAnsi="Arial" w:cs="Arial"/>
                                              <w:color w:val="000000"/>
                                              <w:sz w:val="27"/>
                                              <w:szCs w:val="27"/>
                                            </w:rPr>
                                            <w:br/>
                                            <w:t>* "End war in Ukraine" say 66 Nations at UN General Assembly</w:t>
                                          </w:r>
                                          <w:r>
                                            <w:rPr>
                                              <w:rFonts w:ascii="Arial" w:eastAsia="Times New Roman" w:hAnsi="Arial" w:cs="Arial"/>
                                              <w:color w:val="000000"/>
                                              <w:sz w:val="27"/>
                                              <w:szCs w:val="27"/>
                                            </w:rPr>
                                            <w:br/>
                                          </w:r>
                                          <w:r>
                                            <w:rPr>
                                              <w:rFonts w:ascii="Arial" w:eastAsia="Times New Roman" w:hAnsi="Arial" w:cs="Arial"/>
                                              <w:color w:val="000000"/>
                                              <w:sz w:val="27"/>
                                              <w:szCs w:val="27"/>
                                            </w:rPr>
                                            <w:br/>
                                            <w:t>* We urgently need to give Ukraine peace talks a chance - Medea Benjamin &amp; Nicolas J.S. Davies</w:t>
                                          </w:r>
                                          <w:r>
                                            <w:rPr>
                                              <w:rFonts w:ascii="Arial" w:eastAsia="Times New Roman" w:hAnsi="Arial" w:cs="Arial"/>
                                              <w:color w:val="000000"/>
                                              <w:sz w:val="27"/>
                                              <w:szCs w:val="27"/>
                                            </w:rPr>
                                            <w:br/>
                                          </w:r>
                                          <w:r>
                                            <w:rPr>
                                              <w:rFonts w:ascii="Arial" w:eastAsia="Times New Roman" w:hAnsi="Arial" w:cs="Arial"/>
                                              <w:color w:val="000000"/>
                                              <w:sz w:val="27"/>
                                              <w:szCs w:val="27"/>
                                            </w:rPr>
                                            <w:br/>
                                            <w:t>* Julian Assange - International Day of Action- Sat 8th October plus other actions</w:t>
                                          </w:r>
                                          <w:r>
                                            <w:rPr>
                                              <w:rFonts w:ascii="Arial" w:eastAsia="Times New Roman" w:hAnsi="Arial" w:cs="Arial"/>
                                              <w:color w:val="000000"/>
                                              <w:sz w:val="27"/>
                                              <w:szCs w:val="27"/>
                                            </w:rPr>
                                            <w:br/>
                                          </w:r>
                                          <w:r>
                                            <w:rPr>
                                              <w:rFonts w:ascii="Arial" w:eastAsia="Times New Roman" w:hAnsi="Arial" w:cs="Arial"/>
                                              <w:color w:val="000000"/>
                                              <w:sz w:val="27"/>
                                              <w:szCs w:val="27"/>
                                            </w:rPr>
                                            <w:br/>
                                            <w:t>* United Nations Human Rights Commemoration Day - Convention on the Rights of the Child</w:t>
                                          </w:r>
                                          <w:r>
                                            <w:rPr>
                                              <w:rFonts w:ascii="Arial" w:eastAsia="Times New Roman" w:hAnsi="Arial" w:cs="Arial"/>
                                              <w:color w:val="000000"/>
                                              <w:sz w:val="27"/>
                                              <w:szCs w:val="27"/>
                                            </w:rPr>
                                            <w:br/>
                                          </w:r>
                                          <w:r>
                                            <w:rPr>
                                              <w:rFonts w:ascii="Arial" w:eastAsia="Times New Roman" w:hAnsi="Arial" w:cs="Arial"/>
                                              <w:color w:val="000000"/>
                                              <w:sz w:val="27"/>
                                              <w:szCs w:val="27"/>
                                            </w:rPr>
                                            <w:br/>
                                            <w:t>* World Beyond War - War Abolition Course</w:t>
                                          </w:r>
                                        </w:p>
                                        <w:p w14:paraId="3B085FFF"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4B579BA4"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COMING EVENTS</w:t>
                                          </w:r>
                                          <w:r>
                                            <w:rPr>
                                              <w:rFonts w:ascii="Helvetica" w:eastAsia="Times New Roman" w:hAnsi="Helvetica" w:cs="Helvetica"/>
                                              <w:color w:val="656565"/>
                                              <w:sz w:val="18"/>
                                              <w:szCs w:val="18"/>
                                            </w:rPr>
                                            <w:t xml:space="preserve"> </w:t>
                                          </w:r>
                                        </w:p>
                                      </w:tc>
                                    </w:tr>
                                  </w:tbl>
                                  <w:p w14:paraId="03797FC0" w14:textId="77777777" w:rsidR="009840D9" w:rsidRDefault="009840D9">
                                    <w:pPr>
                                      <w:rPr>
                                        <w:rFonts w:ascii="Times New Roman" w:eastAsia="Times New Roman" w:hAnsi="Times New Roman" w:cs="Times New Roman"/>
                                        <w:sz w:val="20"/>
                                        <w:szCs w:val="20"/>
                                      </w:rPr>
                                    </w:pPr>
                                  </w:p>
                                </w:tc>
                              </w:tr>
                            </w:tbl>
                            <w:p w14:paraId="4DEB3E43" w14:textId="77777777" w:rsidR="009840D9" w:rsidRDefault="009840D9">
                              <w:pPr>
                                <w:rPr>
                                  <w:rFonts w:ascii="Times New Roman" w:eastAsia="Times New Roman" w:hAnsi="Times New Roman" w:cs="Times New Roman"/>
                                  <w:sz w:val="20"/>
                                  <w:szCs w:val="20"/>
                                </w:rPr>
                              </w:pPr>
                            </w:p>
                          </w:tc>
                        </w:tr>
                      </w:tbl>
                      <w:p w14:paraId="74040066"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03E3F4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3051D201" w14:textId="77777777">
                                <w:tc>
                                  <w:tcPr>
                                    <w:tcW w:w="0" w:type="auto"/>
                                    <w:tcMar>
                                      <w:top w:w="0" w:type="dxa"/>
                                      <w:left w:w="135" w:type="dxa"/>
                                      <w:bottom w:w="0" w:type="dxa"/>
                                      <w:right w:w="135" w:type="dxa"/>
                                    </w:tcMar>
                                    <w:hideMark/>
                                  </w:tcPr>
                                  <w:p w14:paraId="58903BC5" w14:textId="2FB551AE" w:rsidR="009840D9" w:rsidRDefault="009840D9">
                                    <w:pPr>
                                      <w:jc w:val="center"/>
                                      <w:rPr>
                                        <w:rFonts w:eastAsia="Times New Roman"/>
                                      </w:rPr>
                                    </w:pPr>
                                    <w:r>
                                      <w:rPr>
                                        <w:rFonts w:eastAsia="Times New Roman"/>
                                        <w:noProof/>
                                      </w:rPr>
                                      <w:lastRenderedPageBreak/>
                                      <w:drawing>
                                        <wp:inline distT="0" distB="0" distL="0" distR="0" wp14:anchorId="405CBBB2" wp14:editId="70455AB2">
                                          <wp:extent cx="5362575" cy="3124200"/>
                                          <wp:effectExtent l="0" t="0" r="9525" b="0"/>
                                          <wp:docPr id="20" name="Picture 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3124200"/>
                                                  </a:xfrm>
                                                  <a:prstGeom prst="rect">
                                                    <a:avLst/>
                                                  </a:prstGeom>
                                                  <a:noFill/>
                                                  <a:ln>
                                                    <a:noFill/>
                                                  </a:ln>
                                                </pic:spPr>
                                              </pic:pic>
                                            </a:graphicData>
                                          </a:graphic>
                                        </wp:inline>
                                      </w:drawing>
                                    </w:r>
                                  </w:p>
                                </w:tc>
                              </w:tr>
                            </w:tbl>
                            <w:p w14:paraId="4DF2373F" w14:textId="77777777" w:rsidR="009840D9" w:rsidRDefault="009840D9">
                              <w:pPr>
                                <w:rPr>
                                  <w:rFonts w:ascii="Times New Roman" w:eastAsia="Times New Roman" w:hAnsi="Times New Roman" w:cs="Times New Roman"/>
                                  <w:sz w:val="20"/>
                                  <w:szCs w:val="20"/>
                                </w:rPr>
                              </w:pPr>
                            </w:p>
                          </w:tc>
                        </w:tr>
                      </w:tbl>
                      <w:p w14:paraId="4F0E8D5D"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5121A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1FC81DC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B70B7F8" w14:textId="77777777">
                                      <w:tc>
                                        <w:tcPr>
                                          <w:tcW w:w="0" w:type="auto"/>
                                          <w:tcMar>
                                            <w:top w:w="0" w:type="dxa"/>
                                            <w:left w:w="270" w:type="dxa"/>
                                            <w:bottom w:w="135" w:type="dxa"/>
                                            <w:right w:w="270" w:type="dxa"/>
                                          </w:tcMar>
                                          <w:hideMark/>
                                        </w:tcPr>
                                        <w:p w14:paraId="7C520B50"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30"/>
                                              <w:szCs w:val="30"/>
                                            </w:rPr>
                                            <w:t xml:space="preserve">This Public Call for Peace has been signed by 900 individuals and 90 organisations including IPAN. A total </w:t>
                                          </w:r>
                                          <w:proofErr w:type="gramStart"/>
                                          <w:r>
                                            <w:rPr>
                                              <w:rFonts w:ascii="Helvetica" w:eastAsia="Times New Roman" w:hAnsi="Helvetica" w:cs="Helvetica"/>
                                              <w:color w:val="000000"/>
                                              <w:sz w:val="30"/>
                                              <w:szCs w:val="30"/>
                                            </w:rPr>
                                            <w:t>of  $</w:t>
                                          </w:r>
                                          <w:proofErr w:type="gramEnd"/>
                                          <w:r>
                                            <w:rPr>
                                              <w:rFonts w:ascii="Helvetica" w:eastAsia="Times New Roman" w:hAnsi="Helvetica" w:cs="Helvetica"/>
                                              <w:color w:val="000000"/>
                                              <w:sz w:val="30"/>
                                              <w:szCs w:val="30"/>
                                            </w:rPr>
                                            <w:t xml:space="preserve">20,000 has been donated by the signatories to finance the two advertisements which were published in two national </w:t>
                                          </w:r>
                                          <w:proofErr w:type="spellStart"/>
                                          <w:r>
                                            <w:rPr>
                                              <w:rFonts w:ascii="Helvetica" w:eastAsia="Times New Roman" w:hAnsi="Helvetica" w:cs="Helvetica"/>
                                              <w:color w:val="000000"/>
                                              <w:sz w:val="30"/>
                                              <w:szCs w:val="30"/>
                                            </w:rPr>
                                            <w:t>newspapers,the</w:t>
                                          </w:r>
                                          <w:proofErr w:type="spellEnd"/>
                                          <w:r>
                                            <w:rPr>
                                              <w:rFonts w:ascii="Helvetica" w:eastAsia="Times New Roman" w:hAnsi="Helvetica" w:cs="Helvetica"/>
                                              <w:color w:val="000000"/>
                                              <w:sz w:val="30"/>
                                              <w:szCs w:val="30"/>
                                            </w:rPr>
                                            <w:t xml:space="preserve"> Saturday paper on 17th September and The Weekend Australian on 24th September.</w:t>
                                          </w:r>
                                          <w:r>
                                            <w:rPr>
                                              <w:rFonts w:ascii="Helvetica" w:eastAsia="Times New Roman" w:hAnsi="Helvetica" w:cs="Helvetica"/>
                                              <w:color w:val="656565"/>
                                              <w:sz w:val="18"/>
                                              <w:szCs w:val="18"/>
                                            </w:rPr>
                                            <w:t xml:space="preserve"> </w:t>
                                          </w:r>
                                        </w:p>
                                        <w:p w14:paraId="7288F6CB" w14:textId="77777777" w:rsidR="009840D9" w:rsidRDefault="009840D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33FF"/>
                                              <w:sz w:val="30"/>
                                              <w:szCs w:val="30"/>
                                            </w:rPr>
                                            <w:t xml:space="preserve">You can still sign the statement at: </w:t>
                                          </w:r>
                                          <w:r>
                                            <w:rPr>
                                              <w:rStyle w:val="Strong"/>
                                              <w:rFonts w:ascii="Arial" w:eastAsia="Times New Roman" w:hAnsi="Arial" w:cs="Arial"/>
                                              <w:color w:val="000000"/>
                                              <w:sz w:val="30"/>
                                              <w:szCs w:val="30"/>
                                            </w:rPr>
                                            <w:t>https:/antiaukuscoalition.org</w:t>
                                          </w:r>
                                          <w:r>
                                            <w:rPr>
                                              <w:rFonts w:ascii="Helvetica" w:eastAsia="Times New Roman" w:hAnsi="Helvetica" w:cs="Helvetica"/>
                                              <w:color w:val="656565"/>
                                              <w:sz w:val="18"/>
                                              <w:szCs w:val="18"/>
                                            </w:rPr>
                                            <w:br/>
                                            <w:t> </w:t>
                                          </w:r>
                                        </w:p>
                                      </w:tc>
                                    </w:tr>
                                  </w:tbl>
                                  <w:p w14:paraId="7E4E600F" w14:textId="77777777" w:rsidR="009840D9" w:rsidRDefault="009840D9">
                                    <w:pPr>
                                      <w:rPr>
                                        <w:rFonts w:ascii="Times New Roman" w:eastAsia="Times New Roman" w:hAnsi="Times New Roman" w:cs="Times New Roman"/>
                                        <w:sz w:val="20"/>
                                        <w:szCs w:val="20"/>
                                      </w:rPr>
                                    </w:pPr>
                                  </w:p>
                                </w:tc>
                              </w:tr>
                            </w:tbl>
                            <w:p w14:paraId="5B2B3EB9" w14:textId="77777777" w:rsidR="009840D9" w:rsidRDefault="009840D9">
                              <w:pPr>
                                <w:rPr>
                                  <w:rFonts w:ascii="Times New Roman" w:eastAsia="Times New Roman" w:hAnsi="Times New Roman" w:cs="Times New Roman"/>
                                  <w:sz w:val="20"/>
                                  <w:szCs w:val="20"/>
                                </w:rPr>
                              </w:pPr>
                            </w:p>
                          </w:tc>
                        </w:tr>
                      </w:tbl>
                      <w:p w14:paraId="428E509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E53A4D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B40EC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26A70CB0" w14:textId="77777777">
                                      <w:tc>
                                        <w:tcPr>
                                          <w:tcW w:w="0" w:type="auto"/>
                                          <w:tcMar>
                                            <w:top w:w="0" w:type="dxa"/>
                                            <w:left w:w="270" w:type="dxa"/>
                                            <w:bottom w:w="135" w:type="dxa"/>
                                            <w:right w:w="270" w:type="dxa"/>
                                          </w:tcMar>
                                          <w:hideMark/>
                                        </w:tcPr>
                                        <w:p w14:paraId="68B5EF37" w14:textId="77777777" w:rsidR="009840D9" w:rsidRDefault="009840D9">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In Canberra, November 22-24th</w:t>
                                          </w:r>
                                          <w:r>
                                            <w:rPr>
                                              <w:rFonts w:ascii="Helvetica" w:eastAsia="Times New Roman" w:hAnsi="Helvetica" w:cs="Helvetica"/>
                                              <w:b/>
                                              <w:bCs/>
                                              <w:color w:val="000000"/>
                                              <w:sz w:val="36"/>
                                              <w:szCs w:val="36"/>
                                            </w:rPr>
                                            <w:br/>
                                          </w:r>
                                          <w:r>
                                            <w:rPr>
                                              <w:rStyle w:val="Strong"/>
                                              <w:rFonts w:ascii="Helvetica" w:eastAsia="Times New Roman" w:hAnsi="Helvetica" w:cs="Helvetica"/>
                                              <w:color w:val="000000"/>
                                              <w:sz w:val="36"/>
                                              <w:szCs w:val="36"/>
                                            </w:rPr>
                                            <w:t xml:space="preserve">IPAN Inquiry Report </w:t>
                                          </w:r>
                                          <w:proofErr w:type="gramStart"/>
                                          <w:r>
                                            <w:rPr>
                                              <w:rStyle w:val="Strong"/>
                                              <w:rFonts w:ascii="Helvetica" w:eastAsia="Times New Roman" w:hAnsi="Helvetica" w:cs="Helvetica"/>
                                              <w:color w:val="000000"/>
                                              <w:sz w:val="36"/>
                                              <w:szCs w:val="36"/>
                                            </w:rPr>
                                            <w:t>Release  in</w:t>
                                          </w:r>
                                          <w:proofErr w:type="gramEnd"/>
                                          <w:r>
                                            <w:rPr>
                                              <w:rStyle w:val="Strong"/>
                                              <w:rFonts w:ascii="Helvetica" w:eastAsia="Times New Roman" w:hAnsi="Helvetica" w:cs="Helvetica"/>
                                              <w:color w:val="000000"/>
                                              <w:sz w:val="36"/>
                                              <w:szCs w:val="36"/>
                                            </w:rPr>
                                            <w:t xml:space="preserve"> Parliament &amp; National Conference </w:t>
                                          </w:r>
                                        </w:p>
                                      </w:tc>
                                    </w:tr>
                                  </w:tbl>
                                  <w:p w14:paraId="719E9181" w14:textId="77777777" w:rsidR="009840D9" w:rsidRDefault="009840D9">
                                    <w:pPr>
                                      <w:rPr>
                                        <w:rFonts w:ascii="Times New Roman" w:eastAsia="Times New Roman" w:hAnsi="Times New Roman" w:cs="Times New Roman"/>
                                        <w:sz w:val="20"/>
                                        <w:szCs w:val="20"/>
                                      </w:rPr>
                                    </w:pPr>
                                  </w:p>
                                </w:tc>
                              </w:tr>
                            </w:tbl>
                            <w:p w14:paraId="34B77D6E" w14:textId="77777777" w:rsidR="009840D9" w:rsidRDefault="009840D9">
                              <w:pPr>
                                <w:rPr>
                                  <w:rFonts w:ascii="Times New Roman" w:eastAsia="Times New Roman" w:hAnsi="Times New Roman" w:cs="Times New Roman"/>
                                  <w:sz w:val="20"/>
                                  <w:szCs w:val="20"/>
                                </w:rPr>
                              </w:pPr>
                            </w:p>
                          </w:tc>
                        </w:tr>
                      </w:tbl>
                      <w:p w14:paraId="69E8FCE4"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321B7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24B2B773" w14:textId="77777777">
                                <w:tc>
                                  <w:tcPr>
                                    <w:tcW w:w="0" w:type="auto"/>
                                    <w:tcMar>
                                      <w:top w:w="0" w:type="dxa"/>
                                      <w:left w:w="135" w:type="dxa"/>
                                      <w:bottom w:w="0" w:type="dxa"/>
                                      <w:right w:w="135" w:type="dxa"/>
                                    </w:tcMar>
                                    <w:hideMark/>
                                  </w:tcPr>
                                  <w:p w14:paraId="2A3A96AA" w14:textId="2D72D79C" w:rsidR="009840D9" w:rsidRDefault="009840D9">
                                    <w:pPr>
                                      <w:jc w:val="center"/>
                                      <w:rPr>
                                        <w:rFonts w:eastAsia="Times New Roman"/>
                                      </w:rPr>
                                    </w:pPr>
                                    <w:r>
                                      <w:rPr>
                                        <w:rFonts w:eastAsia="Times New Roman"/>
                                        <w:noProof/>
                                      </w:rPr>
                                      <w:lastRenderedPageBreak/>
                                      <w:drawing>
                                        <wp:inline distT="0" distB="0" distL="0" distR="0" wp14:anchorId="40996B3D" wp14:editId="0414CFC1">
                                          <wp:extent cx="4476750" cy="6257925"/>
                                          <wp:effectExtent l="0" t="0" r="0" b="9525"/>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6257925"/>
                                                  </a:xfrm>
                                                  <a:prstGeom prst="rect">
                                                    <a:avLst/>
                                                  </a:prstGeom>
                                                  <a:noFill/>
                                                  <a:ln>
                                                    <a:noFill/>
                                                  </a:ln>
                                                </pic:spPr>
                                              </pic:pic>
                                            </a:graphicData>
                                          </a:graphic>
                                        </wp:inline>
                                      </w:drawing>
                                    </w:r>
                                  </w:p>
                                </w:tc>
                              </w:tr>
                            </w:tbl>
                            <w:p w14:paraId="77347963" w14:textId="77777777" w:rsidR="009840D9" w:rsidRDefault="009840D9">
                              <w:pPr>
                                <w:rPr>
                                  <w:rFonts w:ascii="Times New Roman" w:eastAsia="Times New Roman" w:hAnsi="Times New Roman" w:cs="Times New Roman"/>
                                  <w:sz w:val="20"/>
                                  <w:szCs w:val="20"/>
                                </w:rPr>
                              </w:pPr>
                            </w:p>
                          </w:tc>
                        </w:tr>
                      </w:tbl>
                      <w:p w14:paraId="2F7C84D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46AD7C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4469254D" w14:textId="77777777">
                                <w:tc>
                                  <w:tcPr>
                                    <w:tcW w:w="0" w:type="auto"/>
                                    <w:tcMar>
                                      <w:top w:w="0" w:type="dxa"/>
                                      <w:left w:w="135" w:type="dxa"/>
                                      <w:bottom w:w="0" w:type="dxa"/>
                                      <w:right w:w="135" w:type="dxa"/>
                                    </w:tcMar>
                                    <w:hideMark/>
                                  </w:tcPr>
                                  <w:p w14:paraId="57005FD4" w14:textId="5F547273" w:rsidR="009840D9" w:rsidRDefault="009840D9">
                                    <w:pPr>
                                      <w:jc w:val="center"/>
                                      <w:rPr>
                                        <w:rFonts w:eastAsia="Times New Roman"/>
                                      </w:rPr>
                                    </w:pPr>
                                    <w:r>
                                      <w:rPr>
                                        <w:rFonts w:eastAsia="Times New Roman"/>
                                        <w:noProof/>
                                      </w:rPr>
                                      <w:drawing>
                                        <wp:inline distT="0" distB="0" distL="0" distR="0" wp14:anchorId="58B3D940" wp14:editId="1A34314F">
                                          <wp:extent cx="1428750" cy="1181100"/>
                                          <wp:effectExtent l="0" t="0" r="0" b="0"/>
                                          <wp:docPr id="18" name="Picture 1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181100"/>
                                                  </a:xfrm>
                                                  <a:prstGeom prst="rect">
                                                    <a:avLst/>
                                                  </a:prstGeom>
                                                  <a:noFill/>
                                                  <a:ln>
                                                    <a:noFill/>
                                                  </a:ln>
                                                </pic:spPr>
                                              </pic:pic>
                                            </a:graphicData>
                                          </a:graphic>
                                        </wp:inline>
                                      </w:drawing>
                                    </w:r>
                                  </w:p>
                                </w:tc>
                              </w:tr>
                            </w:tbl>
                            <w:p w14:paraId="10C8DA49" w14:textId="77777777" w:rsidR="009840D9" w:rsidRDefault="009840D9">
                              <w:pPr>
                                <w:rPr>
                                  <w:rFonts w:ascii="Times New Roman" w:eastAsia="Times New Roman" w:hAnsi="Times New Roman" w:cs="Times New Roman"/>
                                  <w:sz w:val="20"/>
                                  <w:szCs w:val="20"/>
                                </w:rPr>
                              </w:pPr>
                            </w:p>
                          </w:tc>
                        </w:tr>
                      </w:tbl>
                      <w:p w14:paraId="11E56635"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EBB62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5539BD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7C72673" w14:textId="77777777">
                                      <w:tc>
                                        <w:tcPr>
                                          <w:tcW w:w="0" w:type="auto"/>
                                          <w:tcMar>
                                            <w:top w:w="0" w:type="dxa"/>
                                            <w:left w:w="270" w:type="dxa"/>
                                            <w:bottom w:w="135" w:type="dxa"/>
                                            <w:right w:w="270" w:type="dxa"/>
                                          </w:tcMar>
                                          <w:hideMark/>
                                        </w:tcPr>
                                        <w:p w14:paraId="288EC277"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lastRenderedPageBreak/>
                                            <w:t>4th IPAN WEBINAR</w:t>
                                          </w:r>
                                          <w:r>
                                            <w:rPr>
                                              <w:rFonts w:ascii="Arial" w:eastAsia="Times New Roman" w:hAnsi="Arial" w:cs="Arial"/>
                                              <w:b/>
                                              <w:bCs/>
                                              <w:color w:val="000000"/>
                                              <w:sz w:val="30"/>
                                              <w:szCs w:val="30"/>
                                            </w:rPr>
                                            <w:br/>
                                          </w:r>
                                          <w:r>
                                            <w:rPr>
                                              <w:rStyle w:val="Strong"/>
                                              <w:rFonts w:ascii="Arial" w:eastAsia="Times New Roman" w:hAnsi="Arial" w:cs="Arial"/>
                                              <w:color w:val="000000"/>
                                              <w:sz w:val="30"/>
                                              <w:szCs w:val="30"/>
                                            </w:rPr>
                                            <w:t>on an Alternative Defence Policy for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Wednesday 26</w:t>
                                          </w:r>
                                          <w:r>
                                            <w:rPr>
                                              <w:rStyle w:val="Strong"/>
                                              <w:rFonts w:ascii="Arial" w:eastAsia="Times New Roman" w:hAnsi="Arial" w:cs="Arial"/>
                                              <w:color w:val="000000"/>
                                              <w:sz w:val="30"/>
                                              <w:szCs w:val="30"/>
                                              <w:vertAlign w:val="superscript"/>
                                            </w:rPr>
                                            <w:t>th</w:t>
                                          </w:r>
                                          <w:r>
                                            <w:rPr>
                                              <w:rStyle w:val="Strong"/>
                                              <w:rFonts w:ascii="Arial" w:eastAsia="Times New Roman" w:hAnsi="Arial" w:cs="Arial"/>
                                              <w:color w:val="000000"/>
                                              <w:sz w:val="30"/>
                                              <w:szCs w:val="30"/>
                                            </w:rPr>
                                            <w:t xml:space="preserve"> October at 6pm, AEDT</w:t>
                                          </w:r>
                                          <w:r>
                                            <w:rPr>
                                              <w:rFonts w:ascii="Arial" w:eastAsia="Times New Roman" w:hAnsi="Arial" w:cs="Arial"/>
                                              <w:color w:val="000000"/>
                                              <w:sz w:val="30"/>
                                              <w:szCs w:val="30"/>
                                            </w:rPr>
                                            <w:br/>
                                          </w:r>
                                          <w:r>
                                            <w:rPr>
                                              <w:rFonts w:ascii="Arial" w:eastAsia="Times New Roman" w:hAnsi="Arial" w:cs="Arial"/>
                                              <w:color w:val="000000"/>
                                              <w:sz w:val="30"/>
                                              <w:szCs w:val="30"/>
                                            </w:rPr>
                                            <w:br/>
                                            <w:t xml:space="preserve">Register </w:t>
                                          </w:r>
                                          <w:hyperlink r:id="rId10"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000000"/>
                                              <w:sz w:val="30"/>
                                              <w:szCs w:val="30"/>
                                            </w:rPr>
                                            <w:t xml:space="preserve"> to attend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 xml:space="preserve">The political adjustments involving alliances in order </w:t>
                                          </w:r>
                                          <w:r>
                                            <w:rPr>
                                              <w:rFonts w:ascii="Arial" w:eastAsia="Times New Roman" w:hAnsi="Arial" w:cs="Arial"/>
                                              <w:color w:val="0033CC"/>
                                              <w:sz w:val="30"/>
                                              <w:szCs w:val="30"/>
                                            </w:rPr>
                                            <w:br/>
                                          </w:r>
                                          <w:r>
                                            <w:rPr>
                                              <w:rStyle w:val="Strong"/>
                                              <w:rFonts w:ascii="Arial" w:eastAsia="Times New Roman" w:hAnsi="Arial" w:cs="Arial"/>
                                              <w:color w:val="0033CC"/>
                                              <w:sz w:val="30"/>
                                              <w:szCs w:val="30"/>
                                            </w:rPr>
                                            <w:t>to implement an independent foreign policy and self-reliant, self-defence for an independent Australia</w:t>
                                          </w:r>
                                        </w:p>
                                      </w:tc>
                                    </w:tr>
                                  </w:tbl>
                                  <w:p w14:paraId="7E1ACDBC" w14:textId="77777777" w:rsidR="009840D9" w:rsidRDefault="009840D9">
                                    <w:pPr>
                                      <w:rPr>
                                        <w:rFonts w:ascii="Times New Roman" w:eastAsia="Times New Roman" w:hAnsi="Times New Roman" w:cs="Times New Roman"/>
                                        <w:sz w:val="20"/>
                                        <w:szCs w:val="20"/>
                                      </w:rPr>
                                    </w:pPr>
                                  </w:p>
                                </w:tc>
                              </w:tr>
                            </w:tbl>
                            <w:p w14:paraId="538E2201" w14:textId="77777777" w:rsidR="009840D9" w:rsidRDefault="009840D9">
                              <w:pPr>
                                <w:rPr>
                                  <w:rFonts w:ascii="Times New Roman" w:eastAsia="Times New Roman" w:hAnsi="Times New Roman" w:cs="Times New Roman"/>
                                  <w:sz w:val="20"/>
                                  <w:szCs w:val="20"/>
                                </w:rPr>
                              </w:pPr>
                            </w:p>
                          </w:tc>
                        </w:tr>
                      </w:tbl>
                      <w:p w14:paraId="45B3E0B9"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5D229E2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28102450" w14:textId="77777777">
                                <w:tc>
                                  <w:tcPr>
                                    <w:tcW w:w="0" w:type="auto"/>
                                    <w:tcMar>
                                      <w:top w:w="0" w:type="dxa"/>
                                      <w:left w:w="135" w:type="dxa"/>
                                      <w:bottom w:w="0" w:type="dxa"/>
                                      <w:right w:w="135" w:type="dxa"/>
                                    </w:tcMar>
                                    <w:hideMark/>
                                  </w:tcPr>
                                  <w:p w14:paraId="20C10601" w14:textId="1CF4793A" w:rsidR="009840D9" w:rsidRDefault="009840D9">
                                    <w:pPr>
                                      <w:jc w:val="center"/>
                                      <w:rPr>
                                        <w:rFonts w:eastAsia="Times New Roman"/>
                                      </w:rPr>
                                    </w:pPr>
                                    <w:r>
                                      <w:rPr>
                                        <w:rFonts w:eastAsia="Times New Roman"/>
                                        <w:noProof/>
                                      </w:rPr>
                                      <w:drawing>
                                        <wp:inline distT="0" distB="0" distL="0" distR="0" wp14:anchorId="06A26124" wp14:editId="58B7C459">
                                          <wp:extent cx="5362575" cy="2419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2419350"/>
                                                  </a:xfrm>
                                                  <a:prstGeom prst="rect">
                                                    <a:avLst/>
                                                  </a:prstGeom>
                                                  <a:noFill/>
                                                  <a:ln>
                                                    <a:noFill/>
                                                  </a:ln>
                                                </pic:spPr>
                                              </pic:pic>
                                            </a:graphicData>
                                          </a:graphic>
                                        </wp:inline>
                                      </w:drawing>
                                    </w:r>
                                  </w:p>
                                </w:tc>
                              </w:tr>
                            </w:tbl>
                            <w:p w14:paraId="0E4DE3A3" w14:textId="77777777" w:rsidR="009840D9" w:rsidRDefault="009840D9">
                              <w:pPr>
                                <w:rPr>
                                  <w:rFonts w:ascii="Times New Roman" w:eastAsia="Times New Roman" w:hAnsi="Times New Roman" w:cs="Times New Roman"/>
                                  <w:sz w:val="20"/>
                                  <w:szCs w:val="20"/>
                                </w:rPr>
                              </w:pPr>
                            </w:p>
                          </w:tc>
                        </w:tr>
                      </w:tbl>
                      <w:p w14:paraId="141967D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135A555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B70D9D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1CE26B7F" w14:textId="77777777">
                                      <w:tc>
                                        <w:tcPr>
                                          <w:tcW w:w="0" w:type="auto"/>
                                          <w:tcMar>
                                            <w:top w:w="0" w:type="dxa"/>
                                            <w:left w:w="270" w:type="dxa"/>
                                            <w:bottom w:w="135" w:type="dxa"/>
                                            <w:right w:w="270" w:type="dxa"/>
                                          </w:tcMar>
                                          <w:hideMark/>
                                        </w:tcPr>
                                        <w:p w14:paraId="2DB1E672" w14:textId="77777777" w:rsidR="009840D9" w:rsidRDefault="009840D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Current Australian defence policy is based on relying on the protection of a big power, the USA. This close relationship has drawn Australia into disastrous wars including Vietnam, </w:t>
                                          </w:r>
                                          <w:proofErr w:type="gramStart"/>
                                          <w:r>
                                            <w:rPr>
                                              <w:rFonts w:ascii="Arial" w:eastAsia="Times New Roman" w:hAnsi="Arial" w:cs="Arial"/>
                                              <w:color w:val="000000"/>
                                              <w:sz w:val="27"/>
                                              <w:szCs w:val="27"/>
                                            </w:rPr>
                                            <w:t>Afghanistan</w:t>
                                          </w:r>
                                          <w:proofErr w:type="gramEnd"/>
                                          <w:r>
                                            <w:rPr>
                                              <w:rFonts w:ascii="Arial" w:eastAsia="Times New Roman" w:hAnsi="Arial" w:cs="Arial"/>
                                              <w:color w:val="000000"/>
                                              <w:sz w:val="27"/>
                                              <w:szCs w:val="27"/>
                                            </w:rPr>
                                            <w:t xml:space="preserve"> and Iraq. IPAN holds that Australia can indeed defend itself without foreign assistance and that our ADF should be confined to this specific task and not join in expeditionary wars with the USA.</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This webinar discusses the political adjustments involving alliances </w:t>
                                          </w:r>
                                          <w:r>
                                            <w:rPr>
                                              <w:rFonts w:ascii="Arial" w:eastAsia="Times New Roman" w:hAnsi="Arial" w:cs="Arial"/>
                                              <w:color w:val="000000"/>
                                              <w:sz w:val="27"/>
                                              <w:szCs w:val="27"/>
                                            </w:rPr>
                                            <w:lastRenderedPageBreak/>
                                            <w:t>which need to be made for the implementation of a truly independent foreign policy for Australia with a self-reliant, self-defence force concentrating on territorial defence and without foreign power dependence</w:t>
                                          </w:r>
                                          <w:r>
                                            <w:rPr>
                                              <w:rFonts w:ascii="Helvetica" w:eastAsia="Times New Roman" w:hAnsi="Helvetica" w:cs="Helvetica"/>
                                              <w:color w:val="656565"/>
                                              <w:sz w:val="18"/>
                                              <w:szCs w:val="18"/>
                                            </w:rPr>
                                            <w:t>..</w:t>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xml:space="preserve">Facilitator: Matilda </w:t>
                                          </w:r>
                                          <w:proofErr w:type="spellStart"/>
                                          <w:r>
                                            <w:rPr>
                                              <w:rStyle w:val="Strong"/>
                                              <w:rFonts w:ascii="Arial" w:eastAsia="Times New Roman" w:hAnsi="Arial" w:cs="Arial"/>
                                              <w:color w:val="000000"/>
                                              <w:sz w:val="27"/>
                                              <w:szCs w:val="27"/>
                                            </w:rPr>
                                            <w:t>Bryne</w:t>
                                          </w:r>
                                          <w:proofErr w:type="spellEnd"/>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For </w:t>
                                          </w:r>
                                          <w:proofErr w:type="spellStart"/>
                                          <w:r>
                                            <w:rPr>
                                              <w:rFonts w:ascii="Arial" w:eastAsia="Times New Roman" w:hAnsi="Arial" w:cs="Arial"/>
                                              <w:color w:val="000000"/>
                                              <w:sz w:val="27"/>
                                              <w:szCs w:val="27"/>
                                            </w:rPr>
                                            <w:t>Bio's</w:t>
                                          </w:r>
                                          <w:proofErr w:type="spellEnd"/>
                                          <w:r>
                                            <w:rPr>
                                              <w:rFonts w:ascii="Arial" w:eastAsia="Times New Roman" w:hAnsi="Arial" w:cs="Arial"/>
                                              <w:color w:val="000000"/>
                                              <w:sz w:val="27"/>
                                              <w:szCs w:val="27"/>
                                            </w:rPr>
                                            <w:t xml:space="preserve"> of the presenters read </w:t>
                                          </w:r>
                                          <w:hyperlink r:id="rId12"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D"/>
                                              <w:sz w:val="30"/>
                                              <w:szCs w:val="30"/>
                                            </w:rPr>
                                            <w:t xml:space="preserve">Register for the Webinar </w:t>
                                          </w:r>
                                          <w:hyperlink r:id="rId13" w:tgtFrame="_blank" w:history="1">
                                            <w:r>
                                              <w:rPr>
                                                <w:rStyle w:val="Hyperlink"/>
                                                <w:rFonts w:ascii="Arial" w:eastAsia="Times New Roman" w:hAnsi="Arial" w:cs="Arial"/>
                                                <w:color w:val="0000CD"/>
                                                <w:sz w:val="30"/>
                                                <w:szCs w:val="30"/>
                                              </w:rPr>
                                              <w:t>HERE</w:t>
                                            </w:r>
                                          </w:hyperlink>
                                          <w:r>
                                            <w:rPr>
                                              <w:rFonts w:ascii="Helvetica" w:eastAsia="Times New Roman" w:hAnsi="Helvetica" w:cs="Helvetica"/>
                                              <w:color w:val="656565"/>
                                              <w:sz w:val="18"/>
                                              <w:szCs w:val="18"/>
                                            </w:rPr>
                                            <w:br/>
                                            <w:t xml:space="preserve">  </w:t>
                                          </w:r>
                                        </w:p>
                                      </w:tc>
                                    </w:tr>
                                  </w:tbl>
                                  <w:p w14:paraId="3542B6F0" w14:textId="77777777" w:rsidR="009840D9" w:rsidRDefault="009840D9">
                                    <w:pPr>
                                      <w:rPr>
                                        <w:rFonts w:ascii="Times New Roman" w:eastAsia="Times New Roman" w:hAnsi="Times New Roman" w:cs="Times New Roman"/>
                                        <w:sz w:val="20"/>
                                        <w:szCs w:val="20"/>
                                      </w:rPr>
                                    </w:pPr>
                                  </w:p>
                                </w:tc>
                              </w:tr>
                            </w:tbl>
                            <w:p w14:paraId="136135D1" w14:textId="77777777" w:rsidR="009840D9" w:rsidRDefault="009840D9">
                              <w:pPr>
                                <w:rPr>
                                  <w:rFonts w:ascii="Times New Roman" w:eastAsia="Times New Roman" w:hAnsi="Times New Roman" w:cs="Times New Roman"/>
                                  <w:sz w:val="20"/>
                                  <w:szCs w:val="20"/>
                                </w:rPr>
                              </w:pPr>
                            </w:p>
                          </w:tc>
                        </w:tr>
                      </w:tbl>
                      <w:p w14:paraId="0B87B55C"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5EF127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9840D9" w14:paraId="5B0D78C1"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9840D9" w14:paraId="29286BF7" w14:textId="77777777">
                                      <w:tc>
                                        <w:tcPr>
                                          <w:tcW w:w="0" w:type="auto"/>
                                          <w:hideMark/>
                                        </w:tcPr>
                                        <w:p w14:paraId="70452EFC" w14:textId="35CF6153" w:rsidR="009840D9" w:rsidRDefault="009840D9">
                                          <w:pPr>
                                            <w:jc w:val="center"/>
                                            <w:rPr>
                                              <w:rFonts w:eastAsia="Times New Roman"/>
                                            </w:rPr>
                                          </w:pPr>
                                          <w:r>
                                            <w:rPr>
                                              <w:rFonts w:eastAsia="Times New Roman"/>
                                              <w:noProof/>
                                            </w:rPr>
                                            <w:drawing>
                                              <wp:inline distT="0" distB="0" distL="0" distR="0" wp14:anchorId="1E756358" wp14:editId="13D6E301">
                                                <wp:extent cx="2505075" cy="1628775"/>
                                                <wp:effectExtent l="0" t="0" r="9525" b="9525"/>
                                                <wp:docPr id="16" name="Picture 16" descr="A picture containing text,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natur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162877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9840D9" w14:paraId="5C25A89C" w14:textId="77777777">
                                      <w:tc>
                                        <w:tcPr>
                                          <w:tcW w:w="0" w:type="auto"/>
                                          <w:hideMark/>
                                        </w:tcPr>
                                        <w:p w14:paraId="0EC2A44C"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Dr Albert Palazzo</w:t>
                                          </w:r>
                                          <w:r>
                                            <w:rPr>
                                              <w:rFonts w:ascii="Arial" w:eastAsia="Times New Roman" w:hAnsi="Arial" w:cs="Arial"/>
                                              <w:color w:val="000000"/>
                                              <w:sz w:val="27"/>
                                              <w:szCs w:val="27"/>
                                            </w:rPr>
                                            <w:t xml:space="preserve"> who spoke at IPAN's  3rd Alternative Defence Webinar has written this book on "</w:t>
                                          </w:r>
                                          <w:r>
                                            <w:rPr>
                                              <w:rStyle w:val="Strong"/>
                                              <w:rFonts w:ascii="Arial" w:eastAsia="Times New Roman" w:hAnsi="Arial" w:cs="Arial"/>
                                              <w:color w:val="000000"/>
                                              <w:sz w:val="27"/>
                                              <w:szCs w:val="27"/>
                                            </w:rPr>
                                            <w:t>Climate Change &amp; National Security- Implications for the Military.</w:t>
                                          </w:r>
                                          <w:r>
                                            <w:rPr>
                                              <w:rFonts w:ascii="Arial" w:eastAsia="Times New Roman" w:hAnsi="Arial" w:cs="Arial"/>
                                              <w:color w:val="000000"/>
                                              <w:sz w:val="27"/>
                                              <w:szCs w:val="27"/>
                                            </w:rPr>
                                            <w:br/>
                                          </w:r>
                                          <w:r>
                                            <w:rPr>
                                              <w:rFonts w:ascii="Arial" w:eastAsia="Times New Roman" w:hAnsi="Arial" w:cs="Arial"/>
                                              <w:color w:val="000000"/>
                                              <w:sz w:val="27"/>
                                              <w:szCs w:val="27"/>
                                            </w:rPr>
                                            <w:br/>
                                            <w:t xml:space="preserve">Details </w:t>
                                          </w:r>
                                          <w:hyperlink r:id="rId15" w:tgtFrame="_blank" w:history="1">
                                            <w:r>
                                              <w:rPr>
                                                <w:rStyle w:val="Hyperlink"/>
                                                <w:rFonts w:ascii="Arial" w:eastAsia="Times New Roman" w:hAnsi="Arial" w:cs="Arial"/>
                                                <w:color w:val="656565"/>
                                                <w:sz w:val="30"/>
                                                <w:szCs w:val="30"/>
                                              </w:rPr>
                                              <w:t>HERE</w:t>
                                            </w:r>
                                          </w:hyperlink>
                                          <w:r>
                                            <w:rPr>
                                              <w:rFonts w:ascii="Helvetica" w:eastAsia="Times New Roman" w:hAnsi="Helvetica" w:cs="Helvetica"/>
                                              <w:color w:val="656565"/>
                                              <w:sz w:val="18"/>
                                              <w:szCs w:val="18"/>
                                            </w:rPr>
                                            <w:t xml:space="preserve"> </w:t>
                                          </w:r>
                                        </w:p>
                                      </w:tc>
                                    </w:tr>
                                  </w:tbl>
                                  <w:p w14:paraId="2BC260EF" w14:textId="77777777" w:rsidR="009840D9" w:rsidRDefault="009840D9">
                                    <w:pPr>
                                      <w:rPr>
                                        <w:rFonts w:ascii="Times New Roman" w:eastAsia="Times New Roman" w:hAnsi="Times New Roman" w:cs="Times New Roman"/>
                                        <w:sz w:val="20"/>
                                        <w:szCs w:val="20"/>
                                      </w:rPr>
                                    </w:pPr>
                                  </w:p>
                                </w:tc>
                              </w:tr>
                            </w:tbl>
                            <w:p w14:paraId="2EDE6C57" w14:textId="77777777" w:rsidR="009840D9" w:rsidRDefault="009840D9">
                              <w:pPr>
                                <w:rPr>
                                  <w:rFonts w:ascii="Times New Roman" w:eastAsia="Times New Roman" w:hAnsi="Times New Roman" w:cs="Times New Roman"/>
                                  <w:sz w:val="20"/>
                                  <w:szCs w:val="20"/>
                                </w:rPr>
                              </w:pPr>
                            </w:p>
                          </w:tc>
                        </w:tr>
                      </w:tbl>
                      <w:p w14:paraId="5FA4E075"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5D847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29F266C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586ED03E" w14:textId="77777777">
                                      <w:tc>
                                        <w:tcPr>
                                          <w:tcW w:w="0" w:type="auto"/>
                                          <w:tcMar>
                                            <w:top w:w="0" w:type="dxa"/>
                                            <w:left w:w="270" w:type="dxa"/>
                                            <w:bottom w:w="135" w:type="dxa"/>
                                            <w:right w:w="270" w:type="dxa"/>
                                          </w:tcMar>
                                          <w:hideMark/>
                                        </w:tcPr>
                                        <w:p w14:paraId="5343D84C" w14:textId="77777777" w:rsidR="009840D9" w:rsidRDefault="009840D9">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6CCDB5BF"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6"/>
                                              <w:szCs w:val="36"/>
                                            </w:rPr>
                                            <w:t>Defence Force Review</w:t>
                                          </w:r>
                                        </w:p>
                                        <w:p w14:paraId="2AC24DEF" w14:textId="77777777" w:rsidR="009840D9" w:rsidRDefault="009840D9">
                                          <w:pPr>
                                            <w:spacing w:before="150" w:after="150" w:line="360" w:lineRule="auto"/>
                                            <w:rPr>
                                              <w:rFonts w:ascii="Helvetica" w:hAnsi="Helvetica" w:cs="Helvetica"/>
                                              <w:color w:val="656565"/>
                                              <w:sz w:val="18"/>
                                              <w:szCs w:val="18"/>
                                            </w:rPr>
                                          </w:pPr>
                                          <w:r>
                                            <w:rPr>
                                              <w:rFonts w:ascii="Arial" w:hAnsi="Arial" w:cs="Arial"/>
                                              <w:color w:val="000000"/>
                                              <w:sz w:val="27"/>
                                              <w:szCs w:val="27"/>
                                            </w:rPr>
                                            <w:t>Defence invites interested parties to contribute to the consideration of the Defence Strategic Review.</w:t>
                                          </w:r>
                                        </w:p>
                                        <w:p w14:paraId="7B3492E0" w14:textId="77777777" w:rsidR="009840D9" w:rsidRDefault="009840D9">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Submission </w:t>
                                          </w:r>
                                          <w:proofErr w:type="gramStart"/>
                                          <w:r>
                                            <w:rPr>
                                              <w:rFonts w:ascii="Arial" w:hAnsi="Arial" w:cs="Arial"/>
                                              <w:color w:val="000000"/>
                                              <w:sz w:val="27"/>
                                              <w:szCs w:val="27"/>
                                            </w:rPr>
                                            <w:t>are</w:t>
                                          </w:r>
                                          <w:proofErr w:type="gramEnd"/>
                                          <w:r>
                                            <w:rPr>
                                              <w:rFonts w:ascii="Arial" w:hAnsi="Arial" w:cs="Arial"/>
                                              <w:color w:val="000000"/>
                                              <w:sz w:val="27"/>
                                              <w:szCs w:val="27"/>
                                            </w:rPr>
                                            <w:t xml:space="preserve"> independent of the Australian Government, and can be made via the form below up until 11:59pm Sunday 30 October 2022.</w:t>
                                          </w:r>
                                        </w:p>
                                        <w:p w14:paraId="2AF39F66" w14:textId="77777777" w:rsidR="009840D9" w:rsidRDefault="009840D9">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 xml:space="preserve">The independent leads, Professor Stephen </w:t>
                                          </w:r>
                                          <w:proofErr w:type="gramStart"/>
                                          <w:r>
                                            <w:rPr>
                                              <w:rFonts w:ascii="Arial" w:hAnsi="Arial" w:cs="Arial"/>
                                              <w:color w:val="000000"/>
                                              <w:sz w:val="27"/>
                                              <w:szCs w:val="27"/>
                                            </w:rPr>
                                            <w:t>Smith</w:t>
                                          </w:r>
                                          <w:proofErr w:type="gramEnd"/>
                                          <w:r>
                                            <w:rPr>
                                              <w:rFonts w:ascii="Arial" w:hAnsi="Arial" w:cs="Arial"/>
                                              <w:color w:val="000000"/>
                                              <w:sz w:val="27"/>
                                              <w:szCs w:val="27"/>
                                            </w:rPr>
                                            <w:t xml:space="preserve"> and Sir Angus Houston, will deliver the Review and its recommendations to Government in early 2023.</w:t>
                                          </w:r>
                                        </w:p>
                                        <w:p w14:paraId="5F36E7FD"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It is open for your input</w:t>
                                          </w:r>
                                          <w:r>
                                            <w:rPr>
                                              <w:rFonts w:ascii="Arial" w:eastAsia="Times New Roman" w:hAnsi="Arial" w:cs="Arial"/>
                                              <w:color w:val="000000"/>
                                              <w:sz w:val="27"/>
                                              <w:szCs w:val="27"/>
                                            </w:rPr>
                                            <w:br/>
                                          </w:r>
                                          <w:r>
                                            <w:rPr>
                                              <w:rFonts w:ascii="Arial" w:eastAsia="Times New Roman" w:hAnsi="Arial" w:cs="Arial"/>
                                              <w:color w:val="000000"/>
                                              <w:sz w:val="27"/>
                                              <w:szCs w:val="27"/>
                                            </w:rPr>
                                            <w:br/>
                                            <w:t xml:space="preserve">Submissions can be made </w:t>
                                          </w:r>
                                          <w:hyperlink r:id="rId16"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Closing Date 30th October, 2022</w:t>
                                          </w:r>
                                          <w:r>
                                            <w:rPr>
                                              <w:rFonts w:ascii="Helvetica" w:eastAsia="Times New Roman" w:hAnsi="Helvetica" w:cs="Helvetica"/>
                                              <w:color w:val="656565"/>
                                              <w:sz w:val="18"/>
                                              <w:szCs w:val="18"/>
                                            </w:rPr>
                                            <w:br/>
                                            <w:t> </w:t>
                                          </w:r>
                                        </w:p>
                                      </w:tc>
                                    </w:tr>
                                  </w:tbl>
                                  <w:p w14:paraId="2E37B39D" w14:textId="77777777" w:rsidR="009840D9" w:rsidRDefault="009840D9">
                                    <w:pPr>
                                      <w:rPr>
                                        <w:rFonts w:ascii="Times New Roman" w:eastAsia="Times New Roman" w:hAnsi="Times New Roman" w:cs="Times New Roman"/>
                                        <w:sz w:val="20"/>
                                        <w:szCs w:val="20"/>
                                      </w:rPr>
                                    </w:pPr>
                                  </w:p>
                                </w:tc>
                              </w:tr>
                            </w:tbl>
                            <w:p w14:paraId="535CAFFC" w14:textId="77777777" w:rsidR="009840D9" w:rsidRDefault="009840D9">
                              <w:pPr>
                                <w:rPr>
                                  <w:rFonts w:ascii="Times New Roman" w:eastAsia="Times New Roman" w:hAnsi="Times New Roman" w:cs="Times New Roman"/>
                                  <w:sz w:val="20"/>
                                  <w:szCs w:val="20"/>
                                </w:rPr>
                              </w:pPr>
                            </w:p>
                          </w:tc>
                        </w:tr>
                      </w:tbl>
                      <w:p w14:paraId="75378FEE"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3FA0CF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77E51D4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4545D5BE" w14:textId="77777777">
                                      <w:tc>
                                        <w:tcPr>
                                          <w:tcW w:w="0" w:type="auto"/>
                                          <w:tcMar>
                                            <w:top w:w="0" w:type="dxa"/>
                                            <w:left w:w="270" w:type="dxa"/>
                                            <w:bottom w:w="135" w:type="dxa"/>
                                            <w:right w:w="270" w:type="dxa"/>
                                          </w:tcMar>
                                          <w:hideMark/>
                                        </w:tcPr>
                                        <w:p w14:paraId="6F999E09" w14:textId="77777777" w:rsidR="009840D9" w:rsidRDefault="009840D9">
                                          <w:pPr>
                                            <w:pStyle w:val="Heading3"/>
                                            <w:rPr>
                                              <w:rFonts w:eastAsia="Times New Roman"/>
                                            </w:rPr>
                                          </w:pPr>
                                          <w:r>
                                            <w:rPr>
                                              <w:rStyle w:val="Strong"/>
                                              <w:rFonts w:ascii="Arial" w:eastAsia="Times New Roman" w:hAnsi="Arial" w:cs="Arial"/>
                                              <w:b/>
                                              <w:bCs/>
                                              <w:color w:val="000000"/>
                                              <w:sz w:val="36"/>
                                              <w:szCs w:val="36"/>
                                            </w:rPr>
                                            <w:t>Government responds to AWPR campaign for war powers reform</w:t>
                                          </w:r>
                                          <w:r>
                                            <w:rPr>
                                              <w:rFonts w:eastAsia="Times New Roman"/>
                                              <w:sz w:val="36"/>
                                              <w:szCs w:val="36"/>
                                            </w:rPr>
                                            <w:br/>
                                          </w:r>
                                          <w:r>
                                            <w:rPr>
                                              <w:rFonts w:eastAsia="Times New Roman"/>
                                              <w:sz w:val="36"/>
                                              <w:szCs w:val="36"/>
                                            </w:rPr>
                                            <w:br/>
                                          </w:r>
                                          <w:r>
                                            <w:rPr>
                                              <w:rStyle w:val="Strong"/>
                                              <w:rFonts w:ascii="Arial" w:eastAsia="Times New Roman" w:hAnsi="Arial" w:cs="Arial"/>
                                              <w:b/>
                                              <w:bCs/>
                                              <w:color w:val="0033CC"/>
                                              <w:sz w:val="36"/>
                                              <w:szCs w:val="36"/>
                                            </w:rPr>
                                            <w:t>Inquiry into international armed conflict decision making</w:t>
                                          </w:r>
                                        </w:p>
                                        <w:p w14:paraId="7350B3C8"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The Joint Standing Committee on Foreign Affairs, Defence and Trade will inquire into how Australia makes decisions to send service personnel into international armed conflict having regard to:</w:t>
                                          </w:r>
                                          <w:r>
                                            <w:rPr>
                                              <w:rFonts w:ascii="Helvetica" w:eastAsia="Times New Roman" w:hAnsi="Helvetica" w:cs="Helvetica"/>
                                              <w:color w:val="656565"/>
                                              <w:sz w:val="18"/>
                                              <w:szCs w:val="18"/>
                                            </w:rPr>
                                            <w:t xml:space="preserve"> </w:t>
                                          </w:r>
                                        </w:p>
                                        <w:p w14:paraId="7A0DEAE0" w14:textId="77777777" w:rsidR="009840D9" w:rsidRDefault="009840D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approach of similar Westminster system democracies around the </w:t>
                                          </w:r>
                                          <w:proofErr w:type="gramStart"/>
                                          <w:r>
                                            <w:rPr>
                                              <w:rFonts w:ascii="Arial" w:eastAsia="Times New Roman" w:hAnsi="Arial" w:cs="Arial"/>
                                              <w:color w:val="000000"/>
                                              <w:sz w:val="27"/>
                                              <w:szCs w:val="27"/>
                                            </w:rPr>
                                            <w:t>world;</w:t>
                                          </w:r>
                                          <w:proofErr w:type="gramEnd"/>
                                        </w:p>
                                        <w:p w14:paraId="02F890E2" w14:textId="77777777" w:rsidR="009840D9" w:rsidRDefault="009840D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parliamentary processes and practices, including opportunities for</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 xml:space="preserve">debate to provide greater transparency and accountability on the deployment of the </w:t>
                                          </w:r>
                                          <w:proofErr w:type="gramStart"/>
                                          <w:r>
                                            <w:rPr>
                                              <w:rFonts w:ascii="Arial" w:eastAsia="Times New Roman" w:hAnsi="Arial" w:cs="Arial"/>
                                              <w:color w:val="000000"/>
                                              <w:sz w:val="27"/>
                                              <w:szCs w:val="27"/>
                                            </w:rPr>
                                            <w:t>ADF;</w:t>
                                          </w:r>
                                          <w:proofErr w:type="gramEnd"/>
                                        </w:p>
                                        <w:p w14:paraId="14DAEB2C" w14:textId="77777777" w:rsidR="009840D9" w:rsidRDefault="009840D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security implications of pre-notification of ADF deployment that may compromise the safety of ADF personnel, operational security, intelligence and/or have unintended consequences; and </w:t>
                                          </w:r>
                                        </w:p>
                                        <w:p w14:paraId="2D7CABE3" w14:textId="77777777" w:rsidR="009840D9" w:rsidRDefault="009840D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any related matters.</w:t>
                                          </w:r>
                                        </w:p>
                                        <w:p w14:paraId="22DAF716" w14:textId="77777777" w:rsidR="009840D9" w:rsidRDefault="009840D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For more details and to make a submission, access : </w:t>
                                          </w:r>
                                          <w:hyperlink r:id="rId1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Helvetica" w:eastAsia="Times New Roman" w:hAnsi="Helvetica" w:cs="Helvetica"/>
                                              <w:color w:val="656565"/>
                                              <w:sz w:val="18"/>
                                              <w:szCs w:val="18"/>
                                            </w:rPr>
                                            <w:br/>
                                            <w:t xml:space="preserve">  </w:t>
                                          </w:r>
                                        </w:p>
                                      </w:tc>
                                    </w:tr>
                                  </w:tbl>
                                  <w:p w14:paraId="2325B031" w14:textId="77777777" w:rsidR="009840D9" w:rsidRDefault="009840D9">
                                    <w:pPr>
                                      <w:rPr>
                                        <w:rFonts w:ascii="Times New Roman" w:eastAsia="Times New Roman" w:hAnsi="Times New Roman" w:cs="Times New Roman"/>
                                        <w:sz w:val="20"/>
                                        <w:szCs w:val="20"/>
                                      </w:rPr>
                                    </w:pPr>
                                  </w:p>
                                </w:tc>
                              </w:tr>
                            </w:tbl>
                            <w:p w14:paraId="2BA1A9C1" w14:textId="77777777" w:rsidR="009840D9" w:rsidRDefault="009840D9">
                              <w:pPr>
                                <w:rPr>
                                  <w:rFonts w:ascii="Times New Roman" w:eastAsia="Times New Roman" w:hAnsi="Times New Roman" w:cs="Times New Roman"/>
                                  <w:sz w:val="20"/>
                                  <w:szCs w:val="20"/>
                                </w:rPr>
                              </w:pPr>
                            </w:p>
                          </w:tc>
                        </w:tr>
                      </w:tbl>
                      <w:p w14:paraId="5AD0D80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732A9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274277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3FC0EB07" w14:textId="77777777">
                                      <w:tc>
                                        <w:tcPr>
                                          <w:tcW w:w="0" w:type="auto"/>
                                          <w:tcMar>
                                            <w:top w:w="0" w:type="dxa"/>
                                            <w:left w:w="270" w:type="dxa"/>
                                            <w:bottom w:w="135" w:type="dxa"/>
                                            <w:right w:w="270" w:type="dxa"/>
                                          </w:tcMar>
                                          <w:hideMark/>
                                        </w:tcPr>
                                        <w:p w14:paraId="18FCF657" w14:textId="77777777" w:rsidR="009840D9" w:rsidRDefault="009840D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Sept 11, 2022</w:t>
                                          </w:r>
                                          <w:r>
                                            <w:rPr>
                                              <w:rFonts w:ascii="Helvetica" w:eastAsia="Times New Roman" w:hAnsi="Helvetica" w:cs="Helvetica"/>
                                              <w:color w:val="656565"/>
                                              <w:sz w:val="18"/>
                                              <w:szCs w:val="18"/>
                                            </w:rPr>
                                            <w:br/>
                                            <w:t> </w:t>
                                          </w:r>
                                        </w:p>
                                        <w:p w14:paraId="3B832100" w14:textId="77777777" w:rsidR="009840D9" w:rsidRDefault="009840D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Defence Strategic Review and the decline of the US led western world</w:t>
                                          </w:r>
                                        </w:p>
                                        <w:p w14:paraId="3095DC16"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656565"/>
                                              <w:sz w:val="27"/>
                                              <w:szCs w:val="27"/>
                                            </w:rPr>
                                            <w:t>by </w:t>
                                          </w:r>
                                          <w:hyperlink r:id="rId18" w:history="1">
                                            <w:r>
                                              <w:rPr>
                                                <w:rStyle w:val="Hyperlink"/>
                                                <w:rFonts w:ascii="Arial" w:eastAsia="Times New Roman" w:hAnsi="Arial" w:cs="Arial"/>
                                                <w:color w:val="000000"/>
                                                <w:sz w:val="27"/>
                                                <w:szCs w:val="27"/>
                                              </w:rPr>
                                              <w:t>Cameron Leckie</w:t>
                                            </w:r>
                                          </w:hyperlink>
                                          <w:r>
                                            <w:rPr>
                                              <w:rFonts w:ascii="Arial" w:eastAsia="Times New Roman" w:hAnsi="Arial" w:cs="Arial"/>
                                              <w:color w:val="000000"/>
                                              <w:sz w:val="27"/>
                                              <w:szCs w:val="27"/>
                                            </w:rPr>
                                            <w:t>                                       </w:t>
                                          </w:r>
                                        </w:p>
                                        <w:p w14:paraId="0028FEBB"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It is time to take the path less travelled. The Defence Strategic Review must recommend an independent defence and foreign policy if Australia is to successfully navigate the emergence of a multi-polar world.</w:t>
                                          </w:r>
                                          <w:r>
                                            <w:rPr>
                                              <w:rFonts w:ascii="Arial" w:eastAsia="Times New Roman" w:hAnsi="Arial" w:cs="Arial"/>
                                              <w:color w:val="000000"/>
                                              <w:sz w:val="27"/>
                                              <w:szCs w:val="27"/>
                                            </w:rPr>
                                            <w:br/>
                                            <w:t xml:space="preserve">Read complete article </w:t>
                                          </w:r>
                                          <w:hyperlink r:id="rId19"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670553FE" w14:textId="77777777" w:rsidR="009840D9" w:rsidRDefault="009840D9">
                                    <w:pPr>
                                      <w:rPr>
                                        <w:rFonts w:ascii="Times New Roman" w:eastAsia="Times New Roman" w:hAnsi="Times New Roman" w:cs="Times New Roman"/>
                                        <w:sz w:val="20"/>
                                        <w:szCs w:val="20"/>
                                      </w:rPr>
                                    </w:pPr>
                                  </w:p>
                                </w:tc>
                              </w:tr>
                            </w:tbl>
                            <w:p w14:paraId="4D19F0AB" w14:textId="77777777" w:rsidR="009840D9" w:rsidRDefault="009840D9">
                              <w:pPr>
                                <w:rPr>
                                  <w:rFonts w:ascii="Times New Roman" w:eastAsia="Times New Roman" w:hAnsi="Times New Roman" w:cs="Times New Roman"/>
                                  <w:sz w:val="20"/>
                                  <w:szCs w:val="20"/>
                                </w:rPr>
                              </w:pPr>
                            </w:p>
                          </w:tc>
                        </w:tr>
                      </w:tbl>
                      <w:p w14:paraId="6D8C9597"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5BDE6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373C4AB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75BDD2A" w14:textId="77777777">
                                      <w:tc>
                                        <w:tcPr>
                                          <w:tcW w:w="0" w:type="auto"/>
                                          <w:tcMar>
                                            <w:top w:w="0" w:type="dxa"/>
                                            <w:left w:w="270" w:type="dxa"/>
                                            <w:bottom w:w="135" w:type="dxa"/>
                                            <w:right w:w="270" w:type="dxa"/>
                                          </w:tcMar>
                                          <w:hideMark/>
                                        </w:tcPr>
                                        <w:p w14:paraId="4553A67C" w14:textId="77777777" w:rsidR="009840D9" w:rsidRDefault="009840D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September 30, 2022</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Defence Strategic Review – Is defending Australia dead?</w:t>
                                          </w:r>
                                        </w:p>
                                        <w:p w14:paraId="3526BACA"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656565"/>
                                              <w:sz w:val="27"/>
                                              <w:szCs w:val="27"/>
                                            </w:rPr>
                                            <w:t>by </w:t>
                                          </w:r>
                                          <w:hyperlink r:id="rId20" w:history="1">
                                            <w:r>
                                              <w:rPr>
                                                <w:rStyle w:val="Hyperlink"/>
                                                <w:rFonts w:ascii="Arial" w:eastAsia="Times New Roman" w:hAnsi="Arial" w:cs="Arial"/>
                                                <w:color w:val="000000"/>
                                                <w:sz w:val="27"/>
                                                <w:szCs w:val="27"/>
                                              </w:rPr>
                                              <w:t>Mike Gilligan</w:t>
                                            </w:r>
                                          </w:hyperlink>
                                          <w:r>
                                            <w:rPr>
                                              <w:rFonts w:ascii="Arial" w:eastAsia="Times New Roman" w:hAnsi="Arial" w:cs="Arial"/>
                                              <w:color w:val="000000"/>
                                              <w:sz w:val="27"/>
                                              <w:szCs w:val="27"/>
                                            </w:rPr>
                                            <w:t>                                       </w:t>
                                          </w:r>
                                        </w:p>
                                        <w:p w14:paraId="29D8A5C2" w14:textId="77777777" w:rsidR="009840D9" w:rsidRDefault="009840D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last decade of Australia’s defence policy has swung from successful focus on our own defence, by </w:t>
                                          </w:r>
                                          <w:proofErr w:type="gramStart"/>
                                          <w:r>
                                            <w:rPr>
                                              <w:rFonts w:ascii="Arial" w:eastAsia="Times New Roman" w:hAnsi="Arial" w:cs="Arial"/>
                                              <w:color w:val="000000"/>
                                              <w:sz w:val="27"/>
                                              <w:szCs w:val="27"/>
                                            </w:rPr>
                                            <w:t>ourself</w:t>
                                          </w:r>
                                          <w:proofErr w:type="gramEnd"/>
                                          <w:r>
                                            <w:rPr>
                                              <w:rFonts w:ascii="Arial" w:eastAsia="Times New Roman" w:hAnsi="Arial" w:cs="Arial"/>
                                              <w:color w:val="000000"/>
                                              <w:sz w:val="27"/>
                                              <w:szCs w:val="27"/>
                                            </w:rPr>
                                            <w:t xml:space="preserve">, to one heavily influenced by the US strategic determination to dominate China militarily. Thereby conservative governments have invited risk to our </w:t>
                                          </w:r>
                                          <w:r>
                                            <w:rPr>
                                              <w:rFonts w:ascii="Arial" w:eastAsia="Times New Roman" w:hAnsi="Arial" w:cs="Arial"/>
                                              <w:color w:val="000000"/>
                                              <w:sz w:val="27"/>
                                              <w:szCs w:val="27"/>
                                            </w:rPr>
                                            <w:lastRenderedPageBreak/>
                                            <w:t>nation needlessly and been wrong-headed enough to subsidise it.</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article </w:t>
                                          </w:r>
                                          <w:hyperlink r:id="rId21"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1A407E5C" w14:textId="77777777" w:rsidR="009840D9" w:rsidRDefault="009840D9">
                                    <w:pPr>
                                      <w:rPr>
                                        <w:rFonts w:ascii="Times New Roman" w:eastAsia="Times New Roman" w:hAnsi="Times New Roman" w:cs="Times New Roman"/>
                                        <w:sz w:val="20"/>
                                        <w:szCs w:val="20"/>
                                      </w:rPr>
                                    </w:pPr>
                                  </w:p>
                                </w:tc>
                              </w:tr>
                            </w:tbl>
                            <w:p w14:paraId="1F0A35C7" w14:textId="77777777" w:rsidR="009840D9" w:rsidRDefault="009840D9">
                              <w:pPr>
                                <w:rPr>
                                  <w:rFonts w:ascii="Times New Roman" w:eastAsia="Times New Roman" w:hAnsi="Times New Roman" w:cs="Times New Roman"/>
                                  <w:sz w:val="20"/>
                                  <w:szCs w:val="20"/>
                                </w:rPr>
                              </w:pPr>
                            </w:p>
                          </w:tc>
                        </w:tr>
                      </w:tbl>
                      <w:p w14:paraId="4130CF2E"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41F0A06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1E4E44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925FA35" w14:textId="77777777">
                                      <w:tc>
                                        <w:tcPr>
                                          <w:tcW w:w="0" w:type="auto"/>
                                          <w:tcMar>
                                            <w:top w:w="0" w:type="dxa"/>
                                            <w:left w:w="270" w:type="dxa"/>
                                            <w:bottom w:w="135" w:type="dxa"/>
                                            <w:right w:w="270" w:type="dxa"/>
                                          </w:tcMar>
                                          <w:hideMark/>
                                        </w:tcPr>
                                        <w:p w14:paraId="0888F4DA" w14:textId="77777777" w:rsidR="009840D9" w:rsidRDefault="009840D9">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CC"/>
                                              <w:sz w:val="36"/>
                                              <w:szCs w:val="36"/>
                                            </w:rPr>
                                            <w:t>Public opposition to AUKUS on 1st Anniversary of its formation</w:t>
                                          </w:r>
                                        </w:p>
                                      </w:tc>
                                    </w:tr>
                                  </w:tbl>
                                  <w:p w14:paraId="10FC80C6" w14:textId="77777777" w:rsidR="009840D9" w:rsidRDefault="009840D9">
                                    <w:pPr>
                                      <w:rPr>
                                        <w:rFonts w:ascii="Times New Roman" w:eastAsia="Times New Roman" w:hAnsi="Times New Roman" w:cs="Times New Roman"/>
                                        <w:sz w:val="20"/>
                                        <w:szCs w:val="20"/>
                                      </w:rPr>
                                    </w:pPr>
                                  </w:p>
                                </w:tc>
                              </w:tr>
                            </w:tbl>
                            <w:p w14:paraId="0516420D" w14:textId="77777777" w:rsidR="009840D9" w:rsidRDefault="009840D9">
                              <w:pPr>
                                <w:rPr>
                                  <w:rFonts w:ascii="Times New Roman" w:eastAsia="Times New Roman" w:hAnsi="Times New Roman" w:cs="Times New Roman"/>
                                  <w:sz w:val="20"/>
                                  <w:szCs w:val="20"/>
                                </w:rPr>
                              </w:pPr>
                            </w:p>
                          </w:tc>
                        </w:tr>
                      </w:tbl>
                      <w:p w14:paraId="474735D0" w14:textId="77777777" w:rsidR="009840D9" w:rsidRDefault="009840D9">
                        <w:pPr>
                          <w:rPr>
                            <w:rFonts w:ascii="Times New Roman" w:eastAsia="Times New Roman" w:hAnsi="Times New Roman" w:cs="Times New Roman"/>
                            <w:sz w:val="20"/>
                            <w:szCs w:val="20"/>
                          </w:rPr>
                        </w:pPr>
                      </w:p>
                    </w:tc>
                  </w:tr>
                  <w:tr w:rsidR="009840D9" w14:paraId="701417D1"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840D9" w14:paraId="478DDDA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9840D9" w14:paraId="155C3DF8"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9840D9" w14:paraId="41FE2371" w14:textId="77777777">
                                      <w:tc>
                                        <w:tcPr>
                                          <w:tcW w:w="0" w:type="auto"/>
                                          <w:hideMark/>
                                        </w:tcPr>
                                        <w:p w14:paraId="14F62535" w14:textId="1E1EDF77" w:rsidR="009840D9" w:rsidRDefault="009840D9">
                                          <w:pPr>
                                            <w:jc w:val="center"/>
                                            <w:rPr>
                                              <w:rFonts w:eastAsia="Times New Roman"/>
                                            </w:rPr>
                                          </w:pPr>
                                          <w:r>
                                            <w:rPr>
                                              <w:rFonts w:eastAsia="Times New Roman"/>
                                              <w:noProof/>
                                            </w:rPr>
                                            <w:lastRenderedPageBreak/>
                                            <w:drawing>
                                              <wp:inline distT="0" distB="0" distL="0" distR="0" wp14:anchorId="1870E277" wp14:editId="41A2D053">
                                                <wp:extent cx="1876425" cy="1857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6425" cy="185737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9840D9" w14:paraId="6E395DB0" w14:textId="77777777">
                                      <w:tc>
                                        <w:tcPr>
                                          <w:tcW w:w="0" w:type="auto"/>
                                          <w:hideMark/>
                                        </w:tcPr>
                                        <w:p w14:paraId="4DA280F0"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Senator Jordan Steele-John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tables change.org petition in Parliament:</w:t>
                                          </w:r>
                                          <w:r>
                                            <w:rPr>
                                              <w:rFonts w:ascii="Helvetica" w:eastAsia="Times New Roman" w:hAnsi="Helvetica" w:cs="Helvetica"/>
                                              <w:color w:val="202020"/>
                                              <w:sz w:val="24"/>
                                              <w:szCs w:val="24"/>
                                            </w:rPr>
                                            <w:br/>
                                            <w:t>"</w:t>
                                          </w:r>
                                          <w:r>
                                            <w:rPr>
                                              <w:rFonts w:ascii="Arial" w:eastAsia="Times New Roman" w:hAnsi="Arial" w:cs="Arial"/>
                                              <w:color w:val="202020"/>
                                              <w:sz w:val="30"/>
                                              <w:szCs w:val="30"/>
                                            </w:rPr>
                                            <w:t>No Nuclear-Submarines; End U​.​S. dominance; Healthcare not warfare"</w:t>
                                          </w:r>
                                          <w:r>
                                            <w:rPr>
                                              <w:rFonts w:ascii="Helvetica" w:eastAsia="Times New Roman" w:hAnsi="Helvetica" w:cs="Helvetica"/>
                                              <w:color w:val="202020"/>
                                              <w:sz w:val="24"/>
                                              <w:szCs w:val="24"/>
                                            </w:rPr>
                                            <w:t xml:space="preserve"> </w:t>
                                          </w:r>
                                        </w:p>
                                      </w:tc>
                                    </w:tr>
                                  </w:tbl>
                                  <w:p w14:paraId="29CC155C" w14:textId="77777777" w:rsidR="009840D9" w:rsidRDefault="009840D9">
                                    <w:pPr>
                                      <w:rPr>
                                        <w:rFonts w:ascii="Times New Roman" w:eastAsia="Times New Roman" w:hAnsi="Times New Roman" w:cs="Times New Roman"/>
                                        <w:sz w:val="20"/>
                                        <w:szCs w:val="20"/>
                                      </w:rPr>
                                    </w:pPr>
                                  </w:p>
                                </w:tc>
                              </w:tr>
                            </w:tbl>
                            <w:p w14:paraId="0EC21AE1" w14:textId="77777777" w:rsidR="009840D9" w:rsidRDefault="009840D9">
                              <w:pPr>
                                <w:rPr>
                                  <w:rFonts w:ascii="Times New Roman" w:eastAsia="Times New Roman" w:hAnsi="Times New Roman" w:cs="Times New Roman"/>
                                  <w:sz w:val="20"/>
                                  <w:szCs w:val="20"/>
                                </w:rPr>
                              </w:pPr>
                            </w:p>
                          </w:tc>
                        </w:tr>
                      </w:tbl>
                      <w:p w14:paraId="287D97E1"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34DF9D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EF3761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CE466E5" w14:textId="77777777">
                                      <w:tc>
                                        <w:tcPr>
                                          <w:tcW w:w="0" w:type="auto"/>
                                          <w:tcMar>
                                            <w:top w:w="0" w:type="dxa"/>
                                            <w:left w:w="270" w:type="dxa"/>
                                            <w:bottom w:w="135" w:type="dxa"/>
                                            <w:right w:w="270" w:type="dxa"/>
                                          </w:tcMar>
                                          <w:hideMark/>
                                        </w:tcPr>
                                        <w:p w14:paraId="75385366"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SEP 29, 2022 — Dear Signers,</w:t>
                                          </w:r>
                                          <w:r>
                                            <w:rPr>
                                              <w:rFonts w:ascii="Arial" w:eastAsia="Times New Roman" w:hAnsi="Arial" w:cs="Arial"/>
                                              <w:color w:val="000000"/>
                                              <w:sz w:val="27"/>
                                              <w:szCs w:val="27"/>
                                            </w:rPr>
                                            <w:br/>
                                          </w:r>
                                          <w:r>
                                            <w:rPr>
                                              <w:rFonts w:ascii="Arial" w:eastAsia="Times New Roman" w:hAnsi="Arial" w:cs="Arial"/>
                                              <w:color w:val="000000"/>
                                              <w:sz w:val="27"/>
                                              <w:szCs w:val="27"/>
                                            </w:rPr>
                                            <w:br/>
                                            <w:t>I am pleased to let you know that In the Australian Senate today I tabled this petition and supported its calls for Australia to withdraw from AUKUS, end the development of nuclear submarines and put a stop to Australia’s integration with the US military.</w:t>
                                          </w:r>
                                          <w:r>
                                            <w:rPr>
                                              <w:rFonts w:ascii="Arial" w:eastAsia="Times New Roman" w:hAnsi="Arial" w:cs="Arial"/>
                                              <w:color w:val="000000"/>
                                              <w:sz w:val="27"/>
                                              <w:szCs w:val="27"/>
                                            </w:rPr>
                                            <w:br/>
                                          </w:r>
                                          <w:r>
                                            <w:rPr>
                                              <w:rFonts w:ascii="Arial" w:eastAsia="Times New Roman" w:hAnsi="Arial" w:cs="Arial"/>
                                              <w:color w:val="000000"/>
                                              <w:sz w:val="27"/>
                                              <w:szCs w:val="27"/>
                                            </w:rPr>
                                            <w:br/>
                                            <w:t xml:space="preserve">With the support of over 26,000 of you we have taken a great step in showing the parliament that we will not help the United States destabilise our region and </w:t>
                                          </w:r>
                                          <w:proofErr w:type="spellStart"/>
                                          <w:r>
                                            <w:rPr>
                                              <w:rFonts w:ascii="Arial" w:eastAsia="Times New Roman" w:hAnsi="Arial" w:cs="Arial"/>
                                              <w:color w:val="000000"/>
                                              <w:sz w:val="27"/>
                                              <w:szCs w:val="27"/>
                                            </w:rPr>
                                            <w:t>nuclearise</w:t>
                                          </w:r>
                                          <w:proofErr w:type="spellEnd"/>
                                          <w:r>
                                            <w:rPr>
                                              <w:rFonts w:ascii="Arial" w:eastAsia="Times New Roman" w:hAnsi="Arial" w:cs="Arial"/>
                                              <w:color w:val="000000"/>
                                              <w:sz w:val="27"/>
                                              <w:szCs w:val="27"/>
                                            </w:rPr>
                                            <w:t xml:space="preserve"> our submarine fleet in the </w:t>
                                          </w:r>
                                          <w:r>
                                            <w:rPr>
                                              <w:rFonts w:ascii="Arial" w:eastAsia="Times New Roman" w:hAnsi="Arial" w:cs="Arial"/>
                                              <w:color w:val="000000"/>
                                              <w:sz w:val="27"/>
                                              <w:szCs w:val="27"/>
                                            </w:rPr>
                                            <w:lastRenderedPageBreak/>
                                            <w:t>process.</w:t>
                                          </w:r>
                                          <w:r>
                                            <w:rPr>
                                              <w:rFonts w:ascii="Helvetica" w:eastAsia="Times New Roman" w:hAnsi="Helvetica" w:cs="Helvetica"/>
                                              <w:color w:val="000000"/>
                                              <w:sz w:val="24"/>
                                              <w:szCs w:val="24"/>
                                            </w:rPr>
                                            <w:br/>
                                          </w:r>
                                          <w:hyperlink r:id="rId23"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314C15F7" w14:textId="77777777" w:rsidR="009840D9" w:rsidRDefault="009840D9">
                                    <w:pPr>
                                      <w:rPr>
                                        <w:rFonts w:ascii="Times New Roman" w:eastAsia="Times New Roman" w:hAnsi="Times New Roman" w:cs="Times New Roman"/>
                                        <w:sz w:val="20"/>
                                        <w:szCs w:val="20"/>
                                      </w:rPr>
                                    </w:pPr>
                                  </w:p>
                                </w:tc>
                              </w:tr>
                            </w:tbl>
                            <w:p w14:paraId="6D06A753" w14:textId="77777777" w:rsidR="009840D9" w:rsidRDefault="009840D9">
                              <w:pPr>
                                <w:rPr>
                                  <w:rFonts w:ascii="Times New Roman" w:eastAsia="Times New Roman" w:hAnsi="Times New Roman" w:cs="Times New Roman"/>
                                  <w:sz w:val="20"/>
                                  <w:szCs w:val="20"/>
                                </w:rPr>
                              </w:pPr>
                            </w:p>
                          </w:tc>
                        </w:tr>
                      </w:tbl>
                      <w:p w14:paraId="51775D8A"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5D36E07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69D3D1BD" w14:textId="77777777">
                                <w:tc>
                                  <w:tcPr>
                                    <w:tcW w:w="0" w:type="auto"/>
                                    <w:tcMar>
                                      <w:top w:w="0" w:type="dxa"/>
                                      <w:left w:w="135" w:type="dxa"/>
                                      <w:bottom w:w="135" w:type="dxa"/>
                                      <w:right w:w="135" w:type="dxa"/>
                                    </w:tcMar>
                                    <w:hideMark/>
                                  </w:tcPr>
                                  <w:p w14:paraId="6B4C5132" w14:textId="377EFAA7" w:rsidR="009840D9" w:rsidRDefault="009840D9">
                                    <w:pPr>
                                      <w:jc w:val="center"/>
                                      <w:rPr>
                                        <w:rFonts w:eastAsia="Times New Roman"/>
                                      </w:rPr>
                                    </w:pPr>
                                    <w:r>
                                      <w:rPr>
                                        <w:rFonts w:eastAsia="Times New Roman"/>
                                        <w:noProof/>
                                      </w:rPr>
                                      <w:drawing>
                                        <wp:inline distT="0" distB="0" distL="0" distR="0" wp14:anchorId="3DACAB40" wp14:editId="7DC63227">
                                          <wp:extent cx="5362575" cy="27241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2575" cy="2724150"/>
                                                  </a:xfrm>
                                                  <a:prstGeom prst="rect">
                                                    <a:avLst/>
                                                  </a:prstGeom>
                                                  <a:noFill/>
                                                  <a:ln>
                                                    <a:noFill/>
                                                  </a:ln>
                                                </pic:spPr>
                                              </pic:pic>
                                            </a:graphicData>
                                          </a:graphic>
                                        </wp:inline>
                                      </w:drawing>
                                    </w:r>
                                  </w:p>
                                </w:tc>
                              </w:tr>
                              <w:tr w:rsidR="009840D9" w14:paraId="011028F2" w14:textId="77777777">
                                <w:tc>
                                  <w:tcPr>
                                    <w:tcW w:w="8445" w:type="dxa"/>
                                    <w:tcMar>
                                      <w:top w:w="0" w:type="dxa"/>
                                      <w:left w:w="135" w:type="dxa"/>
                                      <w:bottom w:w="0" w:type="dxa"/>
                                      <w:right w:w="135" w:type="dxa"/>
                                    </w:tcMar>
                                    <w:hideMark/>
                                  </w:tcPr>
                                  <w:p w14:paraId="7E22331F"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Brisbane </w:t>
                                    </w:r>
                                    <w:proofErr w:type="spellStart"/>
                                    <w:r>
                                      <w:rPr>
                                        <w:rFonts w:ascii="Arial" w:eastAsia="Times New Roman" w:hAnsi="Arial" w:cs="Arial"/>
                                        <w:color w:val="000000"/>
                                        <w:sz w:val="27"/>
                                        <w:szCs w:val="27"/>
                                      </w:rPr>
                                      <w:t>anti-AUKUS</w:t>
                                    </w:r>
                                    <w:proofErr w:type="spellEnd"/>
                                    <w:r>
                                      <w:rPr>
                                        <w:rFonts w:ascii="Arial" w:eastAsia="Times New Roman" w:hAnsi="Arial" w:cs="Arial"/>
                                        <w:color w:val="000000"/>
                                        <w:sz w:val="27"/>
                                        <w:szCs w:val="27"/>
                                      </w:rPr>
                                      <w:t xml:space="preserve"> rally on first </w:t>
                                    </w:r>
                                    <w:proofErr w:type="spellStart"/>
                                    <w:r>
                                      <w:rPr>
                                        <w:rFonts w:ascii="Arial" w:eastAsia="Times New Roman" w:hAnsi="Arial" w:cs="Arial"/>
                                        <w:color w:val="000000"/>
                                        <w:sz w:val="27"/>
                                        <w:szCs w:val="27"/>
                                      </w:rPr>
                                      <w:t>anniversay</w:t>
                                    </w:r>
                                    <w:proofErr w:type="spellEnd"/>
                                    <w:r>
                                      <w:rPr>
                                        <w:rFonts w:ascii="Arial" w:eastAsia="Times New Roman" w:hAnsi="Arial" w:cs="Arial"/>
                                        <w:color w:val="000000"/>
                                        <w:sz w:val="27"/>
                                        <w:szCs w:val="27"/>
                                      </w:rPr>
                                      <w:t xml:space="preserve"> of Aukus formation announcement</w:t>
                                    </w:r>
                                    <w:r>
                                      <w:rPr>
                                        <w:rFonts w:ascii="Helvetica" w:eastAsia="Times New Roman" w:hAnsi="Helvetica" w:cs="Helvetica"/>
                                        <w:color w:val="202020"/>
                                        <w:sz w:val="24"/>
                                        <w:szCs w:val="24"/>
                                      </w:rPr>
                                      <w:t xml:space="preserve"> </w:t>
                                    </w:r>
                                  </w:p>
                                </w:tc>
                              </w:tr>
                            </w:tbl>
                            <w:p w14:paraId="63FF88FB" w14:textId="77777777" w:rsidR="009840D9" w:rsidRDefault="009840D9">
                              <w:pPr>
                                <w:rPr>
                                  <w:rFonts w:ascii="Times New Roman" w:eastAsia="Times New Roman" w:hAnsi="Times New Roman" w:cs="Times New Roman"/>
                                  <w:sz w:val="20"/>
                                  <w:szCs w:val="20"/>
                                </w:rPr>
                              </w:pPr>
                            </w:p>
                          </w:tc>
                        </w:tr>
                      </w:tbl>
                      <w:p w14:paraId="1D4D63DC"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8D40013"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472D83D7" w14:textId="77777777">
                                <w:tc>
                                  <w:tcPr>
                                    <w:tcW w:w="0" w:type="auto"/>
                                    <w:tcMar>
                                      <w:top w:w="0" w:type="dxa"/>
                                      <w:left w:w="135" w:type="dxa"/>
                                      <w:bottom w:w="135" w:type="dxa"/>
                                      <w:right w:w="135" w:type="dxa"/>
                                    </w:tcMar>
                                    <w:hideMark/>
                                  </w:tcPr>
                                  <w:p w14:paraId="3CFCBEB9" w14:textId="4C4D1666" w:rsidR="009840D9" w:rsidRDefault="009840D9">
                                    <w:pPr>
                                      <w:jc w:val="center"/>
                                      <w:rPr>
                                        <w:rFonts w:eastAsia="Times New Roman"/>
                                      </w:rPr>
                                    </w:pPr>
                                    <w:r>
                                      <w:rPr>
                                        <w:rFonts w:eastAsia="Times New Roman"/>
                                        <w:noProof/>
                                      </w:rPr>
                                      <w:drawing>
                                        <wp:inline distT="0" distB="0" distL="0" distR="0" wp14:anchorId="24327CAF" wp14:editId="65140693">
                                          <wp:extent cx="5362575" cy="3600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2575" cy="3600450"/>
                                                  </a:xfrm>
                                                  <a:prstGeom prst="rect">
                                                    <a:avLst/>
                                                  </a:prstGeom>
                                                  <a:noFill/>
                                                  <a:ln>
                                                    <a:noFill/>
                                                  </a:ln>
                                                </pic:spPr>
                                              </pic:pic>
                                            </a:graphicData>
                                          </a:graphic>
                                        </wp:inline>
                                      </w:drawing>
                                    </w:r>
                                  </w:p>
                                </w:tc>
                              </w:tr>
                              <w:tr w:rsidR="009840D9" w14:paraId="66BC843C" w14:textId="77777777">
                                <w:tc>
                                  <w:tcPr>
                                    <w:tcW w:w="8445" w:type="dxa"/>
                                    <w:tcMar>
                                      <w:top w:w="0" w:type="dxa"/>
                                      <w:left w:w="135" w:type="dxa"/>
                                      <w:bottom w:w="0" w:type="dxa"/>
                                      <w:right w:w="135" w:type="dxa"/>
                                    </w:tcMar>
                                    <w:hideMark/>
                                  </w:tcPr>
                                  <w:p w14:paraId="3827B7A2"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lastRenderedPageBreak/>
                                      <w:t>Canberra rally calling for scrapping Aukus on first anniversary of the announcement of formation of AUKUS</w:t>
                                    </w:r>
                                    <w:r>
                                      <w:rPr>
                                        <w:rFonts w:ascii="Helvetica" w:eastAsia="Times New Roman" w:hAnsi="Helvetica" w:cs="Helvetica"/>
                                        <w:color w:val="202020"/>
                                        <w:sz w:val="24"/>
                                        <w:szCs w:val="24"/>
                                      </w:rPr>
                                      <w:t xml:space="preserve"> </w:t>
                                    </w:r>
                                  </w:p>
                                </w:tc>
                              </w:tr>
                            </w:tbl>
                            <w:p w14:paraId="6929EF73" w14:textId="77777777" w:rsidR="009840D9" w:rsidRDefault="009840D9">
                              <w:pPr>
                                <w:rPr>
                                  <w:rFonts w:ascii="Times New Roman" w:eastAsia="Times New Roman" w:hAnsi="Times New Roman" w:cs="Times New Roman"/>
                                  <w:sz w:val="20"/>
                                  <w:szCs w:val="20"/>
                                </w:rPr>
                              </w:pPr>
                            </w:p>
                          </w:tc>
                        </w:tr>
                      </w:tbl>
                      <w:p w14:paraId="48137E97"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5B45714C"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3A944627" w14:textId="77777777">
                                <w:tc>
                                  <w:tcPr>
                                    <w:tcW w:w="0" w:type="auto"/>
                                    <w:tcMar>
                                      <w:top w:w="0" w:type="dxa"/>
                                      <w:left w:w="135" w:type="dxa"/>
                                      <w:bottom w:w="135" w:type="dxa"/>
                                      <w:right w:w="135" w:type="dxa"/>
                                    </w:tcMar>
                                    <w:hideMark/>
                                  </w:tcPr>
                                  <w:p w14:paraId="2EEC4EB5" w14:textId="5820E889" w:rsidR="009840D9" w:rsidRDefault="009840D9">
                                    <w:pPr>
                                      <w:jc w:val="center"/>
                                      <w:rPr>
                                        <w:rFonts w:eastAsia="Times New Roman"/>
                                      </w:rPr>
                                    </w:pPr>
                                    <w:r>
                                      <w:rPr>
                                        <w:rFonts w:eastAsia="Times New Roman"/>
                                        <w:noProof/>
                                      </w:rPr>
                                      <w:drawing>
                                        <wp:inline distT="0" distB="0" distL="0" distR="0" wp14:anchorId="3FE61586" wp14:editId="289430CD">
                                          <wp:extent cx="5362575" cy="2486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2575" cy="2486025"/>
                                                  </a:xfrm>
                                                  <a:prstGeom prst="rect">
                                                    <a:avLst/>
                                                  </a:prstGeom>
                                                  <a:noFill/>
                                                  <a:ln>
                                                    <a:noFill/>
                                                  </a:ln>
                                                </pic:spPr>
                                              </pic:pic>
                                            </a:graphicData>
                                          </a:graphic>
                                        </wp:inline>
                                      </w:drawing>
                                    </w:r>
                                  </w:p>
                                </w:tc>
                              </w:tr>
                              <w:tr w:rsidR="009840D9" w14:paraId="66CA24FE" w14:textId="77777777">
                                <w:tc>
                                  <w:tcPr>
                                    <w:tcW w:w="8445" w:type="dxa"/>
                                    <w:tcMar>
                                      <w:top w:w="0" w:type="dxa"/>
                                      <w:left w:w="135" w:type="dxa"/>
                                      <w:bottom w:w="0" w:type="dxa"/>
                                      <w:right w:w="135" w:type="dxa"/>
                                    </w:tcMar>
                                    <w:hideMark/>
                                  </w:tcPr>
                                  <w:p w14:paraId="65541C2F"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Perth rally opposing Aukus and Nuclear submarines on the International Day of Peace and first anniversary of the formation of Aukus</w:t>
                                    </w:r>
                                    <w:r>
                                      <w:rPr>
                                        <w:rFonts w:ascii="Helvetica" w:eastAsia="Times New Roman" w:hAnsi="Helvetica" w:cs="Helvetica"/>
                                        <w:color w:val="202020"/>
                                        <w:sz w:val="24"/>
                                        <w:szCs w:val="24"/>
                                      </w:rPr>
                                      <w:t xml:space="preserve"> </w:t>
                                    </w:r>
                                  </w:p>
                                </w:tc>
                              </w:tr>
                            </w:tbl>
                            <w:p w14:paraId="73FA1004" w14:textId="77777777" w:rsidR="009840D9" w:rsidRDefault="009840D9">
                              <w:pPr>
                                <w:rPr>
                                  <w:rFonts w:ascii="Times New Roman" w:eastAsia="Times New Roman" w:hAnsi="Times New Roman" w:cs="Times New Roman"/>
                                  <w:sz w:val="20"/>
                                  <w:szCs w:val="20"/>
                                </w:rPr>
                              </w:pPr>
                            </w:p>
                          </w:tc>
                        </w:tr>
                      </w:tbl>
                      <w:p w14:paraId="12185697"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1906D8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0D39EA75" w14:textId="77777777">
                                <w:tc>
                                  <w:tcPr>
                                    <w:tcW w:w="0" w:type="auto"/>
                                    <w:tcMar>
                                      <w:top w:w="0" w:type="dxa"/>
                                      <w:left w:w="135" w:type="dxa"/>
                                      <w:bottom w:w="135" w:type="dxa"/>
                                      <w:right w:w="135" w:type="dxa"/>
                                    </w:tcMar>
                                    <w:hideMark/>
                                  </w:tcPr>
                                  <w:p w14:paraId="4ABE9A80" w14:textId="2741F944" w:rsidR="009840D9" w:rsidRDefault="009840D9">
                                    <w:pPr>
                                      <w:jc w:val="center"/>
                                      <w:rPr>
                                        <w:rFonts w:eastAsia="Times New Roman"/>
                                      </w:rPr>
                                    </w:pPr>
                                    <w:r>
                                      <w:rPr>
                                        <w:rFonts w:eastAsia="Times New Roman"/>
                                        <w:noProof/>
                                      </w:rPr>
                                      <w:drawing>
                                        <wp:inline distT="0" distB="0" distL="0" distR="0" wp14:anchorId="78D4883F" wp14:editId="17A4C5B9">
                                          <wp:extent cx="5362575" cy="2752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2575" cy="2752725"/>
                                                  </a:xfrm>
                                                  <a:prstGeom prst="rect">
                                                    <a:avLst/>
                                                  </a:prstGeom>
                                                  <a:noFill/>
                                                  <a:ln>
                                                    <a:noFill/>
                                                  </a:ln>
                                                </pic:spPr>
                                              </pic:pic>
                                            </a:graphicData>
                                          </a:graphic>
                                        </wp:inline>
                                      </w:drawing>
                                    </w:r>
                                  </w:p>
                                </w:tc>
                              </w:tr>
                              <w:tr w:rsidR="009840D9" w14:paraId="2DC5A55D" w14:textId="77777777">
                                <w:tc>
                                  <w:tcPr>
                                    <w:tcW w:w="8445" w:type="dxa"/>
                                    <w:tcMar>
                                      <w:top w:w="0" w:type="dxa"/>
                                      <w:left w:w="135" w:type="dxa"/>
                                      <w:bottom w:w="0" w:type="dxa"/>
                                      <w:right w:w="135" w:type="dxa"/>
                                    </w:tcMar>
                                    <w:hideMark/>
                                  </w:tcPr>
                                  <w:p w14:paraId="01E448B3"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Sydney march and rally opposing AUKUS and nuclear subs on the first anniversary of the formation of Aukus</w:t>
                                    </w:r>
                                    <w:r>
                                      <w:rPr>
                                        <w:rFonts w:ascii="Helvetica" w:eastAsia="Times New Roman" w:hAnsi="Helvetica" w:cs="Helvetica"/>
                                        <w:color w:val="202020"/>
                                        <w:sz w:val="24"/>
                                        <w:szCs w:val="24"/>
                                      </w:rPr>
                                      <w:t xml:space="preserve"> </w:t>
                                    </w:r>
                                  </w:p>
                                </w:tc>
                              </w:tr>
                            </w:tbl>
                            <w:p w14:paraId="1265AC51" w14:textId="77777777" w:rsidR="009840D9" w:rsidRDefault="009840D9">
                              <w:pPr>
                                <w:rPr>
                                  <w:rFonts w:ascii="Times New Roman" w:eastAsia="Times New Roman" w:hAnsi="Times New Roman" w:cs="Times New Roman"/>
                                  <w:sz w:val="20"/>
                                  <w:szCs w:val="20"/>
                                </w:rPr>
                              </w:pPr>
                            </w:p>
                          </w:tc>
                        </w:tr>
                      </w:tbl>
                      <w:p w14:paraId="7CC5ABAD"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D99260F"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39FB8A18" w14:textId="77777777">
                                <w:tc>
                                  <w:tcPr>
                                    <w:tcW w:w="0" w:type="auto"/>
                                    <w:tcMar>
                                      <w:top w:w="0" w:type="dxa"/>
                                      <w:left w:w="135" w:type="dxa"/>
                                      <w:bottom w:w="135" w:type="dxa"/>
                                      <w:right w:w="135" w:type="dxa"/>
                                    </w:tcMar>
                                    <w:hideMark/>
                                  </w:tcPr>
                                  <w:p w14:paraId="4658066E" w14:textId="7A343D00" w:rsidR="009840D9" w:rsidRDefault="009840D9">
                                    <w:pPr>
                                      <w:jc w:val="center"/>
                                      <w:rPr>
                                        <w:rFonts w:eastAsia="Times New Roman"/>
                                      </w:rPr>
                                    </w:pPr>
                                    <w:r>
                                      <w:rPr>
                                        <w:rFonts w:eastAsia="Times New Roman"/>
                                        <w:noProof/>
                                      </w:rPr>
                                      <w:lastRenderedPageBreak/>
                                      <w:drawing>
                                        <wp:inline distT="0" distB="0" distL="0" distR="0" wp14:anchorId="0C7BDF89" wp14:editId="78EEBF77">
                                          <wp:extent cx="5362575" cy="2486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2575" cy="2486025"/>
                                                  </a:xfrm>
                                                  <a:prstGeom prst="rect">
                                                    <a:avLst/>
                                                  </a:prstGeom>
                                                  <a:noFill/>
                                                  <a:ln>
                                                    <a:noFill/>
                                                  </a:ln>
                                                </pic:spPr>
                                              </pic:pic>
                                            </a:graphicData>
                                          </a:graphic>
                                        </wp:inline>
                                      </w:drawing>
                                    </w:r>
                                  </w:p>
                                </w:tc>
                              </w:tr>
                              <w:tr w:rsidR="009840D9" w14:paraId="12AB20A6" w14:textId="77777777">
                                <w:tc>
                                  <w:tcPr>
                                    <w:tcW w:w="8445" w:type="dxa"/>
                                    <w:tcMar>
                                      <w:top w:w="0" w:type="dxa"/>
                                      <w:left w:w="135" w:type="dxa"/>
                                      <w:bottom w:w="0" w:type="dxa"/>
                                      <w:right w:w="135" w:type="dxa"/>
                                    </w:tcMar>
                                    <w:hideMark/>
                                  </w:tcPr>
                                  <w:p w14:paraId="01ED9649"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UN International Day of Peace - Melbourne - 2022.</w:t>
                                    </w:r>
                                    <w:r>
                                      <w:rPr>
                                        <w:rFonts w:ascii="Arial" w:eastAsia="Times New Roman" w:hAnsi="Arial" w:cs="Arial"/>
                                        <w:color w:val="000000"/>
                                        <w:sz w:val="27"/>
                                        <w:szCs w:val="27"/>
                                      </w:rPr>
                                      <w:br/>
                                      <w:t> Themes:  Truth Not War, Healthcare not Warfare, Stop AUKUS, Free Julian Assange</w:t>
                                    </w:r>
                                    <w:r>
                                      <w:rPr>
                                        <w:rFonts w:ascii="Helvetica" w:eastAsia="Times New Roman" w:hAnsi="Helvetica" w:cs="Helvetica"/>
                                        <w:color w:val="202020"/>
                                        <w:sz w:val="24"/>
                                        <w:szCs w:val="24"/>
                                      </w:rPr>
                                      <w:t xml:space="preserve"> </w:t>
                                    </w:r>
                                  </w:p>
                                </w:tc>
                              </w:tr>
                            </w:tbl>
                            <w:p w14:paraId="4A1047A3" w14:textId="77777777" w:rsidR="009840D9" w:rsidRDefault="009840D9">
                              <w:pPr>
                                <w:rPr>
                                  <w:rFonts w:ascii="Times New Roman" w:eastAsia="Times New Roman" w:hAnsi="Times New Roman" w:cs="Times New Roman"/>
                                  <w:sz w:val="20"/>
                                  <w:szCs w:val="20"/>
                                </w:rPr>
                              </w:pPr>
                            </w:p>
                          </w:tc>
                        </w:tr>
                      </w:tbl>
                      <w:p w14:paraId="2755F23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4FC657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9840D9" w14:paraId="6AD097ED"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9840D9" w14:paraId="0A6A0BE3" w14:textId="77777777">
                                      <w:tc>
                                        <w:tcPr>
                                          <w:tcW w:w="0" w:type="auto"/>
                                          <w:hideMark/>
                                        </w:tcPr>
                                        <w:p w14:paraId="273A80C0" w14:textId="301B61D5" w:rsidR="009840D9" w:rsidRDefault="009840D9">
                                          <w:pPr>
                                            <w:jc w:val="center"/>
                                            <w:rPr>
                                              <w:rFonts w:eastAsia="Times New Roman"/>
                                            </w:rPr>
                                          </w:pPr>
                                          <w:r>
                                            <w:rPr>
                                              <w:rFonts w:eastAsia="Times New Roman"/>
                                              <w:noProof/>
                                            </w:rPr>
                                            <w:drawing>
                                              <wp:inline distT="0" distB="0" distL="0" distR="0" wp14:anchorId="073B4DFC" wp14:editId="1982203C">
                                                <wp:extent cx="2505075" cy="1752600"/>
                                                <wp:effectExtent l="0" t="0" r="9525" b="0"/>
                                                <wp:docPr id="9" name="Picture 9"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engineering drawing&#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5075" cy="175260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9840D9" w14:paraId="16CC0C31" w14:textId="77777777">
                                      <w:tc>
                                        <w:tcPr>
                                          <w:tcW w:w="0" w:type="auto"/>
                                          <w:hideMark/>
                                        </w:tcPr>
                                        <w:p w14:paraId="2156B78B"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Australian Peace Activists interviewed by Global Times</w:t>
                                          </w:r>
                                          <w:r>
                                            <w:rPr>
                                              <w:rFonts w:ascii="Helvetica" w:eastAsia="Times New Roman" w:hAnsi="Helvetica" w:cs="Helvetica"/>
                                              <w:color w:val="202020"/>
                                              <w:sz w:val="24"/>
                                              <w:szCs w:val="24"/>
                                            </w:rPr>
                                            <w:t xml:space="preserve"> </w:t>
                                          </w:r>
                                        </w:p>
                                      </w:tc>
                                    </w:tr>
                                  </w:tbl>
                                  <w:p w14:paraId="2CFC6C39" w14:textId="77777777" w:rsidR="009840D9" w:rsidRDefault="009840D9">
                                    <w:pPr>
                                      <w:rPr>
                                        <w:rFonts w:ascii="Times New Roman" w:eastAsia="Times New Roman" w:hAnsi="Times New Roman" w:cs="Times New Roman"/>
                                        <w:sz w:val="20"/>
                                        <w:szCs w:val="20"/>
                                      </w:rPr>
                                    </w:pPr>
                                  </w:p>
                                </w:tc>
                              </w:tr>
                            </w:tbl>
                            <w:p w14:paraId="5F615B67" w14:textId="77777777" w:rsidR="009840D9" w:rsidRDefault="009840D9">
                              <w:pPr>
                                <w:rPr>
                                  <w:rFonts w:ascii="Times New Roman" w:eastAsia="Times New Roman" w:hAnsi="Times New Roman" w:cs="Times New Roman"/>
                                  <w:sz w:val="20"/>
                                  <w:szCs w:val="20"/>
                                </w:rPr>
                              </w:pPr>
                            </w:p>
                          </w:tc>
                        </w:tr>
                      </w:tbl>
                      <w:p w14:paraId="51CC96E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5FA6AB4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0F421A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1EEBA894" w14:textId="77777777">
                                      <w:tc>
                                        <w:tcPr>
                                          <w:tcW w:w="0" w:type="auto"/>
                                          <w:tcMar>
                                            <w:top w:w="0" w:type="dxa"/>
                                            <w:left w:w="270" w:type="dxa"/>
                                            <w:bottom w:w="135" w:type="dxa"/>
                                            <w:right w:w="270" w:type="dxa"/>
                                          </w:tcMar>
                                          <w:hideMark/>
                                        </w:tcPr>
                                        <w:p w14:paraId="30C55F74" w14:textId="77777777" w:rsidR="009840D9" w:rsidRDefault="009840D9">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 xml:space="preserve">AUKUS assists Washington, not Aussie </w:t>
                                          </w:r>
                                          <w:proofErr w:type="spellStart"/>
                                          <w:r>
                                            <w:rPr>
                                              <w:rStyle w:val="Strong"/>
                                              <w:rFonts w:ascii="Helvetica" w:eastAsia="Times New Roman" w:hAnsi="Helvetica" w:cs="Helvetica"/>
                                              <w:color w:val="000000"/>
                                              <w:sz w:val="36"/>
                                              <w:szCs w:val="36"/>
                                            </w:rPr>
                                            <w:t>defense</w:t>
                                          </w:r>
                                          <w:proofErr w:type="spellEnd"/>
                                          <w:r>
                                            <w:rPr>
                                              <w:rStyle w:val="Strong"/>
                                              <w:rFonts w:ascii="Helvetica" w:eastAsia="Times New Roman" w:hAnsi="Helvetica" w:cs="Helvetica"/>
                                              <w:color w:val="000000"/>
                                              <w:sz w:val="36"/>
                                              <w:szCs w:val="36"/>
                                            </w:rPr>
                                            <w:t>:</w:t>
                                          </w:r>
                                          <w:r>
                                            <w:rPr>
                                              <w:rFonts w:ascii="Helvetica" w:eastAsia="Times New Roman" w:hAnsi="Helvetica" w:cs="Helvetica"/>
                                              <w:b/>
                                              <w:bCs/>
                                              <w:color w:val="000000"/>
                                              <w:sz w:val="36"/>
                                              <w:szCs w:val="36"/>
                                            </w:rPr>
                                            <w:br/>
                                          </w:r>
                                          <w:r>
                                            <w:rPr>
                                              <w:rStyle w:val="Strong"/>
                                              <w:rFonts w:ascii="Helvetica" w:eastAsia="Times New Roman" w:hAnsi="Helvetica" w:cs="Helvetica"/>
                                              <w:color w:val="000000"/>
                                              <w:sz w:val="36"/>
                                              <w:szCs w:val="36"/>
                                            </w:rPr>
                                            <w:t>Australian peace activists interviewed by Global Times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 xml:space="preserve">A year on since AUKUS' announcement, concerns increasingly grow about nuclear proliferation. Voices both outside and inside Australia have expressed opposition. On the first anniversary of the </w:t>
                                          </w:r>
                                          <w:r>
                                            <w:rPr>
                                              <w:rFonts w:ascii="Arial" w:eastAsia="Times New Roman" w:hAnsi="Arial" w:cs="Arial"/>
                                              <w:color w:val="000000"/>
                                              <w:sz w:val="27"/>
                                              <w:szCs w:val="27"/>
                                            </w:rPr>
                                            <w:lastRenderedPageBreak/>
                                            <w:t>establishment of AUKUS, Global Times (</w:t>
                                          </w:r>
                                          <w:r>
                                            <w:rPr>
                                              <w:rStyle w:val="Strong"/>
                                              <w:rFonts w:ascii="Arial" w:eastAsia="Times New Roman" w:hAnsi="Arial" w:cs="Arial"/>
                                              <w:color w:val="000000"/>
                                              <w:sz w:val="27"/>
                                              <w:szCs w:val="27"/>
                                            </w:rPr>
                                            <w:t>GT</w:t>
                                          </w:r>
                                          <w:r>
                                            <w:rPr>
                                              <w:rFonts w:ascii="Arial" w:eastAsia="Times New Roman" w:hAnsi="Arial" w:cs="Arial"/>
                                              <w:color w:val="000000"/>
                                              <w:sz w:val="27"/>
                                              <w:szCs w:val="27"/>
                                            </w:rPr>
                                            <w:t xml:space="preserve">) reporter Xia </w:t>
                                          </w:r>
                                          <w:proofErr w:type="spellStart"/>
                                          <w:r>
                                            <w:rPr>
                                              <w:rFonts w:ascii="Arial" w:eastAsia="Times New Roman" w:hAnsi="Arial" w:cs="Arial"/>
                                              <w:color w:val="000000"/>
                                              <w:sz w:val="27"/>
                                              <w:szCs w:val="27"/>
                                            </w:rPr>
                                            <w:t>Wenxin</w:t>
                                          </w:r>
                                          <w:proofErr w:type="spellEnd"/>
                                          <w:r>
                                            <w:rPr>
                                              <w:rFonts w:ascii="Arial" w:eastAsia="Times New Roman" w:hAnsi="Arial" w:cs="Arial"/>
                                              <w:color w:val="000000"/>
                                              <w:sz w:val="27"/>
                                              <w:szCs w:val="27"/>
                                            </w:rPr>
                                            <w:t xml:space="preserve"> talked to Nick Deane (</w:t>
                                          </w:r>
                                          <w:r>
                                            <w:rPr>
                                              <w:rStyle w:val="Strong"/>
                                              <w:rFonts w:ascii="Arial" w:eastAsia="Times New Roman" w:hAnsi="Arial" w:cs="Arial"/>
                                              <w:color w:val="000000"/>
                                              <w:sz w:val="27"/>
                                              <w:szCs w:val="27"/>
                                            </w:rPr>
                                            <w:t>Deane</w:t>
                                          </w:r>
                                          <w:r>
                                            <w:rPr>
                                              <w:rFonts w:ascii="Arial" w:eastAsia="Times New Roman" w:hAnsi="Arial" w:cs="Arial"/>
                                              <w:color w:val="000000"/>
                                              <w:sz w:val="27"/>
                                              <w:szCs w:val="27"/>
                                            </w:rPr>
                                            <w:t>) and Bevan Ramsden (</w:t>
                                          </w:r>
                                          <w:r>
                                            <w:rPr>
                                              <w:rStyle w:val="Strong"/>
                                              <w:rFonts w:ascii="Arial" w:eastAsia="Times New Roman" w:hAnsi="Arial" w:cs="Arial"/>
                                              <w:color w:val="000000"/>
                                              <w:sz w:val="27"/>
                                              <w:szCs w:val="27"/>
                                            </w:rPr>
                                            <w:t>Ramsden</w:t>
                                          </w:r>
                                          <w:r>
                                            <w:rPr>
                                              <w:rFonts w:ascii="Arial" w:eastAsia="Times New Roman" w:hAnsi="Arial" w:cs="Arial"/>
                                              <w:color w:val="000000"/>
                                              <w:sz w:val="27"/>
                                              <w:szCs w:val="27"/>
                                            </w:rPr>
                                            <w:t xml:space="preserve">), two peace activists from the Sydney Anti-AUKUS Coalition (SAAC), about their concerns, </w:t>
                                          </w:r>
                                          <w:proofErr w:type="spellStart"/>
                                          <w:r>
                                            <w:rPr>
                                              <w:rFonts w:ascii="Arial" w:eastAsia="Times New Roman" w:hAnsi="Arial" w:cs="Arial"/>
                                              <w:color w:val="000000"/>
                                              <w:sz w:val="27"/>
                                              <w:szCs w:val="27"/>
                                            </w:rPr>
                                            <w:t>anti-AUKUS</w:t>
                                          </w:r>
                                          <w:proofErr w:type="spellEnd"/>
                                          <w:r>
                                            <w:rPr>
                                              <w:rFonts w:ascii="Arial" w:eastAsia="Times New Roman" w:hAnsi="Arial" w:cs="Arial"/>
                                              <w:color w:val="000000"/>
                                              <w:sz w:val="27"/>
                                              <w:szCs w:val="27"/>
                                            </w:rPr>
                                            <w:t xml:space="preserve"> activities, and their plans. </w:t>
                                          </w:r>
                                          <w:r>
                                            <w:rPr>
                                              <w:rFonts w:ascii="Helvetica" w:eastAsia="Times New Roman" w:hAnsi="Helvetica" w:cs="Helvetica"/>
                                              <w:color w:val="000000"/>
                                              <w:sz w:val="24"/>
                                              <w:szCs w:val="24"/>
                                            </w:rPr>
                                            <w:br/>
                                          </w:r>
                                          <w:hyperlink r:id="rId30"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51AEFB86" w14:textId="77777777" w:rsidR="009840D9" w:rsidRDefault="009840D9">
                                    <w:pPr>
                                      <w:rPr>
                                        <w:rFonts w:ascii="Times New Roman" w:eastAsia="Times New Roman" w:hAnsi="Times New Roman" w:cs="Times New Roman"/>
                                        <w:sz w:val="20"/>
                                        <w:szCs w:val="20"/>
                                      </w:rPr>
                                    </w:pPr>
                                  </w:p>
                                </w:tc>
                              </w:tr>
                            </w:tbl>
                            <w:p w14:paraId="70BB61DF" w14:textId="77777777" w:rsidR="009840D9" w:rsidRDefault="009840D9">
                              <w:pPr>
                                <w:rPr>
                                  <w:rFonts w:ascii="Times New Roman" w:eastAsia="Times New Roman" w:hAnsi="Times New Roman" w:cs="Times New Roman"/>
                                  <w:sz w:val="20"/>
                                  <w:szCs w:val="20"/>
                                </w:rPr>
                              </w:pPr>
                            </w:p>
                          </w:tc>
                        </w:tr>
                      </w:tbl>
                      <w:p w14:paraId="1805F25A"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BE5BFB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28BBFA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3EC8C4BA" w14:textId="77777777">
                                      <w:tc>
                                        <w:tcPr>
                                          <w:tcW w:w="0" w:type="auto"/>
                                          <w:tcMar>
                                            <w:top w:w="0" w:type="dxa"/>
                                            <w:left w:w="270" w:type="dxa"/>
                                            <w:bottom w:w="135" w:type="dxa"/>
                                            <w:right w:w="270" w:type="dxa"/>
                                          </w:tcMar>
                                          <w:hideMark/>
                                        </w:tcPr>
                                        <w:p w14:paraId="372F3093"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t> With acknowledgement to China Daily, 14th Sept., 2022</w:t>
                                          </w:r>
                                          <w:r>
                                            <w:rPr>
                                              <w:rFonts w:ascii="Helvetica" w:eastAsia="Times New Roman" w:hAnsi="Helvetica" w:cs="Helvetica"/>
                                              <w:color w:val="202020"/>
                                              <w:sz w:val="24"/>
                                              <w:szCs w:val="24"/>
                                            </w:rPr>
                                            <w:br/>
                                            <w:t> </w:t>
                                          </w:r>
                                        </w:p>
                                        <w:p w14:paraId="286754FD"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6"/>
                                              <w:szCs w:val="36"/>
                                            </w:rPr>
                                            <w:t>AUKUS is a fig leaf for US plans to base its forces in Australia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202020"/>
                                              <w:sz w:val="27"/>
                                              <w:szCs w:val="27"/>
                                            </w:rPr>
                                            <w:t>by Bruce Haigh</w:t>
                                          </w:r>
                                          <w:r>
                                            <w:rPr>
                                              <w:rFonts w:ascii="Helvetica" w:eastAsia="Times New Roman" w:hAnsi="Helvetica" w:cs="Helvetica"/>
                                              <w:color w:val="202020"/>
                                              <w:sz w:val="24"/>
                                              <w:szCs w:val="24"/>
                                            </w:rPr>
                                            <w:br/>
                                            <w:t> </w:t>
                                          </w:r>
                                        </w:p>
                                        <w:p w14:paraId="1F3442BB" w14:textId="77777777" w:rsidR="009840D9" w:rsidRDefault="009840D9">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AUKUS, the security partnership formed by Australia, the United </w:t>
                                          </w:r>
                                          <w:proofErr w:type="gramStart"/>
                                          <w:r>
                                            <w:rPr>
                                              <w:rFonts w:ascii="Arial" w:hAnsi="Arial" w:cs="Arial"/>
                                              <w:color w:val="000000"/>
                                              <w:sz w:val="27"/>
                                              <w:szCs w:val="27"/>
                                            </w:rPr>
                                            <w:t>Kingdom</w:t>
                                          </w:r>
                                          <w:proofErr w:type="gramEnd"/>
                                          <w:r>
                                            <w:rPr>
                                              <w:rFonts w:ascii="Arial" w:hAnsi="Arial" w:cs="Arial"/>
                                              <w:color w:val="000000"/>
                                              <w:sz w:val="27"/>
                                              <w:szCs w:val="27"/>
                                            </w:rPr>
                                            <w:t xml:space="preserve"> and the United States, is many things to many people and organizations.</w:t>
                                          </w:r>
                                        </w:p>
                                        <w:p w14:paraId="32F0CB16" w14:textId="77777777" w:rsidR="009840D9" w:rsidRDefault="009840D9">
                                          <w:pPr>
                                            <w:spacing w:before="150" w:after="150" w:line="360" w:lineRule="auto"/>
                                            <w:rPr>
                                              <w:rFonts w:ascii="Helvetica" w:hAnsi="Helvetica" w:cs="Helvetica"/>
                                              <w:color w:val="202020"/>
                                              <w:sz w:val="24"/>
                                              <w:szCs w:val="24"/>
                                            </w:rPr>
                                          </w:pPr>
                                          <w:r>
                                            <w:rPr>
                                              <w:rFonts w:ascii="Arial" w:hAnsi="Arial" w:cs="Arial"/>
                                              <w:color w:val="000000"/>
                                              <w:sz w:val="27"/>
                                              <w:szCs w:val="27"/>
                                            </w:rPr>
                                            <w:t>Conceptually, it is a mess. The right-wing media in Australia refer to the AUKUS Agreement. Yet there is no agreement covering the many things in the public domain claimed to be a part of AUKUS.</w:t>
                                          </w:r>
                                        </w:p>
                                        <w:p w14:paraId="5AABEBF3" w14:textId="77777777" w:rsidR="009840D9" w:rsidRDefault="009840D9">
                                          <w:pPr>
                                            <w:spacing w:before="150" w:after="150" w:line="360" w:lineRule="auto"/>
                                            <w:rPr>
                                              <w:rFonts w:ascii="Helvetica" w:hAnsi="Helvetica" w:cs="Helvetica"/>
                                              <w:color w:val="202020"/>
                                              <w:sz w:val="24"/>
                                              <w:szCs w:val="24"/>
                                            </w:rPr>
                                          </w:pPr>
                                          <w:r>
                                            <w:rPr>
                                              <w:rFonts w:ascii="Arial" w:hAnsi="Arial" w:cs="Arial"/>
                                              <w:color w:val="000000"/>
                                              <w:sz w:val="27"/>
                                              <w:szCs w:val="27"/>
                                            </w:rPr>
                                            <w:t>The only agreement relates to the exchange of information on nuclear propulsion technology for submarines. This agreement was hastily put together to provide cover for the notion of AUKUS.</w:t>
                                          </w:r>
                                        </w:p>
                                        <w:p w14:paraId="1087A4C5" w14:textId="77777777" w:rsidR="009840D9" w:rsidRDefault="009840D9">
                                          <w:pPr>
                                            <w:spacing w:before="150" w:after="150" w:line="360" w:lineRule="auto"/>
                                            <w:rPr>
                                              <w:rFonts w:ascii="Helvetica" w:hAnsi="Helvetica" w:cs="Helvetica"/>
                                              <w:color w:val="202020"/>
                                              <w:sz w:val="24"/>
                                              <w:szCs w:val="24"/>
                                            </w:rPr>
                                          </w:pPr>
                                          <w:r>
                                            <w:rPr>
                                              <w:rFonts w:ascii="Arial" w:hAnsi="Arial" w:cs="Arial"/>
                                              <w:color w:val="000000"/>
                                              <w:sz w:val="27"/>
                                              <w:szCs w:val="27"/>
                                            </w:rPr>
                                            <w:t>By any yardstick, AUKUS is a con job. </w:t>
                                          </w:r>
                                          <w:r>
                                            <w:rPr>
                                              <w:rFonts w:ascii="Helvetica" w:hAnsi="Helvetica" w:cs="Helvetica"/>
                                              <w:color w:val="202020"/>
                                              <w:sz w:val="24"/>
                                              <w:szCs w:val="24"/>
                                            </w:rPr>
                                            <w:br/>
                                          </w:r>
                                          <w:hyperlink r:id="rId31" w:tgtFrame="_blank" w:history="1">
                                            <w:r>
                                              <w:rPr>
                                                <w:rStyle w:val="Strong"/>
                                                <w:rFonts w:ascii="Arial" w:hAnsi="Arial" w:cs="Arial"/>
                                                <w:color w:val="007C89"/>
                                                <w:sz w:val="30"/>
                                                <w:szCs w:val="30"/>
                                                <w:u w:val="single"/>
                                              </w:rPr>
                                              <w:t>READ ON</w:t>
                                            </w:r>
                                          </w:hyperlink>
                                        </w:p>
                                      </w:tc>
                                    </w:tr>
                                  </w:tbl>
                                  <w:p w14:paraId="372FDF06" w14:textId="77777777" w:rsidR="009840D9" w:rsidRDefault="009840D9">
                                    <w:pPr>
                                      <w:rPr>
                                        <w:rFonts w:ascii="Times New Roman" w:eastAsia="Times New Roman" w:hAnsi="Times New Roman" w:cs="Times New Roman"/>
                                        <w:sz w:val="20"/>
                                        <w:szCs w:val="20"/>
                                      </w:rPr>
                                    </w:pPr>
                                  </w:p>
                                </w:tc>
                              </w:tr>
                            </w:tbl>
                            <w:p w14:paraId="06440E50" w14:textId="77777777" w:rsidR="009840D9" w:rsidRDefault="009840D9">
                              <w:pPr>
                                <w:rPr>
                                  <w:rFonts w:ascii="Times New Roman" w:eastAsia="Times New Roman" w:hAnsi="Times New Roman" w:cs="Times New Roman"/>
                                  <w:sz w:val="20"/>
                                  <w:szCs w:val="20"/>
                                </w:rPr>
                              </w:pPr>
                            </w:p>
                          </w:tc>
                        </w:tr>
                      </w:tbl>
                      <w:p w14:paraId="37F8D99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471A21C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A86150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5326C6AC" w14:textId="77777777">
                                      <w:tc>
                                        <w:tcPr>
                                          <w:tcW w:w="0" w:type="auto"/>
                                          <w:tcMar>
                                            <w:top w:w="0" w:type="dxa"/>
                                            <w:left w:w="270" w:type="dxa"/>
                                            <w:bottom w:w="135" w:type="dxa"/>
                                            <w:right w:w="270" w:type="dxa"/>
                                          </w:tcMar>
                                          <w:hideMark/>
                                        </w:tcPr>
                                        <w:p w14:paraId="60BFAD40"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With acknowledgement to Stars and Stripes, 8th September, 2022</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US military’s footprint is expanding in northern Australia to meet a rising China</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by Seth Robson</w:t>
                                          </w:r>
                                        </w:p>
                                        <w:p w14:paraId="346649B7"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DARWIN, Australia — Red dust rises in Australia’s Northern Territory as tractors churn the earth to build facilities for U.S. forces deployed to bolster a </w:t>
                                          </w:r>
                                          <w:proofErr w:type="spellStart"/>
                                          <w:r>
                                            <w:rPr>
                                              <w:rFonts w:ascii="Arial" w:eastAsia="Times New Roman" w:hAnsi="Arial" w:cs="Arial"/>
                                              <w:color w:val="000000"/>
                                              <w:sz w:val="27"/>
                                              <w:szCs w:val="27"/>
                                            </w:rPr>
                                            <w:t>longtime</w:t>
                                          </w:r>
                                          <w:proofErr w:type="spellEnd"/>
                                          <w:r>
                                            <w:rPr>
                                              <w:rFonts w:ascii="Arial" w:eastAsia="Times New Roman" w:hAnsi="Arial" w:cs="Arial"/>
                                              <w:color w:val="000000"/>
                                              <w:sz w:val="27"/>
                                              <w:szCs w:val="27"/>
                                            </w:rPr>
                                            <w:t xml:space="preserve"> ally threatened by China’s rapid military </w:t>
                                          </w:r>
                                          <w:proofErr w:type="spellStart"/>
                                          <w:r>
                                            <w:rPr>
                                              <w:rFonts w:ascii="Arial" w:eastAsia="Times New Roman" w:hAnsi="Arial" w:cs="Arial"/>
                                              <w:color w:val="000000"/>
                                              <w:sz w:val="27"/>
                                              <w:szCs w:val="27"/>
                                            </w:rPr>
                                            <w:t>buildup</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t>Major construction, funded by the U.S. and Australian governments, is underway in the northern port of Darwin, at Larrakeyah Defence Precinct and at Royal Australian Air Force Bases Darwin and Tindal for facilities that will be used by the U.S. Air Force, Navy and Marine Corps.</w:t>
                                          </w:r>
                                          <w:r>
                                            <w:rPr>
                                              <w:rFonts w:ascii="Arial" w:eastAsia="Times New Roman" w:hAnsi="Arial" w:cs="Arial"/>
                                              <w:color w:val="000000"/>
                                              <w:sz w:val="27"/>
                                              <w:szCs w:val="27"/>
                                            </w:rPr>
                                            <w:br/>
                                            <w:t xml:space="preserve">The facilities will support U.S. and Australian forces training to defend chains of small islands that would likely be an arena for any future conflict with China, according to former Australian assistant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secretary Ross Babbage.</w:t>
                                          </w:r>
                                          <w:r>
                                            <w:rPr>
                                              <w:rFonts w:ascii="Arial" w:eastAsia="Times New Roman" w:hAnsi="Arial" w:cs="Arial"/>
                                              <w:color w:val="000000"/>
                                              <w:sz w:val="27"/>
                                              <w:szCs w:val="27"/>
                                            </w:rPr>
                                            <w:br/>
                                            <w:t>The allies are learning to conduct dispersed operations and deploy anti-ship missiles to island chains in the Western Pacific “to make it extremely difficult and dangerous for Chinese operations in a crisis,” including a conflict over Taiwan, he said by phone Wednesday.</w:t>
                                          </w:r>
                                          <w:r>
                                            <w:rPr>
                                              <w:rFonts w:ascii="Helvetica" w:eastAsia="Times New Roman" w:hAnsi="Helvetica" w:cs="Helvetica"/>
                                              <w:color w:val="000000"/>
                                              <w:sz w:val="24"/>
                                              <w:szCs w:val="24"/>
                                            </w:rPr>
                                            <w:br/>
                                          </w:r>
                                          <w:hyperlink r:id="rId32"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11A0A27B" w14:textId="77777777" w:rsidR="009840D9" w:rsidRDefault="009840D9">
                                    <w:pPr>
                                      <w:rPr>
                                        <w:rFonts w:ascii="Times New Roman" w:eastAsia="Times New Roman" w:hAnsi="Times New Roman" w:cs="Times New Roman"/>
                                        <w:sz w:val="20"/>
                                        <w:szCs w:val="20"/>
                                      </w:rPr>
                                    </w:pPr>
                                  </w:p>
                                </w:tc>
                              </w:tr>
                            </w:tbl>
                            <w:p w14:paraId="64E1D7A1" w14:textId="77777777" w:rsidR="009840D9" w:rsidRDefault="009840D9">
                              <w:pPr>
                                <w:rPr>
                                  <w:rFonts w:ascii="Times New Roman" w:eastAsia="Times New Roman" w:hAnsi="Times New Roman" w:cs="Times New Roman"/>
                                  <w:sz w:val="20"/>
                                  <w:szCs w:val="20"/>
                                </w:rPr>
                              </w:pPr>
                            </w:p>
                          </w:tc>
                        </w:tr>
                      </w:tbl>
                      <w:p w14:paraId="508E33B8"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EB379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173BB6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C6B9AF1" w14:textId="77777777">
                                      <w:tc>
                                        <w:tcPr>
                                          <w:tcW w:w="0" w:type="auto"/>
                                          <w:tcMar>
                                            <w:top w:w="0" w:type="dxa"/>
                                            <w:left w:w="270" w:type="dxa"/>
                                            <w:bottom w:w="135" w:type="dxa"/>
                                            <w:right w:w="270" w:type="dxa"/>
                                          </w:tcMar>
                                          <w:hideMark/>
                                        </w:tcPr>
                                        <w:p w14:paraId="7A62F9AC"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acknowledgement to Pearls &amp; Irritations, Sept 7, </w:t>
                                          </w:r>
                                          <w:proofErr w:type="gramStart"/>
                                          <w:r>
                                            <w:rPr>
                                              <w:rFonts w:ascii="Arial" w:eastAsia="Times New Roman" w:hAnsi="Arial" w:cs="Arial"/>
                                              <w:color w:val="000000"/>
                                              <w:sz w:val="27"/>
                                              <w:szCs w:val="27"/>
                                            </w:rPr>
                                            <w:t>2022</w:t>
                                          </w:r>
                                          <w:proofErr w:type="gramEnd"/>
                                          <w:r>
                                            <w:rPr>
                                              <w:rFonts w:ascii="Arial" w:eastAsia="Times New Roman" w:hAnsi="Arial" w:cs="Arial"/>
                                              <w:color w:val="000000"/>
                                              <w:sz w:val="27"/>
                                              <w:szCs w:val="27"/>
                                            </w:rPr>
                                            <w:t> </w:t>
                                          </w:r>
                                          <w:r>
                                            <w:rPr>
                                              <w:rFonts w:ascii="Helvetica" w:eastAsia="Times New Roman" w:hAnsi="Helvetica" w:cs="Helvetica"/>
                                              <w:color w:val="202020"/>
                                              <w:sz w:val="24"/>
                                              <w:szCs w:val="24"/>
                                            </w:rPr>
                                            <w:br/>
                                            <w:t> </w:t>
                                          </w:r>
                                        </w:p>
                                        <w:p w14:paraId="421147E6"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w:t>
                                          </w:r>
                                          <w:r>
                                            <w:rPr>
                                              <w:rStyle w:val="Strong"/>
                                              <w:rFonts w:ascii="Arial" w:eastAsia="Times New Roman" w:hAnsi="Arial" w:cs="Arial"/>
                                              <w:color w:val="000000"/>
                                              <w:sz w:val="36"/>
                                              <w:szCs w:val="36"/>
                                            </w:rPr>
                                            <w:t>“Pitch Black.” Not a benign military training exercise</w:t>
                                          </w:r>
                                        </w:p>
                                        <w:p w14:paraId="2C002BAE"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1D9885FC"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By Dr Vince Scappatura</w:t>
                                          </w:r>
                                          <w:r>
                                            <w:rPr>
                                              <w:rFonts w:ascii="Helvetica" w:eastAsia="Times New Roman" w:hAnsi="Helvetica" w:cs="Helvetica"/>
                                              <w:color w:val="202020"/>
                                              <w:sz w:val="24"/>
                                              <w:szCs w:val="24"/>
                                            </w:rPr>
                                            <w:br/>
                                            <w:t> </w:t>
                                          </w:r>
                                        </w:p>
                                        <w:p w14:paraId="7F58CADE"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Extract: "It’s unlikely that China was left of the invitation list due to the constraints of excess demand. Pitch Black is one of many displays of “force projection” in the Indo-Pacific squarely aimed at China. The US, Australia and </w:t>
                                          </w:r>
                                          <w:hyperlink r:id="rId33" w:history="1">
                                            <w:r>
                                              <w:rPr>
                                                <w:rStyle w:val="Hyperlink"/>
                                                <w:rFonts w:ascii="Arial" w:eastAsia="Times New Roman" w:hAnsi="Arial" w:cs="Arial"/>
                                                <w:color w:val="000000"/>
                                                <w:sz w:val="27"/>
                                                <w:szCs w:val="27"/>
                                              </w:rPr>
                                              <w:t>increasingly NATO</w:t>
                                            </w:r>
                                          </w:hyperlink>
                                          <w:r>
                                            <w:rPr>
                                              <w:rFonts w:ascii="Arial" w:eastAsia="Times New Roman" w:hAnsi="Arial" w:cs="Arial"/>
                                              <w:color w:val="000000"/>
                                              <w:sz w:val="27"/>
                                              <w:szCs w:val="27"/>
                                            </w:rPr>
                                            <w:t> are </w:t>
                                          </w:r>
                                          <w:hyperlink r:id="rId34" w:history="1">
                                            <w:r>
                                              <w:rPr>
                                                <w:rStyle w:val="Hyperlink"/>
                                                <w:rFonts w:ascii="Arial" w:eastAsia="Times New Roman" w:hAnsi="Arial" w:cs="Arial"/>
                                                <w:color w:val="000000"/>
                                                <w:sz w:val="27"/>
                                                <w:szCs w:val="27"/>
                                              </w:rPr>
                                              <w:t>flexing their muscle</w:t>
                                            </w:r>
                                          </w:hyperlink>
                                          <w:r>
                                            <w:rPr>
                                              <w:rFonts w:ascii="Arial" w:eastAsia="Times New Roman" w:hAnsi="Arial" w:cs="Arial"/>
                                              <w:color w:val="000000"/>
                                              <w:sz w:val="27"/>
                                              <w:szCs w:val="27"/>
                                            </w:rPr>
                                            <w:t> in the region, cooperating with key regional allies like Japan and the Republic of Korea who are participating in Pitch Black fully for the first time this year, notably along with Germany."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Read complete article </w:t>
                                          </w:r>
                                          <w:hyperlink r:id="rId35"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1723BF6F" w14:textId="77777777" w:rsidR="009840D9" w:rsidRDefault="009840D9">
                                    <w:pPr>
                                      <w:rPr>
                                        <w:rFonts w:ascii="Times New Roman" w:eastAsia="Times New Roman" w:hAnsi="Times New Roman" w:cs="Times New Roman"/>
                                        <w:sz w:val="20"/>
                                        <w:szCs w:val="20"/>
                                      </w:rPr>
                                    </w:pPr>
                                  </w:p>
                                </w:tc>
                              </w:tr>
                            </w:tbl>
                            <w:p w14:paraId="5FE9FD9E" w14:textId="77777777" w:rsidR="009840D9" w:rsidRDefault="009840D9">
                              <w:pPr>
                                <w:rPr>
                                  <w:rFonts w:ascii="Times New Roman" w:eastAsia="Times New Roman" w:hAnsi="Times New Roman" w:cs="Times New Roman"/>
                                  <w:sz w:val="20"/>
                                  <w:szCs w:val="20"/>
                                </w:rPr>
                              </w:pPr>
                            </w:p>
                          </w:tc>
                        </w:tr>
                      </w:tbl>
                      <w:p w14:paraId="3635F6B4"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175E89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9840D9" w14:paraId="3E41D922"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9840D9" w14:paraId="4F85BC84" w14:textId="77777777">
                                      <w:tc>
                                        <w:tcPr>
                                          <w:tcW w:w="0" w:type="auto"/>
                                          <w:hideMark/>
                                        </w:tcPr>
                                        <w:p w14:paraId="4F461AFA" w14:textId="02141FA0" w:rsidR="009840D9" w:rsidRDefault="009840D9">
                                          <w:pPr>
                                            <w:jc w:val="center"/>
                                            <w:rPr>
                                              <w:rFonts w:eastAsia="Times New Roman"/>
                                            </w:rPr>
                                          </w:pPr>
                                          <w:r>
                                            <w:rPr>
                                              <w:rFonts w:eastAsia="Times New Roman"/>
                                              <w:noProof/>
                                            </w:rPr>
                                            <w:drawing>
                                              <wp:inline distT="0" distB="0" distL="0" distR="0" wp14:anchorId="092B6D67" wp14:editId="58605119">
                                                <wp:extent cx="2505075" cy="1504950"/>
                                                <wp:effectExtent l="0" t="0" r="9525"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5075" cy="150495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9840D9" w14:paraId="32B76046" w14:textId="77777777">
                                      <w:tc>
                                        <w:tcPr>
                                          <w:tcW w:w="0" w:type="auto"/>
                                          <w:hideMark/>
                                        </w:tcPr>
                                        <w:p w14:paraId="589DE9AB"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3D1A3D88" w14:textId="77777777" w:rsidR="009840D9" w:rsidRDefault="009840D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Northern Territory</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 xml:space="preserve">Top End Peace </w:t>
                                          </w:r>
                                          <w:proofErr w:type="gramStart"/>
                                          <w:r>
                                            <w:rPr>
                                              <w:rStyle w:val="Strong"/>
                                              <w:rFonts w:ascii="Arial" w:eastAsia="Times New Roman" w:hAnsi="Arial" w:cs="Arial"/>
                                              <w:color w:val="000000"/>
                                              <w:sz w:val="36"/>
                                              <w:szCs w:val="36"/>
                                            </w:rPr>
                                            <w:t>Alliance  TEPA</w:t>
                                          </w:r>
                                          <w:proofErr w:type="gramEnd"/>
                                          <w:r>
                                            <w:rPr>
                                              <w:rStyle w:val="Strong"/>
                                              <w:rFonts w:ascii="Arial" w:eastAsia="Times New Roman" w:hAnsi="Arial" w:cs="Arial"/>
                                              <w:color w:val="000000"/>
                                              <w:sz w:val="36"/>
                                              <w:szCs w:val="36"/>
                                            </w:rPr>
                                            <w:t>) formed</w:t>
                                          </w:r>
                                        </w:p>
                                      </w:tc>
                                    </w:tr>
                                  </w:tbl>
                                  <w:p w14:paraId="3FF53D6A" w14:textId="77777777" w:rsidR="009840D9" w:rsidRDefault="009840D9">
                                    <w:pPr>
                                      <w:rPr>
                                        <w:rFonts w:ascii="Times New Roman" w:eastAsia="Times New Roman" w:hAnsi="Times New Roman" w:cs="Times New Roman"/>
                                        <w:sz w:val="20"/>
                                        <w:szCs w:val="20"/>
                                      </w:rPr>
                                    </w:pPr>
                                  </w:p>
                                </w:tc>
                              </w:tr>
                            </w:tbl>
                            <w:p w14:paraId="7F33CE15" w14:textId="77777777" w:rsidR="009840D9" w:rsidRDefault="009840D9">
                              <w:pPr>
                                <w:rPr>
                                  <w:rFonts w:ascii="Times New Roman" w:eastAsia="Times New Roman" w:hAnsi="Times New Roman" w:cs="Times New Roman"/>
                                  <w:sz w:val="20"/>
                                  <w:szCs w:val="20"/>
                                </w:rPr>
                              </w:pPr>
                            </w:p>
                          </w:tc>
                        </w:tr>
                      </w:tbl>
                      <w:p w14:paraId="23682D70"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53B52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1E5E66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1F420420" w14:textId="77777777">
                                      <w:tc>
                                        <w:tcPr>
                                          <w:tcW w:w="0" w:type="auto"/>
                                          <w:tcMar>
                                            <w:top w:w="0" w:type="dxa"/>
                                            <w:left w:w="270" w:type="dxa"/>
                                            <w:bottom w:w="135" w:type="dxa"/>
                                            <w:right w:w="270" w:type="dxa"/>
                                          </w:tcMar>
                                          <w:hideMark/>
                                        </w:tcPr>
                                        <w:p w14:paraId="6EA3F9F4"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TEPA is now formed. Spread the news and, please:</w:t>
                                          </w:r>
                                          <w:r>
                                            <w:rPr>
                                              <w:rFonts w:ascii="Helvetica" w:eastAsia="Times New Roman" w:hAnsi="Helvetica" w:cs="Helvetica"/>
                                              <w:color w:val="202020"/>
                                              <w:sz w:val="24"/>
                                              <w:szCs w:val="24"/>
                                            </w:rPr>
                                            <w:t xml:space="preserve"> </w:t>
                                          </w:r>
                                        </w:p>
                                        <w:p w14:paraId="23B8E9EF" w14:textId="77777777" w:rsidR="009840D9" w:rsidRDefault="009840D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sign the TEPA petition: </w:t>
                                          </w:r>
                                          <w:hyperlink r:id="rId37" w:history="1">
                                            <w:r>
                                              <w:rPr>
                                                <w:rStyle w:val="Hyperlink"/>
                                                <w:rFonts w:ascii="Arial" w:eastAsia="Times New Roman" w:hAnsi="Arial" w:cs="Arial"/>
                                                <w:color w:val="000000"/>
                                                <w:sz w:val="27"/>
                                                <w:szCs w:val="27"/>
                                              </w:rPr>
                                              <w:t>https://www.change.org/p/peace-talks-not-jet-noise?recruiter</w:t>
                                            </w:r>
                                          </w:hyperlink>
                                          <w:r>
                                            <w:rPr>
                                              <w:rFonts w:ascii="Arial" w:eastAsia="Times New Roman" w:hAnsi="Arial" w:cs="Arial"/>
                                              <w:color w:val="000000"/>
                                              <w:sz w:val="27"/>
                                              <w:szCs w:val="27"/>
                                            </w:rPr>
                                            <w:t xml:space="preserve"> and</w:t>
                                          </w:r>
                                        </w:p>
                                        <w:p w14:paraId="07F3416E" w14:textId="77777777" w:rsidR="009840D9" w:rsidRDefault="009840D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follow and share the TEPA </w:t>
                                          </w:r>
                                          <w:proofErr w:type="spellStart"/>
                                          <w:r>
                                            <w:rPr>
                                              <w:rFonts w:ascii="Arial" w:eastAsia="Times New Roman" w:hAnsi="Arial" w:cs="Arial"/>
                                              <w:color w:val="000000"/>
                                              <w:sz w:val="27"/>
                                              <w:szCs w:val="27"/>
                                            </w:rPr>
                                            <w:t>facebook</w:t>
                                          </w:r>
                                          <w:proofErr w:type="spellEnd"/>
                                          <w:r>
                                            <w:rPr>
                                              <w:rFonts w:ascii="Arial" w:eastAsia="Times New Roman" w:hAnsi="Arial" w:cs="Arial"/>
                                              <w:color w:val="000000"/>
                                              <w:sz w:val="27"/>
                                              <w:szCs w:val="27"/>
                                            </w:rPr>
                                            <w:t xml:space="preserve"> page with as many friends as possible: </w:t>
                                          </w:r>
                                          <w:hyperlink r:id="rId38" w:history="1">
                                            <w:r>
                                              <w:rPr>
                                                <w:rStyle w:val="Hyperlink"/>
                                                <w:rFonts w:ascii="Arial" w:eastAsia="Times New Roman" w:hAnsi="Arial" w:cs="Arial"/>
                                                <w:color w:val="000000"/>
                                                <w:sz w:val="27"/>
                                                <w:szCs w:val="27"/>
                                              </w:rPr>
                                              <w:t>https://www.facebook.com/people/Top-End-Peace-Alliance/100085134033871/</w:t>
                                            </w:r>
                                          </w:hyperlink>
                                        </w:p>
                                        <w:p w14:paraId="1A21D701"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We'll slowly achieve peace with justice in the top End.</w:t>
                                          </w:r>
                                          <w:r>
                                            <w:rPr>
                                              <w:rFonts w:ascii="Helvetica" w:eastAsia="Times New Roman" w:hAnsi="Helvetica" w:cs="Helvetica"/>
                                              <w:color w:val="202020"/>
                                              <w:sz w:val="24"/>
                                              <w:szCs w:val="24"/>
                                            </w:rPr>
                                            <w:br/>
                                            <w:t xml:space="preserve">  </w:t>
                                          </w:r>
                                        </w:p>
                                      </w:tc>
                                    </w:tr>
                                  </w:tbl>
                                  <w:p w14:paraId="42A51365" w14:textId="77777777" w:rsidR="009840D9" w:rsidRDefault="009840D9">
                                    <w:pPr>
                                      <w:rPr>
                                        <w:rFonts w:ascii="Times New Roman" w:eastAsia="Times New Roman" w:hAnsi="Times New Roman" w:cs="Times New Roman"/>
                                        <w:sz w:val="20"/>
                                        <w:szCs w:val="20"/>
                                      </w:rPr>
                                    </w:pPr>
                                  </w:p>
                                </w:tc>
                              </w:tr>
                            </w:tbl>
                            <w:p w14:paraId="7BC3E529" w14:textId="77777777" w:rsidR="009840D9" w:rsidRDefault="009840D9">
                              <w:pPr>
                                <w:rPr>
                                  <w:rFonts w:ascii="Times New Roman" w:eastAsia="Times New Roman" w:hAnsi="Times New Roman" w:cs="Times New Roman"/>
                                  <w:sz w:val="20"/>
                                  <w:szCs w:val="20"/>
                                </w:rPr>
                              </w:pPr>
                            </w:p>
                          </w:tc>
                        </w:tr>
                      </w:tbl>
                      <w:p w14:paraId="6FD8D509"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168705A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5E2BD265" w14:textId="77777777">
                                <w:tc>
                                  <w:tcPr>
                                    <w:tcW w:w="0" w:type="auto"/>
                                    <w:tcMar>
                                      <w:top w:w="0" w:type="dxa"/>
                                      <w:left w:w="135" w:type="dxa"/>
                                      <w:bottom w:w="0" w:type="dxa"/>
                                      <w:right w:w="135" w:type="dxa"/>
                                    </w:tcMar>
                                    <w:hideMark/>
                                  </w:tcPr>
                                  <w:p w14:paraId="6C71A09F" w14:textId="3D4C2740" w:rsidR="009840D9" w:rsidRDefault="009840D9">
                                    <w:pPr>
                                      <w:jc w:val="center"/>
                                      <w:rPr>
                                        <w:rFonts w:eastAsia="Times New Roman"/>
                                      </w:rPr>
                                    </w:pPr>
                                    <w:r>
                                      <w:rPr>
                                        <w:rFonts w:eastAsia="Times New Roman"/>
                                        <w:noProof/>
                                      </w:rPr>
                                      <w:drawing>
                                        <wp:inline distT="0" distB="0" distL="0" distR="0" wp14:anchorId="6210CC60" wp14:editId="5D41B867">
                                          <wp:extent cx="1333500" cy="12192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3500" cy="1219200"/>
                                                  </a:xfrm>
                                                  <a:prstGeom prst="rect">
                                                    <a:avLst/>
                                                  </a:prstGeom>
                                                  <a:noFill/>
                                                  <a:ln>
                                                    <a:noFill/>
                                                  </a:ln>
                                                </pic:spPr>
                                              </pic:pic>
                                            </a:graphicData>
                                          </a:graphic>
                                        </wp:inline>
                                      </w:drawing>
                                    </w:r>
                                  </w:p>
                                </w:tc>
                              </w:tr>
                            </w:tbl>
                            <w:p w14:paraId="5233566A" w14:textId="77777777" w:rsidR="009840D9" w:rsidRDefault="009840D9">
                              <w:pPr>
                                <w:rPr>
                                  <w:rFonts w:ascii="Times New Roman" w:eastAsia="Times New Roman" w:hAnsi="Times New Roman" w:cs="Times New Roman"/>
                                  <w:sz w:val="20"/>
                                  <w:szCs w:val="20"/>
                                </w:rPr>
                              </w:pPr>
                            </w:p>
                          </w:tc>
                        </w:tr>
                      </w:tbl>
                      <w:p w14:paraId="54F1067A"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E36B6E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1CC3F44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2AE5D9DF" w14:textId="77777777">
                                      <w:tc>
                                        <w:tcPr>
                                          <w:tcW w:w="0" w:type="auto"/>
                                          <w:tcMar>
                                            <w:top w:w="0" w:type="dxa"/>
                                            <w:left w:w="270" w:type="dxa"/>
                                            <w:bottom w:w="135" w:type="dxa"/>
                                            <w:right w:w="270" w:type="dxa"/>
                                          </w:tcMar>
                                          <w:hideMark/>
                                        </w:tcPr>
                                        <w:p w14:paraId="3D92473E" w14:textId="77777777" w:rsidR="009840D9" w:rsidRDefault="009840D9">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 </w:t>
                                          </w:r>
                                          <w:r>
                                            <w:rPr>
                                              <w:rFonts w:ascii="Arial" w:eastAsia="Times New Roman" w:hAnsi="Arial" w:cs="Arial"/>
                                              <w:color w:val="000000"/>
                                              <w:sz w:val="27"/>
                                              <w:szCs w:val="27"/>
                                            </w:rPr>
                                            <w:t xml:space="preserve">MEDIA RELEASE </w:t>
                                          </w:r>
                                          <w:proofErr w:type="gramStart"/>
                                          <w:r>
                                            <w:rPr>
                                              <w:rFonts w:ascii="Arial" w:eastAsia="Times New Roman" w:hAnsi="Arial" w:cs="Arial"/>
                                              <w:color w:val="000000"/>
                                              <w:sz w:val="27"/>
                                              <w:szCs w:val="27"/>
                                            </w:rPr>
                                            <w:t>-  23</w:t>
                                          </w:r>
                                          <w:proofErr w:type="gramEnd"/>
                                          <w:r>
                                            <w:rPr>
                                              <w:rFonts w:ascii="Arial" w:eastAsia="Times New Roman" w:hAnsi="Arial" w:cs="Arial"/>
                                              <w:color w:val="000000"/>
                                              <w:sz w:val="27"/>
                                              <w:szCs w:val="27"/>
                                            </w:rPr>
                                            <w:t>rd SEPTEMBER 2022</w:t>
                                          </w:r>
                                          <w:r>
                                            <w:rPr>
                                              <w:rFonts w:ascii="Arial" w:eastAsia="Times New Roman" w:hAnsi="Arial" w:cs="Arial"/>
                                              <w:color w:val="000000"/>
                                              <w:sz w:val="27"/>
                                              <w:szCs w:val="27"/>
                                            </w:rPr>
                                            <w:br/>
                                            <w:t> </w:t>
                                          </w:r>
                                        </w:p>
                                        <w:p w14:paraId="2FC3F5F5"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IPAN Urges Australian Government to call for a Ceasefire in Ukraine</w:t>
                                          </w:r>
                                        </w:p>
                                        <w:p w14:paraId="0BBF8914" w14:textId="77777777" w:rsidR="009840D9" w:rsidRDefault="009840D9">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A ceasefire is critical to avert the possible use of nuclear weapons and an escalation of the war </w:t>
                                          </w:r>
                                        </w:p>
                                        <w:p w14:paraId="4DFA8C45" w14:textId="77777777" w:rsidR="009840D9" w:rsidRDefault="009840D9">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 ceasefire will enable negotiations for a security solution, to address the needs of all parties</w:t>
                                          </w:r>
                                        </w:p>
                                        <w:p w14:paraId="1FE42243" w14:textId="77777777" w:rsidR="009840D9" w:rsidRDefault="009840D9">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 ceasefire will help provide a pathway to peace for the people of the region</w:t>
                                          </w:r>
                                        </w:p>
                                        <w:p w14:paraId="0E032D19"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Independent and Peaceful Australia Network (IPAN) urges the Australian government to call for an immediate ceasefire by all parties in Ukraine and to urge this course of action upon its alliance partners.  Ordinary people of Ukraine and Russia did not start this </w:t>
                                          </w:r>
                                          <w:proofErr w:type="gramStart"/>
                                          <w:r>
                                            <w:rPr>
                                              <w:rFonts w:ascii="Arial" w:eastAsia="Times New Roman" w:hAnsi="Arial" w:cs="Arial"/>
                                              <w:color w:val="000000"/>
                                              <w:sz w:val="27"/>
                                              <w:szCs w:val="27"/>
                                            </w:rPr>
                                            <w:t>war, but</w:t>
                                          </w:r>
                                          <w:proofErr w:type="gramEnd"/>
                                          <w:r>
                                            <w:rPr>
                                              <w:rFonts w:ascii="Arial" w:eastAsia="Times New Roman" w:hAnsi="Arial" w:cs="Arial"/>
                                              <w:color w:val="000000"/>
                                              <w:sz w:val="27"/>
                                              <w:szCs w:val="27"/>
                                            </w:rPr>
                                            <w:t xml:space="preserve"> are bearing the full brunt of the devastation.  They want </w:t>
                                          </w:r>
                                          <w:r>
                                            <w:rPr>
                                              <w:rFonts w:ascii="Arial" w:eastAsia="Times New Roman" w:hAnsi="Arial" w:cs="Arial"/>
                                              <w:color w:val="000000"/>
                                              <w:sz w:val="27"/>
                                              <w:szCs w:val="27"/>
                                            </w:rPr>
                                            <w:lastRenderedPageBreak/>
                                            <w:t xml:space="preserve">peace, </w:t>
                                          </w:r>
                                          <w:proofErr w:type="gramStart"/>
                                          <w:r>
                                            <w:rPr>
                                              <w:rFonts w:ascii="Arial" w:eastAsia="Times New Roman" w:hAnsi="Arial" w:cs="Arial"/>
                                              <w:color w:val="000000"/>
                                              <w:sz w:val="27"/>
                                              <w:szCs w:val="27"/>
                                            </w:rPr>
                                            <w:t>security</w:t>
                                          </w:r>
                                          <w:proofErr w:type="gramEnd"/>
                                          <w:r>
                                            <w:rPr>
                                              <w:rFonts w:ascii="Arial" w:eastAsia="Times New Roman" w:hAnsi="Arial" w:cs="Arial"/>
                                              <w:color w:val="000000"/>
                                              <w:sz w:val="27"/>
                                              <w:szCs w:val="27"/>
                                            </w:rPr>
                                            <w:t xml:space="preserve"> and sovereignty for their countries.</w:t>
                                          </w:r>
                                          <w:r>
                                            <w:rPr>
                                              <w:rFonts w:ascii="Arial" w:eastAsia="Times New Roman" w:hAnsi="Arial" w:cs="Arial"/>
                                              <w:color w:val="000000"/>
                                              <w:sz w:val="27"/>
                                              <w:szCs w:val="27"/>
                                            </w:rPr>
                                            <w:br/>
                                            <w:t>A ceasefire must be followed by a conference to determine a security solution which needs to address the genuine needs of all parties. United Nations involvement will be imperative in order to supervise the ceasefire and convene the conference.</w:t>
                                          </w:r>
                                          <w:r>
                                            <w:rPr>
                                              <w:rFonts w:ascii="Helvetica" w:eastAsia="Times New Roman" w:hAnsi="Helvetica" w:cs="Helvetica"/>
                                              <w:color w:val="000000"/>
                                              <w:sz w:val="24"/>
                                              <w:szCs w:val="24"/>
                                            </w:rPr>
                                            <w:br/>
                                          </w:r>
                                          <w:hyperlink r:id="rId40"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4EE405EB" w14:textId="77777777" w:rsidR="009840D9" w:rsidRDefault="009840D9">
                                    <w:pPr>
                                      <w:rPr>
                                        <w:rFonts w:ascii="Times New Roman" w:eastAsia="Times New Roman" w:hAnsi="Times New Roman" w:cs="Times New Roman"/>
                                        <w:sz w:val="20"/>
                                        <w:szCs w:val="20"/>
                                      </w:rPr>
                                    </w:pPr>
                                  </w:p>
                                </w:tc>
                              </w:tr>
                            </w:tbl>
                            <w:p w14:paraId="247EC420" w14:textId="77777777" w:rsidR="009840D9" w:rsidRDefault="009840D9">
                              <w:pPr>
                                <w:rPr>
                                  <w:rFonts w:ascii="Times New Roman" w:eastAsia="Times New Roman" w:hAnsi="Times New Roman" w:cs="Times New Roman"/>
                                  <w:sz w:val="20"/>
                                  <w:szCs w:val="20"/>
                                </w:rPr>
                              </w:pPr>
                            </w:p>
                          </w:tc>
                        </w:tr>
                      </w:tbl>
                      <w:p w14:paraId="04145787"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0B3BFD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A59AD6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F56E4BF" w14:textId="77777777">
                                      <w:tc>
                                        <w:tcPr>
                                          <w:tcW w:w="0" w:type="auto"/>
                                          <w:tcMar>
                                            <w:top w:w="0" w:type="dxa"/>
                                            <w:left w:w="270" w:type="dxa"/>
                                            <w:bottom w:w="135" w:type="dxa"/>
                                            <w:right w:w="270" w:type="dxa"/>
                                          </w:tcMar>
                                          <w:hideMark/>
                                        </w:tcPr>
                                        <w:p w14:paraId="1B6E76B7" w14:textId="77777777" w:rsidR="009840D9" w:rsidRDefault="009840D9">
                                          <w:pPr>
                                            <w:pStyle w:val="Heading2"/>
                                            <w:rPr>
                                              <w:rFonts w:eastAsia="Times New Roman"/>
                                            </w:rPr>
                                          </w:pPr>
                                          <w:r>
                                            <w:rPr>
                                              <w:rStyle w:val="Strong"/>
                                              <w:rFonts w:ascii="Arial" w:eastAsia="Times New Roman" w:hAnsi="Arial" w:cs="Arial"/>
                                              <w:b/>
                                              <w:bCs/>
                                              <w:color w:val="000000"/>
                                              <w:sz w:val="36"/>
                                              <w:szCs w:val="36"/>
                                            </w:rPr>
                                            <w:t xml:space="preserve">'End War in Ukraine” Say 66 Nations at UN General Assembly </w:t>
                                          </w:r>
                                          <w:r>
                                            <w:rPr>
                                              <w:rFonts w:ascii="Arial" w:eastAsia="Times New Roman" w:hAnsi="Arial" w:cs="Arial"/>
                                              <w:color w:val="000000"/>
                                              <w:sz w:val="36"/>
                                              <w:szCs w:val="36"/>
                                            </w:rPr>
                                            <w:t>reports Global Research</w:t>
                                          </w:r>
                                        </w:p>
                                        <w:p w14:paraId="77CD0572" w14:textId="77777777" w:rsidR="009840D9" w:rsidRDefault="009840D9">
                                          <w:pPr>
                                            <w:spacing w:line="360" w:lineRule="auto"/>
                                            <w:rPr>
                                              <w:rFonts w:ascii="Helvetica" w:eastAsia="Times New Roman" w:hAnsi="Helvetica" w:cs="Helvetica"/>
                                              <w:color w:val="202020"/>
                                              <w:sz w:val="24"/>
                                              <w:szCs w:val="24"/>
                                            </w:rPr>
                                          </w:pPr>
                                          <w:hyperlink r:id="rId41"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w:t>
                                          </w:r>
                                        </w:p>
                                      </w:tc>
                                    </w:tr>
                                  </w:tbl>
                                  <w:p w14:paraId="13923075" w14:textId="77777777" w:rsidR="009840D9" w:rsidRDefault="009840D9">
                                    <w:pPr>
                                      <w:rPr>
                                        <w:rFonts w:ascii="Times New Roman" w:eastAsia="Times New Roman" w:hAnsi="Times New Roman" w:cs="Times New Roman"/>
                                        <w:sz w:val="20"/>
                                        <w:szCs w:val="20"/>
                                      </w:rPr>
                                    </w:pPr>
                                  </w:p>
                                </w:tc>
                              </w:tr>
                            </w:tbl>
                            <w:p w14:paraId="0D5E2B67" w14:textId="77777777" w:rsidR="009840D9" w:rsidRDefault="009840D9">
                              <w:pPr>
                                <w:rPr>
                                  <w:rFonts w:ascii="Times New Roman" w:eastAsia="Times New Roman" w:hAnsi="Times New Roman" w:cs="Times New Roman"/>
                                  <w:sz w:val="20"/>
                                  <w:szCs w:val="20"/>
                                </w:rPr>
                              </w:pPr>
                            </w:p>
                          </w:tc>
                        </w:tr>
                      </w:tbl>
                      <w:p w14:paraId="3AD4A35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181D5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0EC3C62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0553E3BE" w14:textId="77777777">
                                      <w:tc>
                                        <w:tcPr>
                                          <w:tcW w:w="0" w:type="auto"/>
                                          <w:tcMar>
                                            <w:top w:w="0" w:type="dxa"/>
                                            <w:left w:w="270" w:type="dxa"/>
                                            <w:bottom w:w="135" w:type="dxa"/>
                                            <w:right w:w="270" w:type="dxa"/>
                                          </w:tcMar>
                                          <w:hideMark/>
                                        </w:tcPr>
                                        <w:p w14:paraId="0A8BAFB5"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With acknowledgement to Pearls and Irritations,11th Sept., 2022</w:t>
                                          </w:r>
                                          <w:r>
                                            <w:rPr>
                                              <w:rFonts w:ascii="Helvetica" w:eastAsia="Times New Roman" w:hAnsi="Helvetica" w:cs="Helvetica"/>
                                              <w:color w:val="202020"/>
                                              <w:sz w:val="24"/>
                                              <w:szCs w:val="24"/>
                                            </w:rPr>
                                            <w:br/>
                                            <w:t> </w:t>
                                          </w:r>
                                        </w:p>
                                        <w:p w14:paraId="2BE05778"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We urgently need to give Ukraine peace talks a chance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By </w:t>
                                          </w:r>
                                          <w:hyperlink r:id="rId42" w:history="1">
                                            <w:r>
                                              <w:rPr>
                                                <w:rStyle w:val="Hyperlink"/>
                                                <w:rFonts w:ascii="Arial" w:eastAsia="Times New Roman" w:hAnsi="Arial" w:cs="Arial"/>
                                                <w:color w:val="000000"/>
                                                <w:sz w:val="27"/>
                                                <w:szCs w:val="27"/>
                                              </w:rPr>
                                              <w:t>Medea Benjamin</w:t>
                                            </w:r>
                                          </w:hyperlink>
                                          <w:r>
                                            <w:rPr>
                                              <w:rFonts w:ascii="Arial" w:eastAsia="Times New Roman" w:hAnsi="Arial" w:cs="Arial"/>
                                              <w:color w:val="000000"/>
                                              <w:sz w:val="27"/>
                                              <w:szCs w:val="27"/>
                                            </w:rPr>
                                            <w:t> and </w:t>
                                          </w:r>
                                          <w:hyperlink r:id="rId43" w:history="1">
                                            <w:r>
                                              <w:rPr>
                                                <w:rStyle w:val="Hyperlink"/>
                                                <w:rFonts w:ascii="Arial" w:eastAsia="Times New Roman" w:hAnsi="Arial" w:cs="Arial"/>
                                                <w:color w:val="000000"/>
                                                <w:sz w:val="27"/>
                                                <w:szCs w:val="27"/>
                                              </w:rPr>
                                              <w:t>Nicolas J.S. Davies</w:t>
                                            </w:r>
                                          </w:hyperlink>
                                        </w:p>
                                        <w:p w14:paraId="58887095"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 xml:space="preserve">Six months ago, Russia invaded Ukraine. The United States, </w:t>
                                          </w:r>
                                          <w:proofErr w:type="gramStart"/>
                                          <w:r>
                                            <w:rPr>
                                              <w:rStyle w:val="Emphasis"/>
                                              <w:rFonts w:ascii="Arial" w:eastAsia="Times New Roman" w:hAnsi="Arial" w:cs="Arial"/>
                                              <w:color w:val="000000"/>
                                              <w:sz w:val="27"/>
                                              <w:szCs w:val="27"/>
                                            </w:rPr>
                                            <w:t>NATO</w:t>
                                          </w:r>
                                          <w:proofErr w:type="gramEnd"/>
                                          <w:r>
                                            <w:rPr>
                                              <w:rStyle w:val="Emphasis"/>
                                              <w:rFonts w:ascii="Arial" w:eastAsia="Times New Roman" w:hAnsi="Arial" w:cs="Arial"/>
                                              <w:color w:val="000000"/>
                                              <w:sz w:val="27"/>
                                              <w:szCs w:val="27"/>
                                            </w:rPr>
                                            <w:t xml:space="preserve"> and the European Union (EU) wrapped themselves in the Ukrainian flag, shelled out billions for arms shipments and imposed draconian sanctions intended to severely punish Russia for its aggression.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Since then, the people of Ukraine have been paying a price for this war that few of their supporters in the West can possibly imagine. Wars do not follow scripts, and Russia, Ukraine, the United States, NATO and the European Union have all encountered unexpected </w:t>
                                          </w:r>
                                          <w:r>
                                            <w:rPr>
                                              <w:rFonts w:ascii="Arial" w:eastAsia="Times New Roman" w:hAnsi="Arial" w:cs="Arial"/>
                                              <w:color w:val="000000"/>
                                              <w:sz w:val="27"/>
                                              <w:szCs w:val="27"/>
                                            </w:rPr>
                                            <w:lastRenderedPageBreak/>
                                            <w:t>setbacks.</w:t>
                                          </w:r>
                                          <w:r>
                                            <w:rPr>
                                              <w:rFonts w:ascii="Helvetica" w:eastAsia="Times New Roman" w:hAnsi="Helvetica" w:cs="Helvetica"/>
                                              <w:color w:val="000000"/>
                                              <w:sz w:val="24"/>
                                              <w:szCs w:val="24"/>
                                            </w:rPr>
                                            <w:br/>
                                          </w:r>
                                          <w:hyperlink r:id="rId44"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7E549ACE" w14:textId="77777777" w:rsidR="009840D9" w:rsidRDefault="009840D9">
                                    <w:pPr>
                                      <w:rPr>
                                        <w:rFonts w:ascii="Times New Roman" w:eastAsia="Times New Roman" w:hAnsi="Times New Roman" w:cs="Times New Roman"/>
                                        <w:sz w:val="20"/>
                                        <w:szCs w:val="20"/>
                                      </w:rPr>
                                    </w:pPr>
                                  </w:p>
                                </w:tc>
                              </w:tr>
                            </w:tbl>
                            <w:p w14:paraId="07967136" w14:textId="77777777" w:rsidR="009840D9" w:rsidRDefault="009840D9">
                              <w:pPr>
                                <w:rPr>
                                  <w:rFonts w:ascii="Times New Roman" w:eastAsia="Times New Roman" w:hAnsi="Times New Roman" w:cs="Times New Roman"/>
                                  <w:sz w:val="20"/>
                                  <w:szCs w:val="20"/>
                                </w:rPr>
                              </w:pPr>
                            </w:p>
                          </w:tc>
                        </w:tr>
                      </w:tbl>
                      <w:p w14:paraId="5CE1872D"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ECAF7B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00499C92" w14:textId="77777777">
                                <w:tc>
                                  <w:tcPr>
                                    <w:tcW w:w="0" w:type="auto"/>
                                    <w:tcMar>
                                      <w:top w:w="0" w:type="dxa"/>
                                      <w:left w:w="135" w:type="dxa"/>
                                      <w:bottom w:w="0" w:type="dxa"/>
                                      <w:right w:w="135" w:type="dxa"/>
                                    </w:tcMar>
                                    <w:hideMark/>
                                  </w:tcPr>
                                  <w:p w14:paraId="530BA1C3" w14:textId="18A0D633" w:rsidR="009840D9" w:rsidRDefault="009840D9">
                                    <w:pPr>
                                      <w:jc w:val="center"/>
                                      <w:rPr>
                                        <w:rFonts w:eastAsia="Times New Roman"/>
                                      </w:rPr>
                                    </w:pPr>
                                    <w:r>
                                      <w:rPr>
                                        <w:rFonts w:eastAsia="Times New Roman"/>
                                        <w:noProof/>
                                      </w:rPr>
                                      <w:drawing>
                                        <wp:inline distT="0" distB="0" distL="0" distR="0" wp14:anchorId="397D756A" wp14:editId="3AD50154">
                                          <wp:extent cx="3600450" cy="1514475"/>
                                          <wp:effectExtent l="0" t="0" r="0" b="9525"/>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0450" cy="1514475"/>
                                                  </a:xfrm>
                                                  <a:prstGeom prst="rect">
                                                    <a:avLst/>
                                                  </a:prstGeom>
                                                  <a:noFill/>
                                                  <a:ln>
                                                    <a:noFill/>
                                                  </a:ln>
                                                </pic:spPr>
                                              </pic:pic>
                                            </a:graphicData>
                                          </a:graphic>
                                        </wp:inline>
                                      </w:drawing>
                                    </w:r>
                                  </w:p>
                                </w:tc>
                              </w:tr>
                            </w:tbl>
                            <w:p w14:paraId="230841A4" w14:textId="77777777" w:rsidR="009840D9" w:rsidRDefault="009840D9">
                              <w:pPr>
                                <w:rPr>
                                  <w:rFonts w:ascii="Times New Roman" w:eastAsia="Times New Roman" w:hAnsi="Times New Roman" w:cs="Times New Roman"/>
                                  <w:sz w:val="20"/>
                                  <w:szCs w:val="20"/>
                                </w:rPr>
                              </w:pPr>
                            </w:p>
                          </w:tc>
                        </w:tr>
                      </w:tbl>
                      <w:p w14:paraId="1B8CEB43"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8940B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79C0150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1A7B6DAE" w14:textId="77777777">
                                      <w:tc>
                                        <w:tcPr>
                                          <w:tcW w:w="0" w:type="auto"/>
                                          <w:tcMar>
                                            <w:top w:w="0" w:type="dxa"/>
                                            <w:left w:w="270" w:type="dxa"/>
                                            <w:bottom w:w="135" w:type="dxa"/>
                                            <w:right w:w="270" w:type="dxa"/>
                                          </w:tcMar>
                                          <w:hideMark/>
                                        </w:tcPr>
                                        <w:p w14:paraId="082A3865"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Julian Assange - International Day of Action Sat.,8th October</w:t>
                                          </w:r>
                                          <w:r>
                                            <w:rPr>
                                              <w:rFonts w:ascii="Helvetica" w:eastAsia="Times New Roman" w:hAnsi="Helvetica" w:cs="Helvetica"/>
                                              <w:color w:val="202020"/>
                                              <w:sz w:val="24"/>
                                              <w:szCs w:val="24"/>
                                            </w:rPr>
                                            <w:br/>
                                            <w:t> </w:t>
                                          </w:r>
                                        </w:p>
                                        <w:p w14:paraId="56C22001"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Julian Assange must be free!  What did the PM do in the UK to secure his freedom? Did he visit him, did he talk to PM Truss or President Biden. We should know.</w:t>
                                          </w:r>
                                          <w:r>
                                            <w:rPr>
                                              <w:rFonts w:ascii="Arial" w:eastAsia="Times New Roman" w:hAnsi="Arial" w:cs="Arial"/>
                                              <w:color w:val="000000"/>
                                              <w:sz w:val="27"/>
                                              <w:szCs w:val="27"/>
                                            </w:rPr>
                                            <w:br/>
                                            <w:t> </w:t>
                                          </w:r>
                                          <w:r>
                                            <w:rPr>
                                              <w:rFonts w:ascii="Arial" w:eastAsia="Times New Roman" w:hAnsi="Arial" w:cs="Arial"/>
                                              <w:color w:val="000000"/>
                                              <w:sz w:val="27"/>
                                              <w:szCs w:val="27"/>
                                            </w:rPr>
                                            <w:br/>
                                            <w:t>Julian Assange's legal team has put in his application to appeal his extradition.  We have not yet heard whether the appeal will be allowed. Meanwhile his punishment by tortuous process continues.</w:t>
                                          </w:r>
                                          <w:r>
                                            <w:rPr>
                                              <w:rFonts w:ascii="Arial" w:eastAsia="Times New Roman" w:hAnsi="Arial" w:cs="Arial"/>
                                              <w:color w:val="000000"/>
                                              <w:sz w:val="27"/>
                                              <w:szCs w:val="27"/>
                                            </w:rPr>
                                            <w:br/>
                                            <w:t xml:space="preserve">"From the Australian perspective, we can already see that there is a </w:t>
                                          </w:r>
                                          <w:hyperlink r:id="rId46" w:tgtFrame="_blank" w:history="1">
                                            <w:r>
                                              <w:rPr>
                                                <w:rStyle w:val="Hyperlink"/>
                                                <w:rFonts w:ascii="Arial" w:eastAsia="Times New Roman" w:hAnsi="Arial" w:cs="Arial"/>
                                                <w:color w:val="000000"/>
                                                <w:sz w:val="27"/>
                                                <w:szCs w:val="27"/>
                                              </w:rPr>
                                              <w:t>go-slow, cautious approach</w:t>
                                            </w:r>
                                          </w:hyperlink>
                                          <w:r>
                                            <w:rPr>
                                              <w:rFonts w:ascii="Arial" w:eastAsia="Times New Roman" w:hAnsi="Arial" w:cs="Arial"/>
                                              <w:color w:val="000000"/>
                                              <w:sz w:val="27"/>
                                              <w:szCs w:val="27"/>
                                            </w:rPr>
                                            <w:t xml:space="preserve"> to Assange’s fate, which also serves the lethal agenda being pursued by the US prosecutors.  Despite a change of the guard in Canberra, the status quo on power relations between the two countries remains unaltered.  Everyone, bar Assange, seems to have time to wait.  But in terms of life and health, the time in question is almost done." Read more - </w:t>
                                          </w:r>
                                          <w:hyperlink r:id="rId47" w:tgtFrame="_blank" w:history="1">
                                            <w:r>
                                              <w:rPr>
                                                <w:rStyle w:val="Hyperlink"/>
                                                <w:rFonts w:ascii="Arial" w:eastAsia="Times New Roman" w:hAnsi="Arial" w:cs="Arial"/>
                                                <w:color w:val="000000"/>
                                                <w:sz w:val="27"/>
                                                <w:szCs w:val="27"/>
                                              </w:rPr>
                                              <w:t xml:space="preserve">article by </w:t>
                                            </w:r>
                                            <w:proofErr w:type="spellStart"/>
                                            <w:r>
                                              <w:rPr>
                                                <w:rStyle w:val="Hyperlink"/>
                                                <w:rFonts w:ascii="Arial" w:eastAsia="Times New Roman" w:hAnsi="Arial" w:cs="Arial"/>
                                                <w:color w:val="000000"/>
                                                <w:sz w:val="27"/>
                                                <w:szCs w:val="27"/>
                                              </w:rPr>
                                              <w:t>Binoy</w:t>
                                            </w:r>
                                            <w:proofErr w:type="spellEnd"/>
                                            <w:r>
                                              <w:rPr>
                                                <w:rStyle w:val="Hyperlink"/>
                                                <w:rFonts w:ascii="Arial" w:eastAsia="Times New Roman" w:hAnsi="Arial" w:cs="Arial"/>
                                                <w:color w:val="000000"/>
                                                <w:sz w:val="27"/>
                                                <w:szCs w:val="27"/>
                                              </w:rPr>
                                              <w:t xml:space="preserve"> </w:t>
                                            </w:r>
                                            <w:proofErr w:type="spellStart"/>
                                            <w:r>
                                              <w:rPr>
                                                <w:rStyle w:val="Hyperlink"/>
                                                <w:rFonts w:ascii="Arial" w:eastAsia="Times New Roman" w:hAnsi="Arial" w:cs="Arial"/>
                                                <w:color w:val="000000"/>
                                                <w:sz w:val="27"/>
                                                <w:szCs w:val="27"/>
                                              </w:rPr>
                                              <w:t>Kampmark</w:t>
                                            </w:r>
                                            <w:proofErr w:type="spellEnd"/>
                                          </w:hyperlink>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Regular actions in support of Assange.</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Canberra -  </w:t>
                                          </w:r>
                                          <w:r>
                                            <w:rPr>
                                              <w:rFonts w:ascii="Arial" w:eastAsia="Times New Roman" w:hAnsi="Arial" w:cs="Arial"/>
                                              <w:color w:val="000000"/>
                                              <w:sz w:val="27"/>
                                              <w:szCs w:val="27"/>
                                            </w:rPr>
                                            <w:t xml:space="preserve">Tuesday lunchtime pickets for Julian Assange, Richard Boyle and David McBride are continuing at 12.30pm at 1-3 National </w:t>
                                          </w:r>
                                          <w:proofErr w:type="spellStart"/>
                                          <w:r>
                                            <w:rPr>
                                              <w:rFonts w:ascii="Arial" w:eastAsia="Times New Roman" w:hAnsi="Arial" w:cs="Arial"/>
                                              <w:color w:val="000000"/>
                                              <w:sz w:val="27"/>
                                              <w:szCs w:val="27"/>
                                            </w:rPr>
                                            <w:t>Cct</w:t>
                                          </w:r>
                                          <w:proofErr w:type="spellEnd"/>
                                          <w:r>
                                            <w:rPr>
                                              <w:rFonts w:ascii="Arial" w:eastAsia="Times New Roman" w:hAnsi="Arial" w:cs="Arial"/>
                                              <w:color w:val="000000"/>
                                              <w:sz w:val="27"/>
                                              <w:szCs w:val="27"/>
                                            </w:rPr>
                                            <w:t>, Barton, outside the AGs and PM&amp;C departments.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Adelaide - </w:t>
                                          </w:r>
                                          <w:r>
                                            <w:rPr>
                                              <w:rFonts w:ascii="Arial" w:eastAsia="Times New Roman" w:hAnsi="Arial" w:cs="Arial"/>
                                              <w:color w:val="000000"/>
                                              <w:sz w:val="27"/>
                                              <w:szCs w:val="27"/>
                                            </w:rPr>
                                            <w:t>Tuesday afternoon pickets are being held in Adelaide outside Senator Wong's office at 19 Gouger Street, Adelaide at 4.30pm.</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Sydney </w:t>
                                          </w:r>
                                          <w:r>
                                            <w:rPr>
                                              <w:rFonts w:ascii="Arial" w:eastAsia="Times New Roman" w:hAnsi="Arial" w:cs="Arial"/>
                                              <w:color w:val="000000"/>
                                              <w:sz w:val="27"/>
                                              <w:szCs w:val="27"/>
                                            </w:rPr>
                                            <w:t>- Mondays 8am~9am Sydney Town Hall steps.</w:t>
                                          </w:r>
                                          <w:r>
                                            <w:rPr>
                                              <w:rFonts w:ascii="Arial" w:eastAsia="Times New Roman" w:hAnsi="Arial" w:cs="Arial"/>
                                              <w:color w:val="000000"/>
                                              <w:sz w:val="27"/>
                                              <w:szCs w:val="27"/>
                                            </w:rPr>
                                            <w:br/>
                                            <w:t>Wednesdays 10am~11.30am US Consulate 50 Miller St., North Sydney.</w:t>
                                          </w:r>
                                          <w:r>
                                            <w:rPr>
                                              <w:rFonts w:ascii="Arial" w:eastAsia="Times New Roman" w:hAnsi="Arial" w:cs="Arial"/>
                                              <w:color w:val="000000"/>
                                              <w:sz w:val="27"/>
                                              <w:szCs w:val="27"/>
                                            </w:rPr>
                                            <w:br/>
                                            <w:t>Thursdays 11am~12.30pm Albanese's electoral office 334A Marrickville Rd., Marrickville. </w:t>
                                          </w:r>
                                          <w:r>
                                            <w:rPr>
                                              <w:rFonts w:ascii="Arial" w:eastAsia="Times New Roman" w:hAnsi="Arial" w:cs="Arial"/>
                                              <w:color w:val="000000"/>
                                              <w:sz w:val="27"/>
                                              <w:szCs w:val="27"/>
                                            </w:rPr>
                                            <w:br/>
                                            <w:t>Fridays 4pm~6pm Sydney Town Hall steps</w:t>
                                          </w:r>
                                          <w:r>
                                            <w:rPr>
                                              <w:rFonts w:ascii="Helvetica" w:eastAsia="Times New Roman" w:hAnsi="Helvetica" w:cs="Helvetica"/>
                                              <w:color w:val="202020"/>
                                              <w:sz w:val="24"/>
                                              <w:szCs w:val="24"/>
                                            </w:rPr>
                                            <w:t xml:space="preserve"> </w:t>
                                          </w:r>
                                        </w:p>
                                        <w:p w14:paraId="7052B1BC" w14:textId="77777777" w:rsidR="009840D9" w:rsidRDefault="009840D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 xml:space="preserve">Saturday, October 8th is the </w:t>
                                          </w:r>
                                          <w:proofErr w:type="gramStart"/>
                                          <w:r>
                                            <w:rPr>
                                              <w:rStyle w:val="Strong"/>
                                              <w:rFonts w:ascii="Arial" w:eastAsia="Times New Roman" w:hAnsi="Arial" w:cs="Arial"/>
                                              <w:color w:val="000000"/>
                                              <w:sz w:val="30"/>
                                              <w:szCs w:val="30"/>
                                            </w:rPr>
                                            <w:t>International</w:t>
                                          </w:r>
                                          <w:proofErr w:type="gramEnd"/>
                                          <w:r>
                                            <w:rPr>
                                              <w:rStyle w:val="Strong"/>
                                              <w:rFonts w:ascii="Arial" w:eastAsia="Times New Roman" w:hAnsi="Arial" w:cs="Arial"/>
                                              <w:color w:val="000000"/>
                                              <w:sz w:val="30"/>
                                              <w:szCs w:val="30"/>
                                            </w:rPr>
                                            <w:t xml:space="preserve"> day of Action for Assange</w:t>
                                          </w:r>
                                        </w:p>
                                        <w:p w14:paraId="2F795E4D"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In London,</w:t>
                                          </w:r>
                                          <w:r>
                                            <w:rPr>
                                              <w:rFonts w:ascii="Arial" w:eastAsia="Times New Roman" w:hAnsi="Arial" w:cs="Arial"/>
                                              <w:color w:val="000000"/>
                                              <w:sz w:val="27"/>
                                              <w:szCs w:val="27"/>
                                            </w:rPr>
                                            <w:t xml:space="preserve"> they are planning to encircle the Houses of Parliament.</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In Canberra </w:t>
                                          </w:r>
                                          <w:r>
                                            <w:rPr>
                                              <w:rFonts w:ascii="Arial" w:eastAsia="Times New Roman" w:hAnsi="Arial" w:cs="Arial"/>
                                              <w:color w:val="000000"/>
                                              <w:sz w:val="27"/>
                                              <w:szCs w:val="27"/>
                                            </w:rPr>
                                            <w:t>- Rally at the front of the British High Commission, Commonwealth Ave, 11am.</w:t>
                                          </w:r>
                                          <w:r>
                                            <w:rPr>
                                              <w:rFonts w:ascii="Arial" w:eastAsia="Times New Roman" w:hAnsi="Arial" w:cs="Arial"/>
                                              <w:color w:val="000000"/>
                                              <w:sz w:val="27"/>
                                              <w:szCs w:val="27"/>
                                            </w:rPr>
                                            <w:br/>
                                          </w:r>
                                          <w:r>
                                            <w:rPr>
                                              <w:rStyle w:val="Strong"/>
                                              <w:rFonts w:ascii="Arial" w:eastAsia="Times New Roman" w:hAnsi="Arial" w:cs="Arial"/>
                                              <w:color w:val="000000"/>
                                              <w:sz w:val="27"/>
                                              <w:szCs w:val="27"/>
                                            </w:rPr>
                                            <w:t>In Melbourne - gather on the banks of the Yarra, Princes Bridge</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SOS - Stand Up </w:t>
                                          </w:r>
                                          <w:proofErr w:type="gramStart"/>
                                          <w:r>
                                            <w:rPr>
                                              <w:rStyle w:val="Strong"/>
                                              <w:rFonts w:ascii="Arial" w:eastAsia="Times New Roman" w:hAnsi="Arial" w:cs="Arial"/>
                                              <w:color w:val="000000"/>
                                              <w:sz w:val="27"/>
                                              <w:szCs w:val="27"/>
                                            </w:rPr>
                                            <w:t>For</w:t>
                                          </w:r>
                                          <w:proofErr w:type="gramEnd"/>
                                          <w:r>
                                            <w:rPr>
                                              <w:rStyle w:val="Strong"/>
                                              <w:rFonts w:ascii="Arial" w:eastAsia="Times New Roman" w:hAnsi="Arial" w:cs="Arial"/>
                                              <w:color w:val="000000"/>
                                              <w:sz w:val="27"/>
                                              <w:szCs w:val="27"/>
                                            </w:rPr>
                                            <w:t xml:space="preserve"> Assange!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Human Chain with John Shipton, Gabriel Shipton and David McBride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Journalism is not a crime! </w:t>
                                          </w:r>
                                          <w:r>
                                            <w:rPr>
                                              <w:rFonts w:ascii="Arial" w:eastAsia="Times New Roman" w:hAnsi="Arial" w:cs="Arial"/>
                                              <w:color w:val="000000"/>
                                              <w:sz w:val="27"/>
                                              <w:szCs w:val="27"/>
                                            </w:rPr>
                                            <w:br/>
                                            <w:t xml:space="preserve">Prime Minister Anthony Albanese has said that </w:t>
                                          </w:r>
                                          <w:r>
                                            <w:rPr>
                                              <w:rStyle w:val="Emphasis"/>
                                              <w:rFonts w:ascii="Arial" w:eastAsia="Times New Roman" w:hAnsi="Arial" w:cs="Arial"/>
                                              <w:color w:val="000000"/>
                                              <w:sz w:val="27"/>
                                              <w:szCs w:val="27"/>
                                            </w:rPr>
                                            <w:t>"enough is enough"</w:t>
                                          </w:r>
                                          <w:r>
                                            <w:rPr>
                                              <w:rFonts w:ascii="Arial" w:eastAsia="Times New Roman" w:hAnsi="Arial" w:cs="Arial"/>
                                              <w:color w:val="000000"/>
                                              <w:sz w:val="27"/>
                                              <w:szCs w:val="27"/>
                                            </w:rPr>
                                            <w:t xml:space="preserve"> yet there is still no evidence that our new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Government has achieved any progress toward justice for our Walkley Award winning </w:t>
                                          </w:r>
                                          <w:r>
                                            <w:rPr>
                                              <w:rFonts w:ascii="Arial" w:eastAsia="Times New Roman" w:hAnsi="Arial" w:cs="Arial"/>
                                              <w:color w:val="000000"/>
                                              <w:sz w:val="27"/>
                                              <w:szCs w:val="27"/>
                                            </w:rPr>
                                            <w:lastRenderedPageBreak/>
                                            <w:t>truth teller.</w:t>
                                          </w:r>
                                          <w:r>
                                            <w:rPr>
                                              <w:rFonts w:ascii="Arial" w:eastAsia="Times New Roman" w:hAnsi="Arial" w:cs="Arial"/>
                                              <w:color w:val="000000"/>
                                              <w:sz w:val="27"/>
                                              <w:szCs w:val="27"/>
                                            </w:rPr>
                                            <w:br/>
                                          </w:r>
                                          <w:proofErr w:type="spellStart"/>
                                          <w:r>
                                            <w:rPr>
                                              <w:rFonts w:ascii="Arial" w:eastAsia="Times New Roman" w:hAnsi="Arial" w:cs="Arial"/>
                                              <w:color w:val="000000"/>
                                              <w:sz w:val="27"/>
                                              <w:szCs w:val="27"/>
                                            </w:rPr>
                                            <w:t>Albo</w:t>
                                          </w:r>
                                          <w:proofErr w:type="spellEnd"/>
                                          <w:r>
                                            <w:rPr>
                                              <w:rFonts w:ascii="Arial" w:eastAsia="Times New Roman" w:hAnsi="Arial" w:cs="Arial"/>
                                              <w:color w:val="000000"/>
                                              <w:sz w:val="27"/>
                                              <w:szCs w:val="27"/>
                                            </w:rPr>
                                            <w:t>, please pick up the phone!</w:t>
                                          </w:r>
                                          <w:r>
                                            <w:rPr>
                                              <w:rFonts w:ascii="Arial" w:eastAsia="Times New Roman" w:hAnsi="Arial" w:cs="Arial"/>
                                              <w:color w:val="000000"/>
                                              <w:sz w:val="27"/>
                                              <w:szCs w:val="27"/>
                                            </w:rPr>
                                            <w:br/>
                                            <w:t xml:space="preserve">Please join Julian's father and brother, John and Gabriel Shipton, and military </w:t>
                                          </w:r>
                                          <w:proofErr w:type="spellStart"/>
                                          <w:r>
                                            <w:rPr>
                                              <w:rFonts w:ascii="Arial" w:eastAsia="Times New Roman" w:hAnsi="Arial" w:cs="Arial"/>
                                              <w:color w:val="000000"/>
                                              <w:sz w:val="27"/>
                                              <w:szCs w:val="27"/>
                                            </w:rPr>
                                            <w:t>whistleblower</w:t>
                                          </w:r>
                                          <w:proofErr w:type="spellEnd"/>
                                          <w:r>
                                            <w:rPr>
                                              <w:rFonts w:ascii="Arial" w:eastAsia="Times New Roman" w:hAnsi="Arial" w:cs="Arial"/>
                                              <w:color w:val="000000"/>
                                              <w:sz w:val="27"/>
                                              <w:szCs w:val="27"/>
                                            </w:rPr>
                                            <w:t>, David McBride, in the formation of a human chain along the banks of the Yarra River. Together we will draw a line - physically and metaphorically. Australians do not stand for the ongoing political persecution of our Walkley Award winning truth teller at the expense of sovereignty, press freedom and democracy.</w:t>
                                          </w:r>
                                          <w:r>
                                            <w:rPr>
                                              <w:rFonts w:ascii="Arial" w:eastAsia="Times New Roman" w:hAnsi="Arial" w:cs="Arial"/>
                                              <w:color w:val="000000"/>
                                              <w:sz w:val="27"/>
                                              <w:szCs w:val="27"/>
                                            </w:rPr>
                                            <w:br/>
                                            <w:t>No US Extradition! Drop the charges!</w:t>
                                          </w:r>
                                          <w:r>
                                            <w:rPr>
                                              <w:rFonts w:ascii="Arial" w:eastAsia="Times New Roman" w:hAnsi="Arial" w:cs="Arial"/>
                                              <w:color w:val="000000"/>
                                              <w:sz w:val="27"/>
                                              <w:szCs w:val="27"/>
                                            </w:rPr>
                                            <w:br/>
                                          </w:r>
                                          <w:r>
                                            <w:rPr>
                                              <w:rStyle w:val="Strong"/>
                                              <w:rFonts w:ascii="Arial" w:eastAsia="Times New Roman" w:hAnsi="Arial" w:cs="Arial"/>
                                              <w:color w:val="000000"/>
                                              <w:sz w:val="27"/>
                                              <w:szCs w:val="27"/>
                                            </w:rPr>
                                            <w:t>What</w:t>
                                          </w:r>
                                          <w:r>
                                            <w:rPr>
                                              <w:rFonts w:ascii="Arial" w:eastAsia="Times New Roman" w:hAnsi="Arial" w:cs="Arial"/>
                                              <w:color w:val="000000"/>
                                              <w:sz w:val="27"/>
                                              <w:szCs w:val="27"/>
                                            </w:rPr>
                                            <w:t>: Human Chain and rally for Julian Assange</w:t>
                                          </w:r>
                                          <w:r>
                                            <w:rPr>
                                              <w:rFonts w:ascii="Arial" w:eastAsia="Times New Roman" w:hAnsi="Arial" w:cs="Arial"/>
                                              <w:color w:val="000000"/>
                                              <w:sz w:val="27"/>
                                              <w:szCs w:val="27"/>
                                            </w:rPr>
                                            <w:br/>
                                          </w:r>
                                          <w:r>
                                            <w:rPr>
                                              <w:rStyle w:val="Strong"/>
                                              <w:rFonts w:ascii="Arial" w:eastAsia="Times New Roman" w:hAnsi="Arial" w:cs="Arial"/>
                                              <w:color w:val="000000"/>
                                              <w:sz w:val="27"/>
                                              <w:szCs w:val="27"/>
                                            </w:rPr>
                                            <w:t>Where</w:t>
                                          </w:r>
                                          <w:r>
                                            <w:rPr>
                                              <w:rFonts w:ascii="Arial" w:eastAsia="Times New Roman" w:hAnsi="Arial" w:cs="Arial"/>
                                              <w:color w:val="000000"/>
                                              <w:sz w:val="27"/>
                                              <w:szCs w:val="27"/>
                                            </w:rPr>
                                            <w:t xml:space="preserve">: Meet at </w:t>
                                          </w:r>
                                          <w:proofErr w:type="spellStart"/>
                                          <w:r>
                                            <w:rPr>
                                              <w:rFonts w:ascii="Arial" w:eastAsia="Times New Roman" w:hAnsi="Arial" w:cs="Arial"/>
                                              <w:color w:val="000000"/>
                                              <w:sz w:val="27"/>
                                              <w:szCs w:val="27"/>
                                            </w:rPr>
                                            <w:t>Birrarung</w:t>
                                          </w:r>
                                          <w:proofErr w:type="spellEnd"/>
                                          <w:r>
                                            <w:rPr>
                                              <w:rFonts w:ascii="Arial" w:eastAsia="Times New Roman" w:hAnsi="Arial" w:cs="Arial"/>
                                              <w:color w:val="000000"/>
                                              <w:sz w:val="27"/>
                                              <w:szCs w:val="27"/>
                                            </w:rPr>
                                            <w:t xml:space="preserve"> Marr Park, Melbourne</w:t>
                                          </w:r>
                                          <w:r>
                                            <w:rPr>
                                              <w:rFonts w:ascii="Arial" w:eastAsia="Times New Roman" w:hAnsi="Arial" w:cs="Arial"/>
                                              <w:color w:val="000000"/>
                                              <w:sz w:val="27"/>
                                              <w:szCs w:val="27"/>
                                            </w:rPr>
                                            <w:br/>
                                          </w:r>
                                          <w:r>
                                            <w:rPr>
                                              <w:rStyle w:val="Strong"/>
                                              <w:rFonts w:ascii="Arial" w:eastAsia="Times New Roman" w:hAnsi="Arial" w:cs="Arial"/>
                                              <w:color w:val="000000"/>
                                              <w:sz w:val="27"/>
                                              <w:szCs w:val="27"/>
                                            </w:rPr>
                                            <w:t>Day</w:t>
                                          </w:r>
                                          <w:r>
                                            <w:rPr>
                                              <w:rFonts w:ascii="Arial" w:eastAsia="Times New Roman" w:hAnsi="Arial" w:cs="Arial"/>
                                              <w:color w:val="000000"/>
                                              <w:sz w:val="27"/>
                                              <w:szCs w:val="27"/>
                                            </w:rPr>
                                            <w:t>: 8th October 2022</w:t>
                                          </w:r>
                                          <w:r>
                                            <w:rPr>
                                              <w:rFonts w:ascii="Arial" w:eastAsia="Times New Roman" w:hAnsi="Arial" w:cs="Arial"/>
                                              <w:color w:val="000000"/>
                                              <w:sz w:val="27"/>
                                              <w:szCs w:val="27"/>
                                            </w:rPr>
                                            <w:br/>
                                          </w:r>
                                          <w:r>
                                            <w:rPr>
                                              <w:rStyle w:val="Strong"/>
                                              <w:rFonts w:ascii="Arial" w:eastAsia="Times New Roman" w:hAnsi="Arial" w:cs="Arial"/>
                                              <w:color w:val="000000"/>
                                              <w:sz w:val="27"/>
                                              <w:szCs w:val="27"/>
                                            </w:rPr>
                                            <w:t>Times</w:t>
                                          </w:r>
                                          <w:r>
                                            <w:rPr>
                                              <w:rFonts w:ascii="Arial" w:eastAsia="Times New Roman" w:hAnsi="Arial" w:cs="Arial"/>
                                              <w:color w:val="000000"/>
                                              <w:sz w:val="27"/>
                                              <w:szCs w:val="27"/>
                                            </w:rPr>
                                            <w:t>: Arrive from 10:30 for an 11am start</w:t>
                                          </w:r>
                                          <w:r>
                                            <w:rPr>
                                              <w:rFonts w:ascii="Arial" w:eastAsia="Times New Roman" w:hAnsi="Arial" w:cs="Arial"/>
                                              <w:color w:val="000000"/>
                                              <w:sz w:val="27"/>
                                              <w:szCs w:val="27"/>
                                            </w:rPr>
                                            <w:br/>
                                          </w:r>
                                          <w:r>
                                            <w:rPr>
                                              <w:rStyle w:val="Emphasis"/>
                                              <w:rFonts w:ascii="Arial" w:eastAsia="Times New Roman" w:hAnsi="Arial" w:cs="Arial"/>
                                              <w:color w:val="000000"/>
                                              <w:sz w:val="27"/>
                                              <w:szCs w:val="27"/>
                                            </w:rPr>
                                            <w:t>"If wars can be started by lies, peace can be started by truth"</w:t>
                                          </w:r>
                                          <w:r>
                                            <w:rPr>
                                              <w:rFonts w:ascii="Arial" w:eastAsia="Times New Roman" w:hAnsi="Arial" w:cs="Arial"/>
                                              <w:color w:val="000000"/>
                                              <w:sz w:val="27"/>
                                              <w:szCs w:val="27"/>
                                            </w:rPr>
                                            <w:t>, Julian Assange</w:t>
                                          </w:r>
                                          <w:r>
                                            <w:rPr>
                                              <w:rFonts w:ascii="Arial" w:eastAsia="Times New Roman" w:hAnsi="Arial" w:cs="Arial"/>
                                              <w:color w:val="000000"/>
                                              <w:sz w:val="27"/>
                                              <w:szCs w:val="27"/>
                                            </w:rPr>
                                            <w:br/>
                                            <w:t>Registration for the Human Chain Melbourne</w:t>
                                          </w:r>
                                          <w:r>
                                            <w:rPr>
                                              <w:rFonts w:ascii="Arial" w:eastAsia="Times New Roman" w:hAnsi="Arial" w:cs="Arial"/>
                                              <w:color w:val="202020"/>
                                              <w:sz w:val="27"/>
                                              <w:szCs w:val="27"/>
                                            </w:rPr>
                                            <w:br/>
                                          </w:r>
                                          <w:hyperlink r:id="rId48" w:tgtFrame="_blank" w:history="1">
                                            <w:r>
                                              <w:rPr>
                                                <w:rStyle w:val="Hyperlink"/>
                                                <w:rFonts w:ascii="Arial" w:eastAsia="Times New Roman" w:hAnsi="Arial" w:cs="Arial"/>
                                                <w:color w:val="000000"/>
                                                <w:sz w:val="27"/>
                                                <w:szCs w:val="27"/>
                                              </w:rPr>
                                              <w:t>https://www.assangecampaign.org.au/registration/?cid=8oct2022</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Fonts w:ascii="Arial" w:eastAsia="Times New Roman" w:hAnsi="Arial" w:cs="Arial"/>
                                              <w:color w:val="000000"/>
                                              <w:sz w:val="27"/>
                                              <w:szCs w:val="27"/>
                                            </w:rPr>
                                            <w:t>Sign the Petition to Caroline Kennedy ( US ambassador )</w:t>
                                          </w:r>
                                          <w:r>
                                            <w:rPr>
                                              <w:rFonts w:ascii="Arial" w:eastAsia="Times New Roman" w:hAnsi="Arial" w:cs="Arial"/>
                                              <w:color w:val="202020"/>
                                              <w:sz w:val="27"/>
                                              <w:szCs w:val="27"/>
                                            </w:rPr>
                                            <w:br/>
                                          </w:r>
                                          <w:hyperlink r:id="rId49" w:tgtFrame="_blank" w:history="1">
                                            <w:r>
                                              <w:rPr>
                                                <w:rStyle w:val="Hyperlink"/>
                                                <w:rFonts w:ascii="Arial" w:eastAsia="Times New Roman" w:hAnsi="Arial" w:cs="Arial"/>
                                                <w:color w:val="000000"/>
                                                <w:sz w:val="27"/>
                                                <w:szCs w:val="27"/>
                                              </w:rPr>
                                              <w:t>http://assangecampaign.org.au/registration/?cid=petition_us_</w:t>
                                            </w:r>
                                          </w:hyperlink>
                                          <w:r>
                                            <w:rPr>
                                              <w:rFonts w:ascii="Arial" w:eastAsia="Times New Roman" w:hAnsi="Arial" w:cs="Arial"/>
                                              <w:color w:val="202020"/>
                                              <w:sz w:val="27"/>
                                              <w:szCs w:val="27"/>
                                            </w:rPr>
                                            <w:br/>
                                          </w:r>
                                          <w:hyperlink r:id="rId50" w:tgtFrame="_blank" w:history="1">
                                            <w:r>
                                              <w:rPr>
                                                <w:rStyle w:val="Hyperlink"/>
                                                <w:rFonts w:ascii="Arial" w:eastAsia="Times New Roman" w:hAnsi="Arial" w:cs="Arial"/>
                                                <w:color w:val="000000"/>
                                                <w:sz w:val="27"/>
                                                <w:szCs w:val="27"/>
                                              </w:rPr>
                                              <w:t>ambassador</w:t>
                                            </w:r>
                                          </w:hyperlink>
                                          <w:r>
                                            <w:rPr>
                                              <w:rFonts w:ascii="Arial" w:eastAsia="Times New Roman" w:hAnsi="Arial" w:cs="Arial"/>
                                              <w:color w:val="202020"/>
                                              <w:sz w:val="27"/>
                                              <w:szCs w:val="27"/>
                                            </w:rPr>
                                            <w:br/>
                                          </w:r>
                                          <w:r>
                                            <w:rPr>
                                              <w:rFonts w:ascii="Arial" w:eastAsia="Times New Roman" w:hAnsi="Arial" w:cs="Arial"/>
                                              <w:color w:val="000000"/>
                                              <w:sz w:val="27"/>
                                              <w:szCs w:val="27"/>
                                            </w:rPr>
                                            <w:t>Other planned Melbourne activities in the lead up:</w:t>
                                          </w:r>
                                          <w:r>
                                            <w:rPr>
                                              <w:rFonts w:ascii="Helvetica" w:eastAsia="Times New Roman" w:hAnsi="Helvetica" w:cs="Helvetica"/>
                                              <w:color w:val="202020"/>
                                              <w:sz w:val="24"/>
                                              <w:szCs w:val="24"/>
                                            </w:rPr>
                                            <w:t xml:space="preserve"> </w:t>
                                          </w:r>
                                        </w:p>
                                        <w:p w14:paraId="5E23841E" w14:textId="77777777" w:rsidR="009840D9" w:rsidRDefault="009840D9">
                                          <w:pPr>
                                            <w:numPr>
                                              <w:ilvl w:val="0"/>
                                              <w:numId w:val="4"/>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Monday, 3rd October 12:00 - 2:00 pm:</w:t>
                                          </w:r>
                                          <w:r>
                                            <w:rPr>
                                              <w:rFonts w:ascii="Arial" w:eastAsia="Times New Roman" w:hAnsi="Arial" w:cs="Arial"/>
                                              <w:color w:val="000000"/>
                                              <w:sz w:val="27"/>
                                              <w:szCs w:val="27"/>
                                            </w:rPr>
                                            <w:br/>
                                            <w:t>BBQ and party for WikiLeaks 16th birthday at ABC offices, Southbank.</w:t>
                                          </w:r>
                                        </w:p>
                                        <w:p w14:paraId="13904C11" w14:textId="77777777" w:rsidR="009840D9" w:rsidRDefault="009840D9">
                                          <w:pPr>
                                            <w:numPr>
                                              <w:ilvl w:val="0"/>
                                              <w:numId w:val="4"/>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Tuesday, 4th October 10:00 am - 9:00 pm:</w:t>
                                          </w:r>
                                          <w:r>
                                            <w:rPr>
                                              <w:rFonts w:ascii="Arial" w:eastAsia="Times New Roman" w:hAnsi="Arial" w:cs="Arial"/>
                                              <w:color w:val="000000"/>
                                              <w:sz w:val="27"/>
                                              <w:szCs w:val="27"/>
                                            </w:rPr>
                                            <w:br/>
                                          </w:r>
                                          <w:proofErr w:type="gramStart"/>
                                          <w:r>
                                            <w:rPr>
                                              <w:rFonts w:ascii="Arial" w:eastAsia="Times New Roman" w:hAnsi="Arial" w:cs="Arial"/>
                                              <w:color w:val="000000"/>
                                              <w:sz w:val="27"/>
                                              <w:szCs w:val="27"/>
                                            </w:rPr>
                                            <w:t>11 hour</w:t>
                                          </w:r>
                                          <w:proofErr w:type="gramEnd"/>
                                          <w:r>
                                            <w:rPr>
                                              <w:rFonts w:ascii="Arial" w:eastAsia="Times New Roman" w:hAnsi="Arial" w:cs="Arial"/>
                                              <w:color w:val="000000"/>
                                              <w:sz w:val="27"/>
                                              <w:szCs w:val="27"/>
                                            </w:rPr>
                                            <w:t xml:space="preserve"> vigil at UK Consulate.</w:t>
                                          </w:r>
                                        </w:p>
                                        <w:p w14:paraId="21C2E180" w14:textId="77777777" w:rsidR="009840D9" w:rsidRDefault="009840D9">
                                          <w:pPr>
                                            <w:numPr>
                                              <w:ilvl w:val="0"/>
                                              <w:numId w:val="4"/>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Wednesday, 5th October 11:00 am - 1:00 pm:</w:t>
                                          </w:r>
                                          <w:r>
                                            <w:rPr>
                                              <w:rFonts w:ascii="Arial" w:eastAsia="Times New Roman" w:hAnsi="Arial" w:cs="Arial"/>
                                              <w:color w:val="000000"/>
                                              <w:sz w:val="27"/>
                                              <w:szCs w:val="27"/>
                                            </w:rPr>
                                            <w:t xml:space="preserve"> Picket the office Attorney General Mark Dreyfus (Mordialloc).</w:t>
                                          </w:r>
                                        </w:p>
                                        <w:p w14:paraId="4C519D41" w14:textId="77777777" w:rsidR="009840D9" w:rsidRDefault="009840D9">
                                          <w:pPr>
                                            <w:numPr>
                                              <w:ilvl w:val="0"/>
                                              <w:numId w:val="4"/>
                                            </w:numPr>
                                            <w:spacing w:before="100" w:beforeAutospacing="1" w:after="100" w:afterAutospacing="1"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Friday, 7th October 10.30 am - 12:00 pm</w:t>
                                          </w:r>
                                          <w:r>
                                            <w:rPr>
                                              <w:rFonts w:ascii="Arial" w:eastAsia="Times New Roman" w:hAnsi="Arial" w:cs="Arial"/>
                                              <w:color w:val="000000"/>
                                              <w:sz w:val="27"/>
                                              <w:szCs w:val="27"/>
                                            </w:rPr>
                                            <w:br/>
                                            <w:t xml:space="preserve">Picket office of Deputy Prime Minister and Minister for Defence Richard </w:t>
                                          </w:r>
                                          <w:proofErr w:type="spellStart"/>
                                          <w:r>
                                            <w:rPr>
                                              <w:rFonts w:ascii="Arial" w:eastAsia="Times New Roman" w:hAnsi="Arial" w:cs="Arial"/>
                                              <w:color w:val="000000"/>
                                              <w:sz w:val="27"/>
                                              <w:szCs w:val="27"/>
                                            </w:rPr>
                                            <w:t>Marles</w:t>
                                          </w:r>
                                          <w:proofErr w:type="spellEnd"/>
                                          <w:r>
                                            <w:rPr>
                                              <w:rFonts w:ascii="Arial" w:eastAsia="Times New Roman" w:hAnsi="Arial" w:cs="Arial"/>
                                              <w:color w:val="000000"/>
                                              <w:sz w:val="27"/>
                                              <w:szCs w:val="27"/>
                                            </w:rPr>
                                            <w:t xml:space="preserve"> (Geelong).</w:t>
                                          </w:r>
                                        </w:p>
                                        <w:p w14:paraId="720A9177"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Julian's lawyer, Jennifer Robinson, is speaking at the National Press Club on 19 October 2022 about his case.</w:t>
                                          </w:r>
                                          <w:r>
                                            <w:rPr>
                                              <w:rFonts w:ascii="Arial" w:eastAsia="Times New Roman" w:hAnsi="Arial" w:cs="Arial"/>
                                              <w:color w:val="000000"/>
                                              <w:sz w:val="27"/>
                                              <w:szCs w:val="27"/>
                                            </w:rPr>
                                            <w:br/>
                                            <w:t> </w:t>
                                          </w:r>
                                          <w:hyperlink r:id="rId51" w:tgtFrame="_blank" w:history="1">
                                            <w:r>
                                              <w:rPr>
                                                <w:rStyle w:val="Hyperlink"/>
                                                <w:rFonts w:ascii="Arial" w:eastAsia="Times New Roman" w:hAnsi="Arial" w:cs="Arial"/>
                                                <w:color w:val="000000"/>
                                                <w:sz w:val="27"/>
                                                <w:szCs w:val="27"/>
                                              </w:rPr>
                                              <w:t xml:space="preserve"> Tickets are available here, cost $100</w:t>
                                            </w:r>
                                          </w:hyperlink>
                                          <w:r>
                                            <w:rPr>
                                              <w:rFonts w:ascii="Arial" w:eastAsia="Times New Roman" w:hAnsi="Arial" w:cs="Arial"/>
                                              <w:color w:val="000000"/>
                                              <w:sz w:val="27"/>
                                              <w:szCs w:val="27"/>
                                            </w:rPr>
                                            <w:t>. If you can afford it and you will be in Canberra, please come along to support Julian.</w:t>
                                          </w:r>
                                          <w:r>
                                            <w:rPr>
                                              <w:rFonts w:ascii="Arial" w:eastAsia="Times New Roman" w:hAnsi="Arial" w:cs="Arial"/>
                                              <w:color w:val="000000"/>
                                              <w:sz w:val="27"/>
                                              <w:szCs w:val="27"/>
                                            </w:rPr>
                                            <w:br/>
                                            <w:t> Jennifer Robinson will also be speaking at a special Adelaide Writers’ Week event on 25 October 2022 at Adelaide University.</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Richard Boyle will be in court in Adelaide on 4th October</w:t>
                                          </w:r>
                                          <w:r>
                                            <w:rPr>
                                              <w:rFonts w:ascii="Arial" w:eastAsia="Times New Roman" w:hAnsi="Arial" w:cs="Arial"/>
                                              <w:color w:val="000000"/>
                                              <w:sz w:val="27"/>
                                              <w:szCs w:val="27"/>
                                            </w:rPr>
                                            <w:t xml:space="preserve"> for his Public Disclosure Defence. The Commonwealth prosecutors sought suppression orders in Boyle's case, but fortunately they have been refused. There will be an action at the courts on the 4th to support Richard.  For further information </w:t>
                                          </w:r>
                                          <w:proofErr w:type="spellStart"/>
                                          <w:r>
                                            <w:rPr>
                                              <w:rFonts w:ascii="Arial" w:eastAsia="Times New Roman" w:hAnsi="Arial" w:cs="Arial"/>
                                              <w:color w:val="000000"/>
                                              <w:sz w:val="27"/>
                                              <w:szCs w:val="27"/>
                                            </w:rPr>
                                            <w:t>ph</w:t>
                                          </w:r>
                                          <w:proofErr w:type="spellEnd"/>
                                          <w:r>
                                            <w:rPr>
                                              <w:rFonts w:ascii="Arial" w:eastAsia="Times New Roman" w:hAnsi="Arial" w:cs="Arial"/>
                                              <w:color w:val="000000"/>
                                              <w:sz w:val="27"/>
                                              <w:szCs w:val="27"/>
                                            </w:rPr>
                                            <w:t xml:space="preserve"> Andy </w:t>
                                          </w:r>
                                          <w:r>
                                            <w:rPr>
                                              <w:rStyle w:val="Emphasis"/>
                                              <w:rFonts w:ascii="Arial" w:eastAsia="Times New Roman" w:hAnsi="Arial" w:cs="Arial"/>
                                              <w:color w:val="000000"/>
                                              <w:sz w:val="27"/>
                                              <w:szCs w:val="27"/>
                                            </w:rPr>
                                            <w:t>0457 827 014.</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Thursday, 6th October 6:30 pm: David McBride film</w:t>
                                          </w:r>
                                          <w:r>
                                            <w:rPr>
                                              <w:rFonts w:ascii="Arial" w:eastAsia="Times New Roman" w:hAnsi="Arial" w:cs="Arial"/>
                                              <w:color w:val="000000"/>
                                              <w:sz w:val="27"/>
                                              <w:szCs w:val="27"/>
                                            </w:rPr>
                                            <w:t xml:space="preserve"> plus Q&amp;A panel with John Shipton (Nova Cinema Carlton).  </w:t>
                                          </w:r>
                                          <w:r>
                                            <w:rPr>
                                              <w:rStyle w:val="Strong"/>
                                              <w:rFonts w:ascii="Arial" w:eastAsia="Times New Roman" w:hAnsi="Arial" w:cs="Arial"/>
                                              <w:color w:val="000000"/>
                                              <w:sz w:val="27"/>
                                              <w:szCs w:val="27"/>
                                            </w:rPr>
                                            <w:t>David will be in the ACT Supreme Court on 27 October</w:t>
                                          </w:r>
                                          <w:r>
                                            <w:rPr>
                                              <w:rFonts w:ascii="Arial" w:eastAsia="Times New Roman" w:hAnsi="Arial" w:cs="Arial"/>
                                              <w:color w:val="000000"/>
                                              <w:sz w:val="27"/>
                                              <w:szCs w:val="27"/>
                                            </w:rPr>
                                            <w:t xml:space="preserve"> to present his public interest disclosure defence.  </w:t>
                                          </w:r>
                                          <w:r>
                                            <w:rPr>
                                              <w:rStyle w:val="Strong"/>
                                              <w:rFonts w:ascii="Arial" w:eastAsia="Times New Roman" w:hAnsi="Arial" w:cs="Arial"/>
                                              <w:color w:val="000000"/>
                                              <w:sz w:val="27"/>
                                              <w:szCs w:val="27"/>
                                            </w:rPr>
                                            <w:t>We will gather at the ACT courts at 9am</w:t>
                                          </w:r>
                                          <w:r>
                                            <w:rPr>
                                              <w:rFonts w:ascii="Arial" w:eastAsia="Times New Roman" w:hAnsi="Arial" w:cs="Arial"/>
                                              <w:color w:val="000000"/>
                                              <w:sz w:val="27"/>
                                              <w:szCs w:val="27"/>
                                            </w:rPr>
                                            <w:t xml:space="preserve"> to protest his continuing prosecution.</w:t>
                                          </w:r>
                                          <w:r>
                                            <w:rPr>
                                              <w:rFonts w:ascii="Helvetica" w:eastAsia="Times New Roman" w:hAnsi="Helvetica" w:cs="Helvetica"/>
                                              <w:color w:val="202020"/>
                                              <w:sz w:val="24"/>
                                              <w:szCs w:val="24"/>
                                            </w:rPr>
                                            <w:t xml:space="preserve"> </w:t>
                                          </w:r>
                                        </w:p>
                                      </w:tc>
                                    </w:tr>
                                  </w:tbl>
                                  <w:p w14:paraId="0C2B71F9" w14:textId="77777777" w:rsidR="009840D9" w:rsidRDefault="009840D9">
                                    <w:pPr>
                                      <w:rPr>
                                        <w:rFonts w:ascii="Times New Roman" w:eastAsia="Times New Roman" w:hAnsi="Times New Roman" w:cs="Times New Roman"/>
                                        <w:sz w:val="20"/>
                                        <w:szCs w:val="20"/>
                                      </w:rPr>
                                    </w:pPr>
                                  </w:p>
                                </w:tc>
                              </w:tr>
                            </w:tbl>
                            <w:p w14:paraId="58F48B62" w14:textId="77777777" w:rsidR="009840D9" w:rsidRDefault="009840D9">
                              <w:pPr>
                                <w:rPr>
                                  <w:rFonts w:ascii="Times New Roman" w:eastAsia="Times New Roman" w:hAnsi="Times New Roman" w:cs="Times New Roman"/>
                                  <w:sz w:val="20"/>
                                  <w:szCs w:val="20"/>
                                </w:rPr>
                              </w:pPr>
                            </w:p>
                          </w:tc>
                        </w:tr>
                      </w:tbl>
                      <w:p w14:paraId="228D634B"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4EC21C7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9840D9" w14:paraId="6351D652" w14:textId="77777777">
                                <w:tc>
                                  <w:tcPr>
                                    <w:tcW w:w="0" w:type="auto"/>
                                    <w:tcMar>
                                      <w:top w:w="0" w:type="dxa"/>
                                      <w:left w:w="135" w:type="dxa"/>
                                      <w:bottom w:w="135" w:type="dxa"/>
                                      <w:right w:w="135" w:type="dxa"/>
                                    </w:tcMar>
                                    <w:hideMark/>
                                  </w:tcPr>
                                  <w:p w14:paraId="2526FA02" w14:textId="03A316B6" w:rsidR="009840D9" w:rsidRDefault="009840D9">
                                    <w:pPr>
                                      <w:jc w:val="center"/>
                                      <w:rPr>
                                        <w:rFonts w:eastAsia="Times New Roman"/>
                                      </w:rPr>
                                    </w:pPr>
                                    <w:r>
                                      <w:rPr>
                                        <w:rFonts w:eastAsia="Times New Roman"/>
                                        <w:noProof/>
                                      </w:rPr>
                                      <w:lastRenderedPageBreak/>
                                      <w:drawing>
                                        <wp:inline distT="0" distB="0" distL="0" distR="0" wp14:anchorId="1D0E249F" wp14:editId="6540D7C9">
                                          <wp:extent cx="5362575" cy="1981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62575" cy="1981200"/>
                                                  </a:xfrm>
                                                  <a:prstGeom prst="rect">
                                                    <a:avLst/>
                                                  </a:prstGeom>
                                                  <a:noFill/>
                                                  <a:ln>
                                                    <a:noFill/>
                                                  </a:ln>
                                                </pic:spPr>
                                              </pic:pic>
                                            </a:graphicData>
                                          </a:graphic>
                                        </wp:inline>
                                      </w:drawing>
                                    </w:r>
                                  </w:p>
                                </w:tc>
                              </w:tr>
                              <w:tr w:rsidR="009840D9" w14:paraId="432FBBB0" w14:textId="77777777">
                                <w:tc>
                                  <w:tcPr>
                                    <w:tcW w:w="8445" w:type="dxa"/>
                                    <w:tcMar>
                                      <w:top w:w="0" w:type="dxa"/>
                                      <w:left w:w="135" w:type="dxa"/>
                                      <w:bottom w:w="0" w:type="dxa"/>
                                      <w:right w:w="135" w:type="dxa"/>
                                    </w:tcMar>
                                    <w:hideMark/>
                                  </w:tcPr>
                                  <w:p w14:paraId="5597FF73" w14:textId="77777777" w:rsidR="009840D9" w:rsidRDefault="009840D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Canberra rally supporting Julian Assange and refugees</w:t>
                                    </w:r>
                                  </w:p>
                                </w:tc>
                              </w:tr>
                            </w:tbl>
                            <w:p w14:paraId="194031C5" w14:textId="77777777" w:rsidR="009840D9" w:rsidRDefault="009840D9">
                              <w:pPr>
                                <w:rPr>
                                  <w:rFonts w:ascii="Times New Roman" w:eastAsia="Times New Roman" w:hAnsi="Times New Roman" w:cs="Times New Roman"/>
                                  <w:sz w:val="20"/>
                                  <w:szCs w:val="20"/>
                                </w:rPr>
                              </w:pPr>
                            </w:p>
                          </w:tc>
                        </w:tr>
                      </w:tbl>
                      <w:p w14:paraId="07CA1F01" w14:textId="77777777" w:rsidR="009840D9" w:rsidRDefault="009840D9">
                        <w:pPr>
                          <w:rPr>
                            <w:rFonts w:ascii="Times New Roman" w:eastAsia="Times New Roman" w:hAnsi="Times New Roman" w:cs="Times New Roman"/>
                            <w:sz w:val="20"/>
                            <w:szCs w:val="20"/>
                          </w:rPr>
                        </w:pPr>
                      </w:p>
                    </w:tc>
                  </w:tr>
                  <w:tr w:rsidR="009840D9" w14:paraId="7162CFF1"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840D9" w14:paraId="18E8676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09E53616" w14:textId="77777777">
                                <w:tc>
                                  <w:tcPr>
                                    <w:tcW w:w="0" w:type="auto"/>
                                    <w:tcMar>
                                      <w:top w:w="0" w:type="dxa"/>
                                      <w:left w:w="135" w:type="dxa"/>
                                      <w:bottom w:w="0" w:type="dxa"/>
                                      <w:right w:w="135" w:type="dxa"/>
                                    </w:tcMar>
                                    <w:hideMark/>
                                  </w:tcPr>
                                  <w:p w14:paraId="4DE29E71" w14:textId="3DD92513" w:rsidR="009840D9" w:rsidRDefault="009840D9">
                                    <w:pPr>
                                      <w:jc w:val="center"/>
                                      <w:rPr>
                                        <w:rFonts w:eastAsia="Times New Roman"/>
                                      </w:rPr>
                                    </w:pPr>
                                    <w:r>
                                      <w:rPr>
                                        <w:rFonts w:eastAsia="Times New Roman"/>
                                        <w:noProof/>
                                      </w:rPr>
                                      <w:lastRenderedPageBreak/>
                                      <w:drawing>
                                        <wp:inline distT="0" distB="0" distL="0" distR="0" wp14:anchorId="429FBBAE" wp14:editId="7AC39FDF">
                                          <wp:extent cx="4133850" cy="441960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33850" cy="4419600"/>
                                                  </a:xfrm>
                                                  <a:prstGeom prst="rect">
                                                    <a:avLst/>
                                                  </a:prstGeom>
                                                  <a:noFill/>
                                                  <a:ln>
                                                    <a:noFill/>
                                                  </a:ln>
                                                </pic:spPr>
                                              </pic:pic>
                                            </a:graphicData>
                                          </a:graphic>
                                        </wp:inline>
                                      </w:drawing>
                                    </w:r>
                                  </w:p>
                                </w:tc>
                              </w:tr>
                            </w:tbl>
                            <w:p w14:paraId="3958A616" w14:textId="77777777" w:rsidR="009840D9" w:rsidRDefault="009840D9">
                              <w:pPr>
                                <w:rPr>
                                  <w:rFonts w:ascii="Times New Roman" w:eastAsia="Times New Roman" w:hAnsi="Times New Roman" w:cs="Times New Roman"/>
                                  <w:sz w:val="20"/>
                                  <w:szCs w:val="20"/>
                                </w:rPr>
                              </w:pPr>
                            </w:p>
                          </w:tc>
                        </w:tr>
                      </w:tbl>
                      <w:p w14:paraId="26D35985"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7F163AB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3E48E51A" w14:textId="77777777">
                                <w:tc>
                                  <w:tcPr>
                                    <w:tcW w:w="0" w:type="auto"/>
                                    <w:tcMar>
                                      <w:top w:w="0" w:type="dxa"/>
                                      <w:left w:w="135" w:type="dxa"/>
                                      <w:bottom w:w="0" w:type="dxa"/>
                                      <w:right w:w="135" w:type="dxa"/>
                                    </w:tcMar>
                                    <w:hideMark/>
                                  </w:tcPr>
                                  <w:p w14:paraId="151E1644" w14:textId="6FA42D71" w:rsidR="009840D9" w:rsidRDefault="009840D9">
                                    <w:pPr>
                                      <w:jc w:val="center"/>
                                      <w:rPr>
                                        <w:rFonts w:eastAsia="Times New Roman"/>
                                      </w:rPr>
                                    </w:pPr>
                                    <w:r>
                                      <w:rPr>
                                        <w:rFonts w:eastAsia="Times New Roman"/>
                                        <w:noProof/>
                                      </w:rPr>
                                      <w:lastRenderedPageBreak/>
                                      <w:drawing>
                                        <wp:inline distT="0" distB="0" distL="0" distR="0" wp14:anchorId="04EFECD6" wp14:editId="28A8D29A">
                                          <wp:extent cx="4010025" cy="2124075"/>
                                          <wp:effectExtent l="0" t="0" r="9525"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10025" cy="2124075"/>
                                                  </a:xfrm>
                                                  <a:prstGeom prst="rect">
                                                    <a:avLst/>
                                                  </a:prstGeom>
                                                  <a:noFill/>
                                                  <a:ln>
                                                    <a:noFill/>
                                                  </a:ln>
                                                </pic:spPr>
                                              </pic:pic>
                                            </a:graphicData>
                                          </a:graphic>
                                        </wp:inline>
                                      </w:drawing>
                                    </w:r>
                                  </w:p>
                                </w:tc>
                              </w:tr>
                            </w:tbl>
                            <w:p w14:paraId="0D89EB58" w14:textId="77777777" w:rsidR="009840D9" w:rsidRDefault="009840D9">
                              <w:pPr>
                                <w:rPr>
                                  <w:rFonts w:ascii="Times New Roman" w:eastAsia="Times New Roman" w:hAnsi="Times New Roman" w:cs="Times New Roman"/>
                                  <w:sz w:val="20"/>
                                  <w:szCs w:val="20"/>
                                </w:rPr>
                              </w:pPr>
                            </w:p>
                          </w:tc>
                        </w:tr>
                      </w:tbl>
                      <w:p w14:paraId="12D7CE69"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A3B88E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5B6C553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7DCA32CF" w14:textId="77777777">
                                      <w:tc>
                                        <w:tcPr>
                                          <w:tcW w:w="0" w:type="auto"/>
                                          <w:tcMar>
                                            <w:top w:w="0" w:type="dxa"/>
                                            <w:left w:w="270" w:type="dxa"/>
                                            <w:bottom w:w="135" w:type="dxa"/>
                                            <w:right w:w="270" w:type="dxa"/>
                                          </w:tcMar>
                                          <w:hideMark/>
                                        </w:tcPr>
                                        <w:p w14:paraId="7C1647B7" w14:textId="77777777" w:rsidR="009840D9" w:rsidRDefault="009840D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World Beyond War</w:t>
                                          </w:r>
                                          <w:r>
                                            <w:rPr>
                                              <w:rFonts w:ascii="Arial" w:eastAsia="Times New Roman" w:hAnsi="Arial" w:cs="Arial"/>
                                              <w:b/>
                                              <w:bCs/>
                                              <w:color w:val="000000"/>
                                              <w:sz w:val="36"/>
                                              <w:szCs w:val="36"/>
                                            </w:rPr>
                                            <w:br/>
                                          </w:r>
                                          <w:proofErr w:type="spellStart"/>
                                          <w:r>
                                            <w:rPr>
                                              <w:rStyle w:val="Strong"/>
                                              <w:rFonts w:ascii="Arial" w:eastAsia="Times New Roman" w:hAnsi="Arial" w:cs="Arial"/>
                                              <w:color w:val="000000"/>
                                              <w:sz w:val="36"/>
                                              <w:szCs w:val="36"/>
                                            </w:rPr>
                                            <w:t>War</w:t>
                                          </w:r>
                                          <w:proofErr w:type="spellEnd"/>
                                          <w:r>
                                            <w:rPr>
                                              <w:rStyle w:val="Strong"/>
                                              <w:rFonts w:ascii="Arial" w:eastAsia="Times New Roman" w:hAnsi="Arial" w:cs="Arial"/>
                                              <w:color w:val="000000"/>
                                              <w:sz w:val="36"/>
                                              <w:szCs w:val="36"/>
                                            </w:rPr>
                                            <w:t xml:space="preserve"> Abolition Course</w:t>
                                          </w:r>
                                        </w:p>
                                      </w:tc>
                                    </w:tr>
                                  </w:tbl>
                                  <w:p w14:paraId="510C2ECD" w14:textId="77777777" w:rsidR="009840D9" w:rsidRDefault="009840D9">
                                    <w:pPr>
                                      <w:rPr>
                                        <w:rFonts w:ascii="Times New Roman" w:eastAsia="Times New Roman" w:hAnsi="Times New Roman" w:cs="Times New Roman"/>
                                        <w:sz w:val="20"/>
                                        <w:szCs w:val="20"/>
                                      </w:rPr>
                                    </w:pPr>
                                  </w:p>
                                </w:tc>
                              </w:tr>
                            </w:tbl>
                            <w:p w14:paraId="660D607D" w14:textId="77777777" w:rsidR="009840D9" w:rsidRDefault="009840D9">
                              <w:pPr>
                                <w:rPr>
                                  <w:rFonts w:ascii="Times New Roman" w:eastAsia="Times New Roman" w:hAnsi="Times New Roman" w:cs="Times New Roman"/>
                                  <w:sz w:val="20"/>
                                  <w:szCs w:val="20"/>
                                </w:rPr>
                              </w:pPr>
                            </w:p>
                          </w:tc>
                        </w:tr>
                      </w:tbl>
                      <w:p w14:paraId="48FF080A"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2AB0BA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840D9" w14:paraId="20CA9AFA" w14:textId="77777777">
                                <w:tc>
                                  <w:tcPr>
                                    <w:tcW w:w="0" w:type="auto"/>
                                    <w:tcMar>
                                      <w:top w:w="0" w:type="dxa"/>
                                      <w:left w:w="135" w:type="dxa"/>
                                      <w:bottom w:w="0" w:type="dxa"/>
                                      <w:right w:w="135" w:type="dxa"/>
                                    </w:tcMar>
                                    <w:hideMark/>
                                  </w:tcPr>
                                  <w:p w14:paraId="7AE43B79" w14:textId="78A8A5C5" w:rsidR="009840D9" w:rsidRDefault="009840D9">
                                    <w:pPr>
                                      <w:jc w:val="center"/>
                                      <w:rPr>
                                        <w:rFonts w:eastAsia="Times New Roman"/>
                                      </w:rPr>
                                    </w:pPr>
                                    <w:r>
                                      <w:rPr>
                                        <w:rFonts w:eastAsia="Times New Roman"/>
                                        <w:noProof/>
                                      </w:rPr>
                                      <w:drawing>
                                        <wp:inline distT="0" distB="0" distL="0" distR="0" wp14:anchorId="035D936E" wp14:editId="1007071D">
                                          <wp:extent cx="4133850" cy="245745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33850" cy="2457450"/>
                                                  </a:xfrm>
                                                  <a:prstGeom prst="rect">
                                                    <a:avLst/>
                                                  </a:prstGeom>
                                                  <a:noFill/>
                                                  <a:ln>
                                                    <a:noFill/>
                                                  </a:ln>
                                                </pic:spPr>
                                              </pic:pic>
                                            </a:graphicData>
                                          </a:graphic>
                                        </wp:inline>
                                      </w:drawing>
                                    </w:r>
                                  </w:p>
                                </w:tc>
                              </w:tr>
                            </w:tbl>
                            <w:p w14:paraId="17A832C7" w14:textId="77777777" w:rsidR="009840D9" w:rsidRDefault="009840D9">
                              <w:pPr>
                                <w:rPr>
                                  <w:rFonts w:ascii="Times New Roman" w:eastAsia="Times New Roman" w:hAnsi="Times New Roman" w:cs="Times New Roman"/>
                                  <w:sz w:val="20"/>
                                  <w:szCs w:val="20"/>
                                </w:rPr>
                              </w:pPr>
                            </w:p>
                          </w:tc>
                        </w:tr>
                      </w:tbl>
                      <w:p w14:paraId="58EEF7BE"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6DD8E47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73D4989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18445F4D" w14:textId="77777777">
                                      <w:tc>
                                        <w:tcPr>
                                          <w:tcW w:w="0" w:type="auto"/>
                                          <w:tcMar>
                                            <w:top w:w="0" w:type="dxa"/>
                                            <w:left w:w="270" w:type="dxa"/>
                                            <w:bottom w:w="135" w:type="dxa"/>
                                            <w:right w:w="270" w:type="dxa"/>
                                          </w:tcMar>
                                          <w:hideMark/>
                                        </w:tcPr>
                                        <w:p w14:paraId="62A325EA" w14:textId="77777777" w:rsidR="009840D9" w:rsidRDefault="009840D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Take our course at up to 75% off.</w:t>
                                          </w:r>
                                          <w:r>
                                            <w:rPr>
                                              <w:rStyle w:val="Strong"/>
                                              <w:rFonts w:ascii="Arial" w:eastAsia="Times New Roman" w:hAnsi="Arial" w:cs="Arial"/>
                                              <w:color w:val="000000"/>
                                              <w:sz w:val="27"/>
                                              <w:szCs w:val="27"/>
                                            </w:rPr>
                                            <w:t xml:space="preserve"> </w:t>
                                          </w:r>
                                          <w:hyperlink r:id="rId56" w:history="1">
                                            <w:r>
                                              <w:rPr>
                                                <w:rStyle w:val="Hyperlink"/>
                                                <w:rFonts w:ascii="Arial" w:eastAsia="Times New Roman" w:hAnsi="Arial" w:cs="Arial"/>
                                                <w:color w:val="000000"/>
                                                <w:sz w:val="27"/>
                                                <w:szCs w:val="27"/>
                                              </w:rPr>
                                              <w:t>War Abolition 201</w:t>
                                            </w:r>
                                          </w:hyperlink>
                                          <w:r>
                                            <w:rPr>
                                              <w:rFonts w:ascii="Arial" w:eastAsia="Times New Roman" w:hAnsi="Arial" w:cs="Arial"/>
                                              <w:color w:val="000000"/>
                                              <w:sz w:val="27"/>
                                              <w:szCs w:val="27"/>
                                            </w:rPr>
                                            <w:t xml:space="preserve"> is a six-week online course full of peace science, award-winning educational materials, and practical tools for organising and action.</w:t>
                                          </w:r>
                                          <w:r>
                                            <w:rPr>
                                              <w:rFonts w:ascii="Helvetica" w:eastAsia="Times New Roman" w:hAnsi="Helvetica" w:cs="Helvetica"/>
                                              <w:color w:val="202020"/>
                                              <w:sz w:val="24"/>
                                              <w:szCs w:val="24"/>
                                            </w:rPr>
                                            <w:br/>
                                            <w:t xml:space="preserve">  </w:t>
                                          </w:r>
                                        </w:p>
                                        <w:p w14:paraId="27F25F72" w14:textId="77777777" w:rsidR="009840D9" w:rsidRDefault="009840D9">
                                          <w:pPr>
                                            <w:spacing w:before="150" w:after="150" w:line="360" w:lineRule="auto"/>
                                            <w:rPr>
                                              <w:rFonts w:ascii="Helvetica" w:hAnsi="Helvetica" w:cs="Helvetica"/>
                                              <w:color w:val="202020"/>
                                              <w:sz w:val="24"/>
                                              <w:szCs w:val="24"/>
                                            </w:rPr>
                                          </w:pPr>
                                          <w:hyperlink r:id="rId57" w:history="1">
                                            <w:r>
                                              <w:rPr>
                                                <w:rStyle w:val="Strong"/>
                                                <w:rFonts w:ascii="Arial" w:hAnsi="Arial" w:cs="Arial"/>
                                                <w:color w:val="000000"/>
                                                <w:sz w:val="27"/>
                                                <w:szCs w:val="27"/>
                                                <w:u w:val="single"/>
                                              </w:rPr>
                                              <w:t>Sign up for World BEYOND War’s War Abolition 201 course here!</w:t>
                                            </w:r>
                                          </w:hyperlink>
                                        </w:p>
                                      </w:tc>
                                    </w:tr>
                                  </w:tbl>
                                  <w:p w14:paraId="1208BA02" w14:textId="77777777" w:rsidR="009840D9" w:rsidRDefault="009840D9">
                                    <w:pPr>
                                      <w:rPr>
                                        <w:rFonts w:ascii="Times New Roman" w:eastAsia="Times New Roman" w:hAnsi="Times New Roman" w:cs="Times New Roman"/>
                                        <w:sz w:val="20"/>
                                        <w:szCs w:val="20"/>
                                      </w:rPr>
                                    </w:pPr>
                                  </w:p>
                                </w:tc>
                              </w:tr>
                            </w:tbl>
                            <w:p w14:paraId="3DEDFB92" w14:textId="77777777" w:rsidR="009840D9" w:rsidRDefault="009840D9">
                              <w:pPr>
                                <w:rPr>
                                  <w:rFonts w:ascii="Times New Roman" w:eastAsia="Times New Roman" w:hAnsi="Times New Roman" w:cs="Times New Roman"/>
                                  <w:sz w:val="20"/>
                                  <w:szCs w:val="20"/>
                                </w:rPr>
                              </w:pPr>
                            </w:p>
                          </w:tc>
                        </w:tr>
                      </w:tbl>
                      <w:p w14:paraId="34C237B9"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330D91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615952D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5875079A" w14:textId="77777777">
                                      <w:tc>
                                        <w:tcPr>
                                          <w:tcW w:w="0" w:type="auto"/>
                                          <w:tcMar>
                                            <w:top w:w="0" w:type="dxa"/>
                                            <w:left w:w="270" w:type="dxa"/>
                                            <w:bottom w:w="135" w:type="dxa"/>
                                            <w:right w:w="270" w:type="dxa"/>
                                          </w:tcMar>
                                          <w:hideMark/>
                                        </w:tcPr>
                                        <w:p w14:paraId="19E0838F" w14:textId="77777777" w:rsidR="009840D9" w:rsidRDefault="009840D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p>
                                        <w:p w14:paraId="5523C623" w14:textId="77777777" w:rsidR="009840D9" w:rsidRDefault="009840D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Style w:val="Strong"/>
                                              <w:rFonts w:ascii="Arial" w:eastAsia="Times New Roman" w:hAnsi="Arial" w:cs="Arial"/>
                                              <w:color w:val="000000"/>
                                              <w:sz w:val="27"/>
                                              <w:szCs w:val="27"/>
                                            </w:rPr>
                                            <w:t xml:space="preserve">National: </w:t>
                                          </w:r>
                                          <w:r>
                                            <w:rPr>
                                              <w:rFonts w:ascii="Arial" w:eastAsia="Times New Roman" w:hAnsi="Arial" w:cs="Arial"/>
                                              <w:color w:val="000000"/>
                                              <w:sz w:val="27"/>
                                              <w:szCs w:val="27"/>
                                            </w:rPr>
                                            <w:t xml:space="preserve">Free </w:t>
                                          </w:r>
                                          <w:proofErr w:type="gramStart"/>
                                          <w:r>
                                            <w:rPr>
                                              <w:rFonts w:ascii="Arial" w:eastAsia="Times New Roman" w:hAnsi="Arial" w:cs="Arial"/>
                                              <w:color w:val="000000"/>
                                              <w:sz w:val="27"/>
                                              <w:szCs w:val="27"/>
                                            </w:rPr>
                                            <w:t>Julian :</w:t>
                                          </w:r>
                                          <w:proofErr w:type="gramEnd"/>
                                          <w:r>
                                            <w:rPr>
                                              <w:rFonts w:ascii="Arial" w:eastAsia="Times New Roman" w:hAnsi="Arial" w:cs="Arial"/>
                                              <w:color w:val="000000"/>
                                              <w:sz w:val="27"/>
                                              <w:szCs w:val="27"/>
                                            </w:rPr>
                                            <w:t xml:space="preserve"> 8th October. For this event and others leading up to it, please see details above in the body of this publication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National</w:t>
                                          </w:r>
                                          <w:r>
                                            <w:rPr>
                                              <w:rFonts w:ascii="Arial" w:eastAsia="Times New Roman" w:hAnsi="Arial" w:cs="Arial"/>
                                              <w:color w:val="000000"/>
                                              <w:sz w:val="27"/>
                                              <w:szCs w:val="27"/>
                                            </w:rPr>
                                            <w:t xml:space="preserve">: 4th IPAN Webinar on an Alternative Defence Policy for Australia: Speakers: Dr Emma Shortis, Dr Alison Broinowski and Bevan Ramsden. Register </w:t>
                                          </w:r>
                                          <w:hyperlink r:id="rId58" w:tgtFrame="_blank" w:history="1">
                                            <w:r>
                                              <w:rPr>
                                                <w:rStyle w:val="Strong"/>
                                                <w:rFonts w:ascii="Arial" w:eastAsia="Times New Roman" w:hAnsi="Arial" w:cs="Arial"/>
                                                <w:color w:val="007C89"/>
                                                <w:sz w:val="27"/>
                                                <w:szCs w:val="27"/>
                                                <w:u w:val="single"/>
                                              </w:rPr>
                                              <w:t>HERE</w:t>
                                            </w:r>
                                          </w:hyperlink>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Canberra</w:t>
                                          </w:r>
                                          <w:r>
                                            <w:rPr>
                                              <w:rFonts w:ascii="Arial" w:eastAsia="Times New Roman" w:hAnsi="Arial" w:cs="Arial"/>
                                              <w:color w:val="000000"/>
                                              <w:sz w:val="27"/>
                                              <w:szCs w:val="27"/>
                                            </w:rPr>
                                            <w:t>: IPAN Inquiry Report Release in Parliament and National Conference: November, 22-24</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Brisbane</w:t>
                                          </w:r>
                                          <w:r>
                                            <w:rPr>
                                              <w:rFonts w:ascii="Arial" w:eastAsia="Times New Roman" w:hAnsi="Arial" w:cs="Arial"/>
                                              <w:color w:val="000000"/>
                                              <w:sz w:val="27"/>
                                              <w:szCs w:val="27"/>
                                            </w:rPr>
                                            <w:t>: Human Rights Day: Monday 12th December, St John's Cathedral, Brisbane.</w:t>
                                          </w:r>
                                          <w:r>
                                            <w:rPr>
                                              <w:rFonts w:ascii="Helvetica" w:eastAsia="Times New Roman" w:hAnsi="Helvetica" w:cs="Helvetica"/>
                                              <w:color w:val="202020"/>
                                              <w:sz w:val="24"/>
                                              <w:szCs w:val="24"/>
                                            </w:rPr>
                                            <w:br/>
                                            <w:t> </w:t>
                                          </w:r>
                                        </w:p>
                                      </w:tc>
                                    </w:tr>
                                  </w:tbl>
                                  <w:p w14:paraId="1CB18573" w14:textId="77777777" w:rsidR="009840D9" w:rsidRDefault="009840D9">
                                    <w:pPr>
                                      <w:rPr>
                                        <w:rFonts w:ascii="Times New Roman" w:eastAsia="Times New Roman" w:hAnsi="Times New Roman" w:cs="Times New Roman"/>
                                        <w:sz w:val="20"/>
                                        <w:szCs w:val="20"/>
                                      </w:rPr>
                                    </w:pPr>
                                  </w:p>
                                </w:tc>
                              </w:tr>
                            </w:tbl>
                            <w:p w14:paraId="3ACBAF37" w14:textId="77777777" w:rsidR="009840D9" w:rsidRDefault="009840D9">
                              <w:pPr>
                                <w:rPr>
                                  <w:rFonts w:ascii="Times New Roman" w:eastAsia="Times New Roman" w:hAnsi="Times New Roman" w:cs="Times New Roman"/>
                                  <w:sz w:val="20"/>
                                  <w:szCs w:val="20"/>
                                </w:rPr>
                              </w:pPr>
                            </w:p>
                          </w:tc>
                        </w:tr>
                      </w:tbl>
                      <w:p w14:paraId="2A9EF728" w14:textId="77777777" w:rsidR="009840D9" w:rsidRDefault="009840D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840D9" w14:paraId="0049BD9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30A9B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50C39757"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9840D9" w14:paraId="6B9B117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2F5B497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7969A381"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9840D9" w14:paraId="526561BC" w14:textId="77777777">
                                                              <w:trPr>
                                                                <w:jc w:val="center"/>
                                                              </w:trPr>
                                                              <w:tc>
                                                                <w:tcPr>
                                                                  <w:tcW w:w="0" w:type="auto"/>
                                                                  <w:vAlign w:val="center"/>
                                                                  <w:hideMark/>
                                                                </w:tcPr>
                                                                <w:p w14:paraId="2F7C8E47" w14:textId="77777777" w:rsidR="009840D9" w:rsidRDefault="009840D9">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9840D9" w14:paraId="26F8A66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5E526250"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21C606AB" w14:textId="77777777">
                                                                                <w:tc>
                                                                                  <w:tcPr>
                                                                                    <w:tcW w:w="0" w:type="auto"/>
                                                                                    <w:vAlign w:val="center"/>
                                                                                    <w:hideMark/>
                                                                                  </w:tcPr>
                                                                                  <w:p w14:paraId="586AFDFA" w14:textId="77777777" w:rsidR="009840D9" w:rsidRDefault="009840D9">
                                                                                    <w:pPr>
                                                                                      <w:jc w:val="center"/>
                                                                                      <w:rPr>
                                                                                        <w:rFonts w:eastAsia="Times New Roman"/>
                                                                                      </w:rPr>
                                                                                    </w:pPr>
                                                                                    <w:r>
                                                                                      <w:rPr>
                                                                                        <w:rStyle w:val="Strong"/>
                                                                                        <w:rFonts w:eastAsia="Times New Roman"/>
                                                                                        <w:sz w:val="36"/>
                                                                                        <w:szCs w:val="36"/>
                                                                                      </w:rPr>
                                                                                      <w:t>RAPID PUBLIC RESPONSE</w:t>
                                                                                    </w:r>
                                                                                  </w:p>
                                                                                  <w:p w14:paraId="1B9E44E7" w14:textId="77777777" w:rsidR="009840D9" w:rsidRDefault="009840D9">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44FAA32A" w14:textId="77777777" w:rsidR="009840D9" w:rsidRDefault="009840D9">
                                                                              <w:pPr>
                                                                                <w:rPr>
                                                                                  <w:rFonts w:ascii="Times New Roman" w:eastAsia="Times New Roman" w:hAnsi="Times New Roman" w:cs="Times New Roman"/>
                                                                                  <w:sz w:val="20"/>
                                                                                  <w:szCs w:val="20"/>
                                                                                </w:rPr>
                                                                              </w:pPr>
                                                                            </w:p>
                                                                          </w:tc>
                                                                        </w:tr>
                                                                      </w:tbl>
                                                                      <w:p w14:paraId="19929206" w14:textId="77777777" w:rsidR="009840D9" w:rsidRDefault="009840D9">
                                                                        <w:pPr>
                                                                          <w:rPr>
                                                                            <w:rFonts w:ascii="Times New Roman" w:eastAsia="Times New Roman" w:hAnsi="Times New Roman" w:cs="Times New Roman"/>
                                                                            <w:sz w:val="20"/>
                                                                            <w:szCs w:val="20"/>
                                                                          </w:rPr>
                                                                        </w:pPr>
                                                                      </w:p>
                                                                    </w:tc>
                                                                  </w:tr>
                                                                </w:tbl>
                                                                <w:p w14:paraId="2C1590EB" w14:textId="77777777" w:rsidR="009840D9" w:rsidRDefault="009840D9">
                                                                  <w:pPr>
                                                                    <w:rPr>
                                                                      <w:rFonts w:ascii="Times New Roman" w:eastAsia="Times New Roman" w:hAnsi="Times New Roman" w:cs="Times New Roman"/>
                                                                      <w:sz w:val="20"/>
                                                                      <w:szCs w:val="20"/>
                                                                    </w:rPr>
                                                                  </w:pPr>
                                                                </w:p>
                                                              </w:tc>
                                                            </w:tr>
                                                          </w:tbl>
                                                          <w:p w14:paraId="16634563" w14:textId="77777777" w:rsidR="009840D9" w:rsidRDefault="009840D9">
                                                            <w:pPr>
                                                              <w:rPr>
                                                                <w:rFonts w:eastAsia="Times New Roman"/>
                                                              </w:rPr>
                                                            </w:pPr>
                                                            <w:r>
                                                              <w:rPr>
                                                                <w:rFonts w:eastAsia="Times New Roman"/>
                                                              </w:rPr>
                                                              <w:t> </w:t>
                                                            </w:r>
                                                          </w:p>
                                                        </w:tc>
                                                      </w:tr>
                                                    </w:tbl>
                                                    <w:p w14:paraId="64B28313" w14:textId="77777777" w:rsidR="009840D9" w:rsidRDefault="009840D9">
                                                      <w:pPr>
                                                        <w:rPr>
                                                          <w:rFonts w:ascii="Times New Roman" w:eastAsia="Times New Roman" w:hAnsi="Times New Roman" w:cs="Times New Roman"/>
                                                          <w:sz w:val="20"/>
                                                          <w:szCs w:val="20"/>
                                                        </w:rPr>
                                                      </w:pPr>
                                                    </w:p>
                                                  </w:tc>
                                                </w:tr>
                                              </w:tbl>
                                              <w:p w14:paraId="5C1D5036" w14:textId="77777777" w:rsidR="009840D9" w:rsidRDefault="009840D9">
                                                <w:pPr>
                                                  <w:rPr>
                                                    <w:rFonts w:ascii="Times New Roman" w:eastAsia="Times New Roman" w:hAnsi="Times New Roman" w:cs="Times New Roman"/>
                                                    <w:sz w:val="20"/>
                                                    <w:szCs w:val="20"/>
                                                  </w:rPr>
                                                </w:pPr>
                                              </w:p>
                                            </w:tc>
                                          </w:tr>
                                        </w:tbl>
                                        <w:p w14:paraId="36FADB80" w14:textId="77777777" w:rsidR="009840D9" w:rsidRDefault="009840D9">
                                          <w:pPr>
                                            <w:rPr>
                                              <w:rFonts w:ascii="Times New Roman" w:eastAsia="Times New Roman" w:hAnsi="Times New Roman" w:cs="Times New Roman"/>
                                              <w:sz w:val="20"/>
                                              <w:szCs w:val="20"/>
                                            </w:rPr>
                                          </w:pPr>
                                        </w:p>
                                      </w:tc>
                                    </w:tr>
                                  </w:tbl>
                                  <w:p w14:paraId="7A91B646" w14:textId="77777777" w:rsidR="009840D9" w:rsidRDefault="009840D9">
                                    <w:pPr>
                                      <w:rPr>
                                        <w:rFonts w:ascii="Times New Roman" w:eastAsia="Times New Roman" w:hAnsi="Times New Roman" w:cs="Times New Roman"/>
                                        <w:sz w:val="20"/>
                                        <w:szCs w:val="20"/>
                                      </w:rPr>
                                    </w:pPr>
                                  </w:p>
                                </w:tc>
                              </w:tr>
                            </w:tbl>
                            <w:p w14:paraId="08F02861" w14:textId="77777777" w:rsidR="009840D9" w:rsidRDefault="009840D9">
                              <w:pPr>
                                <w:rPr>
                                  <w:rFonts w:ascii="Times New Roman" w:eastAsia="Times New Roman" w:hAnsi="Times New Roman" w:cs="Times New Roman"/>
                                  <w:sz w:val="20"/>
                                  <w:szCs w:val="20"/>
                                </w:rPr>
                              </w:pPr>
                            </w:p>
                          </w:tc>
                        </w:tr>
                      </w:tbl>
                      <w:p w14:paraId="27FB5E71" w14:textId="77777777" w:rsidR="009840D9" w:rsidRDefault="009840D9">
                        <w:pPr>
                          <w:rPr>
                            <w:rFonts w:ascii="Times New Roman" w:eastAsia="Times New Roman" w:hAnsi="Times New Roman" w:cs="Times New Roman"/>
                            <w:sz w:val="20"/>
                            <w:szCs w:val="20"/>
                          </w:rPr>
                        </w:pPr>
                      </w:p>
                    </w:tc>
                  </w:tr>
                  <w:tr w:rsidR="009840D9" w14:paraId="774B9244"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9840D9" w14:paraId="686058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840D9" w14:paraId="4F6409B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840D9" w14:paraId="2E483FEC"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2B1360CD" w14:textId="77777777">
                                            <w:tc>
                                              <w:tcPr>
                                                <w:tcW w:w="0" w:type="auto"/>
                                                <w:vAlign w:val="center"/>
                                                <w:hideMark/>
                                              </w:tcPr>
                                              <w:p w14:paraId="76D0564B" w14:textId="77777777" w:rsidR="009840D9" w:rsidRDefault="009840D9">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lastRenderedPageBreak/>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9"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9840D9" w14:paraId="5D94DEA9"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840D9" w14:paraId="505EED43" w14:textId="77777777">
                                                        <w:tc>
                                                          <w:tcPr>
                                                            <w:tcW w:w="0" w:type="auto"/>
                                                            <w:vAlign w:val="center"/>
                                                            <w:hideMark/>
                                                          </w:tcPr>
                                                          <w:p w14:paraId="318B844B" w14:textId="77777777" w:rsidR="009840D9" w:rsidRDefault="009840D9">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0"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1"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2" w:history="1">
                                                              <w:r>
                                                                <w:rPr>
                                                                  <w:rStyle w:val="Hyperlink"/>
                                                                  <w:rFonts w:eastAsia="Times New Roman"/>
                                                                  <w:color w:val="000000"/>
                                                                </w:rPr>
                                                                <w:t>update your preferences</w:t>
                                                              </w:r>
                                                            </w:hyperlink>
                                                            <w:r>
                                                              <w:rPr>
                                                                <w:rFonts w:eastAsia="Times New Roman"/>
                                                                <w:color w:val="000000"/>
                                                              </w:rPr>
                                                              <w:t xml:space="preserve"> or </w:t>
                                                            </w:r>
                                                            <w:hyperlink r:id="rId63" w:history="1">
                                                              <w:r>
                                                                <w:rPr>
                                                                  <w:rStyle w:val="Hyperlink"/>
                                                                  <w:rFonts w:eastAsia="Times New Roman"/>
                                                                  <w:color w:val="000000"/>
                                                                </w:rPr>
                                                                <w:t>unsubscribe from this list</w:t>
                                                              </w:r>
                                                            </w:hyperlink>
                                                          </w:p>
                                                        </w:tc>
                                                      </w:tr>
                                                    </w:tbl>
                                                    <w:p w14:paraId="64C11022" w14:textId="77777777" w:rsidR="009840D9" w:rsidRDefault="009840D9">
                                                      <w:pPr>
                                                        <w:rPr>
                                                          <w:rFonts w:ascii="Times New Roman" w:eastAsia="Times New Roman" w:hAnsi="Times New Roman" w:cs="Times New Roman"/>
                                                          <w:sz w:val="20"/>
                                                          <w:szCs w:val="20"/>
                                                        </w:rPr>
                                                      </w:pPr>
                                                    </w:p>
                                                  </w:tc>
                                                </w:tr>
                                              </w:tbl>
                                              <w:p w14:paraId="332EF254" w14:textId="77777777" w:rsidR="009840D9" w:rsidRDefault="009840D9">
                                                <w:pPr>
                                                  <w:rPr>
                                                    <w:rFonts w:eastAsia="Times New Roman"/>
                                                  </w:rPr>
                                                </w:pPr>
                                                <w:r>
                                                  <w:rPr>
                                                    <w:rFonts w:eastAsia="Times New Roman"/>
                                                  </w:rPr>
                                                  <w:t> </w:t>
                                                </w:r>
                                              </w:p>
                                            </w:tc>
                                          </w:tr>
                                        </w:tbl>
                                        <w:p w14:paraId="21755B9C" w14:textId="77777777" w:rsidR="009840D9" w:rsidRDefault="009840D9">
                                          <w:pPr>
                                            <w:rPr>
                                              <w:rFonts w:ascii="Times New Roman" w:eastAsia="Times New Roman" w:hAnsi="Times New Roman" w:cs="Times New Roman"/>
                                              <w:sz w:val="20"/>
                                              <w:szCs w:val="20"/>
                                            </w:rPr>
                                          </w:pPr>
                                        </w:p>
                                      </w:tc>
                                    </w:tr>
                                  </w:tbl>
                                  <w:p w14:paraId="24C908D1" w14:textId="77777777" w:rsidR="009840D9" w:rsidRDefault="009840D9">
                                    <w:pPr>
                                      <w:rPr>
                                        <w:rFonts w:ascii="Times New Roman" w:eastAsia="Times New Roman" w:hAnsi="Times New Roman" w:cs="Times New Roman"/>
                                        <w:sz w:val="20"/>
                                        <w:szCs w:val="20"/>
                                      </w:rPr>
                                    </w:pPr>
                                  </w:p>
                                </w:tc>
                              </w:tr>
                            </w:tbl>
                            <w:p w14:paraId="4BD5E934" w14:textId="77777777" w:rsidR="009840D9" w:rsidRDefault="009840D9">
                              <w:pPr>
                                <w:rPr>
                                  <w:rFonts w:ascii="Times New Roman" w:eastAsia="Times New Roman" w:hAnsi="Times New Roman" w:cs="Times New Roman"/>
                                  <w:sz w:val="20"/>
                                  <w:szCs w:val="20"/>
                                </w:rPr>
                              </w:pPr>
                            </w:p>
                          </w:tc>
                        </w:tr>
                      </w:tbl>
                      <w:p w14:paraId="532CC342" w14:textId="77777777" w:rsidR="009840D9" w:rsidRDefault="009840D9">
                        <w:pPr>
                          <w:rPr>
                            <w:rFonts w:ascii="Times New Roman" w:eastAsia="Times New Roman" w:hAnsi="Times New Roman" w:cs="Times New Roman"/>
                            <w:sz w:val="20"/>
                            <w:szCs w:val="20"/>
                          </w:rPr>
                        </w:pPr>
                      </w:p>
                    </w:tc>
                  </w:tr>
                </w:tbl>
                <w:p w14:paraId="29372BFF" w14:textId="77777777" w:rsidR="009840D9" w:rsidRDefault="009840D9">
                  <w:pPr>
                    <w:jc w:val="center"/>
                    <w:rPr>
                      <w:rFonts w:ascii="Times New Roman" w:eastAsia="Times New Roman" w:hAnsi="Times New Roman" w:cs="Times New Roman"/>
                      <w:sz w:val="20"/>
                      <w:szCs w:val="20"/>
                    </w:rPr>
                  </w:pPr>
                </w:p>
              </w:tc>
            </w:tr>
          </w:tbl>
          <w:p w14:paraId="3B0AC4CA" w14:textId="77777777" w:rsidR="009840D9" w:rsidRDefault="009840D9">
            <w:pPr>
              <w:jc w:val="center"/>
              <w:rPr>
                <w:rFonts w:ascii="Times New Roman" w:eastAsia="Times New Roman" w:hAnsi="Times New Roman" w:cs="Times New Roman"/>
                <w:sz w:val="20"/>
                <w:szCs w:val="20"/>
              </w:rPr>
            </w:pPr>
          </w:p>
        </w:tc>
      </w:tr>
    </w:tbl>
    <w:p w14:paraId="691753AC" w14:textId="77777777" w:rsidR="009840D9" w:rsidRDefault="009840D9" w:rsidP="009840D9">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9840D9" w14:paraId="15EBEE91" w14:textId="77777777" w:rsidTr="009840D9">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318"/>
            </w:tblGrid>
            <w:tr w:rsidR="009840D9" w14:paraId="5F7AEA2A" w14:textId="77777777">
              <w:trPr>
                <w:jc w:val="center"/>
              </w:trPr>
              <w:tc>
                <w:tcPr>
                  <w:tcW w:w="0" w:type="auto"/>
                  <w:tcMar>
                    <w:top w:w="0" w:type="dxa"/>
                    <w:left w:w="300" w:type="dxa"/>
                    <w:bottom w:w="75" w:type="dxa"/>
                    <w:right w:w="300" w:type="dxa"/>
                  </w:tcMar>
                  <w:hideMark/>
                </w:tcPr>
                <w:p w14:paraId="3EF1DB68" w14:textId="77777777" w:rsidR="009840D9" w:rsidRDefault="009840D9">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64" w:tgtFrame="_blank" w:history="1">
                    <w:r>
                      <w:rPr>
                        <w:rStyle w:val="Hyperlink"/>
                        <w:rFonts w:eastAsia="Times New Roman"/>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65"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66" w:history="1">
                    <w:r>
                      <w:rPr>
                        <w:rStyle w:val="Hyperlink"/>
                        <w:rFonts w:eastAsia="Times New Roman"/>
                        <w:color w:val="404040"/>
                        <w:sz w:val="17"/>
                        <w:szCs w:val="17"/>
                      </w:rPr>
                      <w:t>unsubscribe from this list</w:t>
                    </w:r>
                  </w:hyperlink>
                  <w:r>
                    <w:rPr>
                      <w:rFonts w:ascii="Helvetica" w:eastAsia="Times New Roman" w:hAnsi="Helvetica" w:cs="Helvetica"/>
                      <w:color w:val="606060"/>
                      <w:sz w:val="17"/>
                      <w:szCs w:val="17"/>
                    </w:rPr>
                    <w:t>    </w:t>
                  </w:r>
                  <w:hyperlink r:id="rId67" w:history="1">
                    <w:r>
                      <w:rPr>
                        <w:rStyle w:val="Hyperlink"/>
                        <w:rFonts w:eastAsia="Times New Roman"/>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09762EBE" w14:textId="77777777" w:rsidR="009840D9" w:rsidRDefault="009840D9">
            <w:pPr>
              <w:jc w:val="center"/>
              <w:rPr>
                <w:rFonts w:ascii="Times New Roman" w:eastAsia="Times New Roman" w:hAnsi="Times New Roman" w:cs="Times New Roman"/>
                <w:sz w:val="20"/>
                <w:szCs w:val="20"/>
              </w:rPr>
            </w:pPr>
          </w:p>
        </w:tc>
      </w:tr>
    </w:tbl>
    <w:p w14:paraId="172BE55A" w14:textId="699CDDC9" w:rsidR="009840D9" w:rsidRDefault="009840D9" w:rsidP="009840D9">
      <w:pPr>
        <w:rPr>
          <w:rFonts w:eastAsia="Times New Roman"/>
        </w:rPr>
      </w:pPr>
      <w:r>
        <w:rPr>
          <w:rFonts w:eastAsia="Times New Roman"/>
          <w:noProof/>
        </w:rPr>
        <w:drawing>
          <wp:inline distT="0" distB="0" distL="0" distR="0" wp14:anchorId="37ED9397" wp14:editId="6514CA2C">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340BE86"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83088"/>
    <w:multiLevelType w:val="multilevel"/>
    <w:tmpl w:val="1D1AE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92CBA"/>
    <w:multiLevelType w:val="multilevel"/>
    <w:tmpl w:val="106C7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10910"/>
    <w:multiLevelType w:val="multilevel"/>
    <w:tmpl w:val="CDE8E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9AC6407"/>
    <w:multiLevelType w:val="multilevel"/>
    <w:tmpl w:val="556EF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1622877">
    <w:abstractNumId w:val="3"/>
    <w:lvlOverride w:ilvl="0"/>
    <w:lvlOverride w:ilvl="1"/>
    <w:lvlOverride w:ilvl="2"/>
    <w:lvlOverride w:ilvl="3"/>
    <w:lvlOverride w:ilvl="4"/>
    <w:lvlOverride w:ilvl="5"/>
    <w:lvlOverride w:ilvl="6"/>
    <w:lvlOverride w:ilvl="7"/>
    <w:lvlOverride w:ilvl="8"/>
  </w:num>
  <w:num w:numId="2" w16cid:durableId="904294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30964">
    <w:abstractNumId w:val="0"/>
    <w:lvlOverride w:ilvl="0"/>
    <w:lvlOverride w:ilvl="1"/>
    <w:lvlOverride w:ilvl="2"/>
    <w:lvlOverride w:ilvl="3"/>
    <w:lvlOverride w:ilvl="4"/>
    <w:lvlOverride w:ilvl="5"/>
    <w:lvlOverride w:ilvl="6"/>
    <w:lvlOverride w:ilvl="7"/>
    <w:lvlOverride w:ilvl="8"/>
  </w:num>
  <w:num w:numId="4" w16cid:durableId="99669330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D9"/>
    <w:rsid w:val="00405BAD"/>
    <w:rsid w:val="004A2245"/>
    <w:rsid w:val="009840D9"/>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25A1"/>
  <w15:chartTrackingRefBased/>
  <w15:docId w15:val="{7E48121B-1ECC-461F-AED8-0342FDCB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0D9"/>
    <w:pPr>
      <w:spacing w:after="0" w:line="240" w:lineRule="auto"/>
    </w:pPr>
    <w:rPr>
      <w:rFonts w:ascii="Calibri" w:hAnsi="Calibri" w:cs="Calibri"/>
      <w:lang w:eastAsia="en-AU"/>
    </w:rPr>
  </w:style>
  <w:style w:type="paragraph" w:styleId="Heading2">
    <w:name w:val="heading 2"/>
    <w:basedOn w:val="Normal"/>
    <w:link w:val="Heading2Char"/>
    <w:uiPriority w:val="9"/>
    <w:semiHidden/>
    <w:unhideWhenUsed/>
    <w:qFormat/>
    <w:rsid w:val="009840D9"/>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9840D9"/>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840D9"/>
    <w:rPr>
      <w:rFonts w:ascii="Helvetica" w:hAnsi="Helvetica" w:cs="Helvetica"/>
      <w:b/>
      <w:bCs/>
      <w:color w:val="202020"/>
      <w:sz w:val="33"/>
      <w:szCs w:val="33"/>
      <w:lang w:eastAsia="en-AU"/>
    </w:rPr>
  </w:style>
  <w:style w:type="character" w:customStyle="1" w:styleId="Heading3Char">
    <w:name w:val="Heading 3 Char"/>
    <w:basedOn w:val="DefaultParagraphFont"/>
    <w:link w:val="Heading3"/>
    <w:uiPriority w:val="9"/>
    <w:semiHidden/>
    <w:rsid w:val="009840D9"/>
    <w:rPr>
      <w:rFonts w:ascii="Helvetica" w:hAnsi="Helvetica" w:cs="Helvetica"/>
      <w:b/>
      <w:bCs/>
      <w:color w:val="202020"/>
      <w:sz w:val="30"/>
      <w:szCs w:val="30"/>
      <w:lang w:eastAsia="en-AU"/>
    </w:rPr>
  </w:style>
  <w:style w:type="character" w:styleId="Hyperlink">
    <w:name w:val="Hyperlink"/>
    <w:basedOn w:val="DefaultParagraphFont"/>
    <w:uiPriority w:val="99"/>
    <w:semiHidden/>
    <w:unhideWhenUsed/>
    <w:rsid w:val="009840D9"/>
    <w:rPr>
      <w:color w:val="0000FF"/>
      <w:u w:val="single"/>
    </w:rPr>
  </w:style>
  <w:style w:type="character" w:styleId="Strong">
    <w:name w:val="Strong"/>
    <w:basedOn w:val="DefaultParagraphFont"/>
    <w:uiPriority w:val="22"/>
    <w:qFormat/>
    <w:rsid w:val="009840D9"/>
    <w:rPr>
      <w:b/>
      <w:bCs/>
    </w:rPr>
  </w:style>
  <w:style w:type="character" w:styleId="Emphasis">
    <w:name w:val="Emphasis"/>
    <w:basedOn w:val="DefaultParagraphFont"/>
    <w:uiPriority w:val="20"/>
    <w:qFormat/>
    <w:rsid w:val="009840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3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NULL" TargetMode="External"/><Relationship Id="rId18" Type="http://schemas.openxmlformats.org/officeDocument/2006/relationships/hyperlink" Target="https://ipan.us14.list-manage.com/track/click?u=d3766f6de66f92775b3ee224d&amp;id=02e428a2f2&amp;e=8ef5b7f4e3" TargetMode="External"/><Relationship Id="rId26" Type="http://schemas.openxmlformats.org/officeDocument/2006/relationships/image" Target="media/image11.jpeg"/><Relationship Id="rId39" Type="http://schemas.openxmlformats.org/officeDocument/2006/relationships/image" Target="media/image16.jpeg"/><Relationship Id="rId21" Type="http://schemas.openxmlformats.org/officeDocument/2006/relationships/hyperlink" Target="https://ipan.us14.list-manage.com/track/click?u=d3766f6de66f92775b3ee224d&amp;id=247792f45a&amp;e=8ef5b7f4e3" TargetMode="External"/><Relationship Id="rId34" Type="http://schemas.openxmlformats.org/officeDocument/2006/relationships/hyperlink" Target="https://ipan.us14.list-manage.com/track/click?u=d3766f6de66f92775b3ee224d&amp;id=0336b976a7&amp;e=8ef5b7f4e3" TargetMode="External"/><Relationship Id="rId42" Type="http://schemas.openxmlformats.org/officeDocument/2006/relationships/hyperlink" Target="https://ipan.us14.list-manage.com/track/click?u=d3766f6de66f92775b3ee224d&amp;id=4a668ec88d&amp;e=8ef5b7f4e3" TargetMode="External"/><Relationship Id="rId47" Type="http://schemas.openxmlformats.org/officeDocument/2006/relationships/hyperlink" Target="https://ipan.us14.list-manage.com/track/click?u=d3766f6de66f92775b3ee224d&amp;id=880645e8dc&amp;e=8ef5b7f4e3" TargetMode="External"/><Relationship Id="rId50" Type="http://schemas.openxmlformats.org/officeDocument/2006/relationships/hyperlink" Target="https://ipan.us14.list-manage.com/track/click?u=d3766f6de66f92775b3ee224d&amp;id=de4e371065&amp;e=8ef5b7f4e3" TargetMode="External"/><Relationship Id="rId55" Type="http://schemas.openxmlformats.org/officeDocument/2006/relationships/image" Target="media/image21.jpeg"/><Relationship Id="rId63" Type="http://schemas.openxmlformats.org/officeDocument/2006/relationships/hyperlink" Target="https://ipan.us14.list-manage.com/track/click?u=d3766f6de66f92775b3ee224d&amp;id=984a00e312&amp;e=8ef5b7f4e3" TargetMode="External"/><Relationship Id="rId68" Type="http://schemas.openxmlformats.org/officeDocument/2006/relationships/image" Target="media/image22.gif"/><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ipan.us14.list-manage.com/track/click?u=d3766f6de66f92775b3ee224d&amp;id=0bda6201db&amp;e=8ef5b7f4e3" TargetMode="Externa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9.jpeg"/><Relationship Id="rId32" Type="http://schemas.openxmlformats.org/officeDocument/2006/relationships/hyperlink" Target="https://ipan.us14.list-manage.com/track/click?u=d3766f6de66f92775b3ee224d&amp;id=7b32bae9b8&amp;e=8ef5b7f4e3" TargetMode="External"/><Relationship Id="rId37" Type="http://schemas.openxmlformats.org/officeDocument/2006/relationships/hyperlink" Target="https://ipan.us14.list-manage.com/track/click?u=d3766f6de66f92775b3ee224d&amp;id=38d717b04f&amp;e=8ef5b7f4e3" TargetMode="External"/><Relationship Id="rId40" Type="http://schemas.openxmlformats.org/officeDocument/2006/relationships/hyperlink" Target="https://ipan.us14.list-manage.com/track/click?u=d3766f6de66f92775b3ee224d&amp;id=e594589bb7&amp;e=8ef5b7f4e3" TargetMode="External"/><Relationship Id="rId45" Type="http://schemas.openxmlformats.org/officeDocument/2006/relationships/image" Target="media/image17.jpeg"/><Relationship Id="rId53" Type="http://schemas.openxmlformats.org/officeDocument/2006/relationships/image" Target="media/image19.jpeg"/><Relationship Id="rId58" Type="http://schemas.openxmlformats.org/officeDocument/2006/relationships/hyperlink" Target="https://ipan.us14.list-manage.com/track/click?u=d3766f6de66f92775b3ee224d&amp;id=93ffd17094&amp;e=8ef5b7f4e3" TargetMode="External"/><Relationship Id="rId66" Type="http://schemas.openxmlformats.org/officeDocument/2006/relationships/hyperlink" Target="https://ipan.us14.list-manage.com/unsubscribe?u=d3766f6de66f92775b3ee224d&amp;id=f9763b1eac&amp;e=8ef5b7f4e3&amp;c=697f56fc95"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6ae2c37dce&amp;e=8ef5b7f4e3" TargetMode="External"/><Relationship Id="rId23" Type="http://schemas.openxmlformats.org/officeDocument/2006/relationships/hyperlink" Target="https://ipan.us14.list-manage.com/track/click?u=d3766f6de66f92775b3ee224d&amp;id=bb8838ff40&amp;e=8ef5b7f4e3" TargetMode="External"/><Relationship Id="rId28" Type="http://schemas.openxmlformats.org/officeDocument/2006/relationships/image" Target="media/image13.jpeg"/><Relationship Id="rId36" Type="http://schemas.openxmlformats.org/officeDocument/2006/relationships/image" Target="media/image15.jpeg"/><Relationship Id="rId49" Type="http://schemas.openxmlformats.org/officeDocument/2006/relationships/hyperlink" Target="https://ipan.us14.list-manage.com/track/click?u=d3766f6de66f92775b3ee224d&amp;id=dddadd3191&amp;e=8ef5b7f4e3" TargetMode="External"/><Relationship Id="rId57" Type="http://schemas.openxmlformats.org/officeDocument/2006/relationships/hyperlink" Target="https://ipan.us14.list-manage.com/track/click?u=d3766f6de66f92775b3ee224d&amp;id=dcb89f8bad&amp;e=8ef5b7f4e3" TargetMode="External"/><Relationship Id="rId61" Type="http://schemas.openxmlformats.org/officeDocument/2006/relationships/hyperlink" Target="https://ipan.us14.list-manage.com/track/click?u=d3766f6de66f92775b3ee224d&amp;id=99832daad9&amp;e=8ef5b7f4e3" TargetMode="External"/><Relationship Id="rId10" Type="http://schemas.openxmlformats.org/officeDocument/2006/relationships/hyperlink" Target="https://ipan.us14.list-manage.com/track/click?u=d3766f6de66f92775b3ee224d&amp;id=4a708fafef&amp;e=8ef5b7f4e3" TargetMode="External"/><Relationship Id="rId19" Type="http://schemas.openxmlformats.org/officeDocument/2006/relationships/hyperlink" Target="https://ipan.us14.list-manage.com/track/click?u=d3766f6de66f92775b3ee224d&amp;id=692551220a&amp;e=8ef5b7f4e3" TargetMode="External"/><Relationship Id="rId31" Type="http://schemas.openxmlformats.org/officeDocument/2006/relationships/hyperlink" Target="https://ipan.us14.list-manage.com/track/click?u=d3766f6de66f92775b3ee224d&amp;id=e558ac5f33&amp;e=8ef5b7f4e3" TargetMode="External"/><Relationship Id="rId44" Type="http://schemas.openxmlformats.org/officeDocument/2006/relationships/hyperlink" Target="https://ipan.us14.list-manage.com/track/click?u=d3766f6de66f92775b3ee224d&amp;id=0dfe1b27fa&amp;e=8ef5b7f4e3" TargetMode="External"/><Relationship Id="rId52" Type="http://schemas.openxmlformats.org/officeDocument/2006/relationships/image" Target="media/image18.jpeg"/><Relationship Id="rId60" Type="http://schemas.openxmlformats.org/officeDocument/2006/relationships/hyperlink" Target="mailto:Ipan.australia@gmail.com" TargetMode="External"/><Relationship Id="rId65" Type="http://schemas.openxmlformats.org/officeDocument/2006/relationships/hyperlink" Target="https://ipan.us14.list-manage.com/about?u=d3766f6de66f92775b3ee224d&amp;id=f9763b1eac&amp;e=8ef5b7f4e3&amp;c=697f56fc95"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7.jpe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hyperlink" Target="https://ipan.us14.list-manage.com/track/click?u=d3766f6de66f92775b3ee224d&amp;id=0d44c4608a&amp;e=8ef5b7f4e3" TargetMode="External"/><Relationship Id="rId35" Type="http://schemas.openxmlformats.org/officeDocument/2006/relationships/hyperlink" Target="https://ipan.us14.list-manage.com/track/click?u=d3766f6de66f92775b3ee224d&amp;id=753f2f774d&amp;e=8ef5b7f4e3" TargetMode="External"/><Relationship Id="rId43" Type="http://schemas.openxmlformats.org/officeDocument/2006/relationships/hyperlink" Target="https://ipan.us14.list-manage.com/track/click?u=d3766f6de66f92775b3ee224d&amp;id=1f6a9fa42d&amp;e=8ef5b7f4e3" TargetMode="External"/><Relationship Id="rId48" Type="http://schemas.openxmlformats.org/officeDocument/2006/relationships/hyperlink" Target="https://ipan.us14.list-manage.com/track/click?u=d3766f6de66f92775b3ee224d&amp;id=15b456a217&amp;e=8ef5b7f4e3" TargetMode="External"/><Relationship Id="rId56" Type="http://schemas.openxmlformats.org/officeDocument/2006/relationships/hyperlink" Target="https://ipan.us14.list-manage.com/track/click?u=d3766f6de66f92775b3ee224d&amp;id=1c5d9985cf&amp;e=8ef5b7f4e3" TargetMode="External"/><Relationship Id="rId64" Type="http://schemas.openxmlformats.org/officeDocument/2006/relationships/hyperlink" Target="mailto:bevanram1960@gmail.com" TargetMode="External"/><Relationship Id="rId69"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hyperlink" Target="https://ipan.us14.list-manage.com/track/click?u=d3766f6de66f92775b3ee224d&amp;id=d092c12b6b&amp;e=8ef5b7f4e3" TargetMode="External"/><Relationship Id="rId3" Type="http://schemas.openxmlformats.org/officeDocument/2006/relationships/settings" Target="settings.xml"/><Relationship Id="rId12" Type="http://schemas.openxmlformats.org/officeDocument/2006/relationships/hyperlink" Target="https://ipan.us14.list-manage.com/track/click?u=d3766f6de66f92775b3ee224d&amp;id=8bac3565a7&amp;e=8ef5b7f4e3" TargetMode="External"/><Relationship Id="rId17" Type="http://schemas.openxmlformats.org/officeDocument/2006/relationships/hyperlink" Target="https://ipan.us14.list-manage.com/track/click?u=d3766f6de66f92775b3ee224d&amp;id=a354060cce&amp;e=8ef5b7f4e3" TargetMode="External"/><Relationship Id="rId25" Type="http://schemas.openxmlformats.org/officeDocument/2006/relationships/image" Target="media/image10.jpeg"/><Relationship Id="rId33" Type="http://schemas.openxmlformats.org/officeDocument/2006/relationships/hyperlink" Target="https://ipan.us14.list-manage.com/track/click?u=d3766f6de66f92775b3ee224d&amp;id=fa93d0d53b&amp;e=8ef5b7f4e3" TargetMode="External"/><Relationship Id="rId38" Type="http://schemas.openxmlformats.org/officeDocument/2006/relationships/hyperlink" Target="https://ipan.us14.list-manage.com/track/click?u=d3766f6de66f92775b3ee224d&amp;id=4687bb1309&amp;e=8ef5b7f4e3" TargetMode="External"/><Relationship Id="rId46" Type="http://schemas.openxmlformats.org/officeDocument/2006/relationships/hyperlink" Target="https://ipan.us14.list-manage.com/track/click?u=d3766f6de66f92775b3ee224d&amp;id=ba2aed425c&amp;e=8ef5b7f4e3" TargetMode="External"/><Relationship Id="rId59" Type="http://schemas.openxmlformats.org/officeDocument/2006/relationships/hyperlink" Target="mailto:Ipan.australia@gmail.com" TargetMode="External"/><Relationship Id="rId67" Type="http://schemas.openxmlformats.org/officeDocument/2006/relationships/hyperlink" Target="https://ipan.us14.list-manage.com/profile?u=d3766f6de66f92775b3ee224d&amp;id=f9763b1eac&amp;e=8ef5b7f4e3&amp;c=697f56fc95" TargetMode="External"/><Relationship Id="rId20" Type="http://schemas.openxmlformats.org/officeDocument/2006/relationships/hyperlink" Target="https://ipan.us14.list-manage.com/track/click?u=d3766f6de66f92775b3ee224d&amp;id=529f28183c&amp;e=8ef5b7f4e3" TargetMode="External"/><Relationship Id="rId41" Type="http://schemas.openxmlformats.org/officeDocument/2006/relationships/hyperlink" Target="https://ipan.us14.list-manage.com/track/click?u=d3766f6de66f92775b3ee224d&amp;id=b83745d426&amp;e=8ef5b7f4e3" TargetMode="External"/><Relationship Id="rId54" Type="http://schemas.openxmlformats.org/officeDocument/2006/relationships/image" Target="media/image20.jpeg"/><Relationship Id="rId62" Type="http://schemas.openxmlformats.org/officeDocument/2006/relationships/hyperlink" Target="https://ipan.us14.list-manage.com/track/click?u=d3766f6de66f92775b3ee224d&amp;id=7ab4be152c&amp;e=8ef5b7f4e3"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3810</Words>
  <Characters>21717</Characters>
  <Application>Microsoft Office Word</Application>
  <DocSecurity>0</DocSecurity>
  <Lines>180</Lines>
  <Paragraphs>50</Paragraphs>
  <ScaleCrop>false</ScaleCrop>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2022-10-31T03:56:00Z</dcterms:created>
  <dcterms:modified xsi:type="dcterms:W3CDTF">2022-10-31T03:57:00Z</dcterms:modified>
</cp:coreProperties>
</file>