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jc w:val="center"/>
        <w:tblCellMar>
          <w:left w:w="0" w:type="dxa"/>
          <w:right w:w="0" w:type="dxa"/>
        </w:tblCellMar>
        <w:tblLook w:val="04A0" w:firstRow="1" w:lastRow="0" w:firstColumn="1" w:lastColumn="0" w:noHBand="0" w:noVBand="1"/>
      </w:tblPr>
      <w:tblGrid>
        <w:gridCol w:w="9000"/>
      </w:tblGrid>
      <w:tr w:rsidR="00B85A8A" w14:paraId="01D3BDDB" w14:textId="77777777" w:rsidTr="00B85A8A">
        <w:trPr>
          <w:jc w:val="center"/>
        </w:trPr>
        <w:tc>
          <w:tcPr>
            <w:tcW w:w="0" w:type="auto"/>
            <w:shd w:val="clear" w:color="auto" w:fill="FAFAFA"/>
            <w:tcMar>
              <w:top w:w="135"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B85A8A" w14:paraId="70C436D6"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5EB7592B"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7742E9CE" w14:textId="77777777">
                          <w:tc>
                            <w:tcPr>
                              <w:tcW w:w="0" w:type="auto"/>
                              <w:tcMar>
                                <w:top w:w="0" w:type="dxa"/>
                                <w:left w:w="270" w:type="dxa"/>
                                <w:bottom w:w="135" w:type="dxa"/>
                                <w:right w:w="270" w:type="dxa"/>
                              </w:tcMar>
                              <w:hideMark/>
                            </w:tcPr>
                            <w:p w14:paraId="61EA5EC7" w14:textId="77777777" w:rsidR="00B85A8A" w:rsidRDefault="00B85A8A"/>
                          </w:tc>
                        </w:tr>
                      </w:tbl>
                      <w:p w14:paraId="5D108B28" w14:textId="77777777" w:rsidR="00B85A8A" w:rsidRDefault="00B85A8A">
                        <w:pPr>
                          <w:rPr>
                            <w:rFonts w:ascii="Times New Roman" w:eastAsia="Times New Roman" w:hAnsi="Times New Roman" w:cs="Times New Roman"/>
                            <w:sz w:val="20"/>
                            <w:szCs w:val="20"/>
                          </w:rPr>
                        </w:pPr>
                      </w:p>
                    </w:tc>
                  </w:tr>
                </w:tbl>
                <w:p w14:paraId="3AE4A615" w14:textId="77777777" w:rsidR="00B85A8A" w:rsidRDefault="00B85A8A">
                  <w:pPr>
                    <w:rPr>
                      <w:rFonts w:ascii="Times New Roman" w:eastAsia="Times New Roman" w:hAnsi="Times New Roman" w:cs="Times New Roman"/>
                      <w:sz w:val="20"/>
                      <w:szCs w:val="20"/>
                    </w:rPr>
                  </w:pPr>
                </w:p>
              </w:tc>
            </w:tr>
          </w:tbl>
          <w:p w14:paraId="3278AD53"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03BAFB5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22E8DF6E"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7C69E1B4" w14:textId="77777777">
                          <w:tc>
                            <w:tcPr>
                              <w:tcW w:w="0" w:type="auto"/>
                              <w:tcMar>
                                <w:top w:w="0" w:type="dxa"/>
                                <w:left w:w="270" w:type="dxa"/>
                                <w:bottom w:w="135" w:type="dxa"/>
                                <w:right w:w="270" w:type="dxa"/>
                              </w:tcMar>
                              <w:hideMark/>
                            </w:tcPr>
                            <w:p w14:paraId="5A9E0D1C" w14:textId="77777777" w:rsidR="00B85A8A" w:rsidRDefault="00B85A8A">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t>If you are new to receiving IPAN's publication, "Voice</w:t>
                              </w:r>
                              <w:proofErr w:type="gramStart"/>
                              <w:r>
                                <w:rPr>
                                  <w:rFonts w:ascii="Helvetica" w:eastAsia="Times New Roman" w:hAnsi="Helvetica" w:cs="Helvetica"/>
                                  <w:color w:val="656565"/>
                                  <w:sz w:val="18"/>
                                  <w:szCs w:val="18"/>
                                </w:rPr>
                                <w:t>" ,</w:t>
                              </w:r>
                              <w:proofErr w:type="gramEnd"/>
                              <w:r>
                                <w:rPr>
                                  <w:rFonts w:ascii="Helvetica" w:eastAsia="Times New Roman" w:hAnsi="Helvetica" w:cs="Helvetica"/>
                                  <w:color w:val="656565"/>
                                  <w:sz w:val="18"/>
                                  <w:szCs w:val="18"/>
                                </w:rPr>
                                <w:t xml:space="preserve"> please note that if you do not want to receive this publication in future, you can un-subscribe by clicking the words at the bottom of this publication. </w:t>
                              </w:r>
                            </w:p>
                          </w:tc>
                        </w:tr>
                      </w:tbl>
                      <w:p w14:paraId="0504C43C" w14:textId="77777777" w:rsidR="00B85A8A" w:rsidRDefault="00B85A8A">
                        <w:pPr>
                          <w:rPr>
                            <w:rFonts w:ascii="Times New Roman" w:eastAsia="Times New Roman" w:hAnsi="Times New Roman" w:cs="Times New Roman"/>
                            <w:sz w:val="20"/>
                            <w:szCs w:val="20"/>
                          </w:rPr>
                        </w:pPr>
                      </w:p>
                    </w:tc>
                  </w:tr>
                </w:tbl>
                <w:p w14:paraId="5AD04A30" w14:textId="77777777" w:rsidR="00B85A8A" w:rsidRDefault="00B85A8A">
                  <w:pPr>
                    <w:rPr>
                      <w:rFonts w:ascii="Times New Roman" w:eastAsia="Times New Roman" w:hAnsi="Times New Roman" w:cs="Times New Roman"/>
                      <w:sz w:val="20"/>
                      <w:szCs w:val="20"/>
                    </w:rPr>
                  </w:pPr>
                </w:p>
              </w:tc>
            </w:tr>
          </w:tbl>
          <w:p w14:paraId="3749F627"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1004E62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85A8A" w14:paraId="43C33C1B" w14:textId="77777777">
                    <w:tc>
                      <w:tcPr>
                        <w:tcW w:w="0" w:type="auto"/>
                        <w:tcMar>
                          <w:top w:w="0" w:type="dxa"/>
                          <w:left w:w="135" w:type="dxa"/>
                          <w:bottom w:w="0" w:type="dxa"/>
                          <w:right w:w="135" w:type="dxa"/>
                        </w:tcMar>
                        <w:hideMark/>
                      </w:tcPr>
                      <w:p w14:paraId="2B750811" w14:textId="7097C1CA" w:rsidR="00B85A8A" w:rsidRDefault="00B85A8A">
                        <w:pPr>
                          <w:jc w:val="center"/>
                          <w:rPr>
                            <w:rFonts w:eastAsia="Times New Roman"/>
                          </w:rPr>
                        </w:pPr>
                        <w:r>
                          <w:rPr>
                            <w:rFonts w:eastAsia="Times New Roman"/>
                            <w:noProof/>
                          </w:rPr>
                          <w:drawing>
                            <wp:inline distT="0" distB="0" distL="0" distR="0" wp14:anchorId="4D69D24B" wp14:editId="363D8157">
                              <wp:extent cx="38100" cy="952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8100" cy="9525"/>
                                      </a:xfrm>
                                      <a:prstGeom prst="rect">
                                        <a:avLst/>
                                      </a:prstGeom>
                                      <a:noFill/>
                                      <a:ln>
                                        <a:noFill/>
                                      </a:ln>
                                    </pic:spPr>
                                  </pic:pic>
                                </a:graphicData>
                              </a:graphic>
                            </wp:inline>
                          </w:drawing>
                        </w:r>
                      </w:p>
                    </w:tc>
                  </w:tr>
                </w:tbl>
                <w:p w14:paraId="33E5C009" w14:textId="77777777" w:rsidR="00B85A8A" w:rsidRDefault="00B85A8A">
                  <w:pPr>
                    <w:rPr>
                      <w:rFonts w:ascii="Times New Roman" w:eastAsia="Times New Roman" w:hAnsi="Times New Roman" w:cs="Times New Roman"/>
                      <w:sz w:val="20"/>
                      <w:szCs w:val="20"/>
                    </w:rPr>
                  </w:pPr>
                </w:p>
              </w:tc>
            </w:tr>
          </w:tbl>
          <w:p w14:paraId="26FE0138"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40693F0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85A8A" w14:paraId="79B5A811" w14:textId="77777777">
                    <w:tc>
                      <w:tcPr>
                        <w:tcW w:w="0" w:type="auto"/>
                        <w:tcMar>
                          <w:top w:w="0" w:type="dxa"/>
                          <w:left w:w="135" w:type="dxa"/>
                          <w:bottom w:w="0" w:type="dxa"/>
                          <w:right w:w="135" w:type="dxa"/>
                        </w:tcMar>
                        <w:hideMark/>
                      </w:tcPr>
                      <w:p w14:paraId="79818AC5" w14:textId="407B6615" w:rsidR="00B85A8A" w:rsidRDefault="00B85A8A">
                        <w:pPr>
                          <w:jc w:val="center"/>
                          <w:rPr>
                            <w:rFonts w:eastAsia="Times New Roman"/>
                          </w:rPr>
                        </w:pPr>
                        <w:r>
                          <w:rPr>
                            <w:rFonts w:eastAsia="Times New Roman"/>
                            <w:noProof/>
                          </w:rPr>
                          <w:drawing>
                            <wp:inline distT="0" distB="0" distL="0" distR="0" wp14:anchorId="6FB5783C" wp14:editId="094BEACD">
                              <wp:extent cx="5362575" cy="1285875"/>
                              <wp:effectExtent l="0" t="0" r="952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362575" cy="1285875"/>
                                      </a:xfrm>
                                      <a:prstGeom prst="rect">
                                        <a:avLst/>
                                      </a:prstGeom>
                                      <a:noFill/>
                                      <a:ln>
                                        <a:noFill/>
                                      </a:ln>
                                    </pic:spPr>
                                  </pic:pic>
                                </a:graphicData>
                              </a:graphic>
                            </wp:inline>
                          </w:drawing>
                        </w:r>
                      </w:p>
                    </w:tc>
                  </w:tr>
                </w:tbl>
                <w:p w14:paraId="48FD81CC" w14:textId="77777777" w:rsidR="00B85A8A" w:rsidRDefault="00B85A8A">
                  <w:pPr>
                    <w:rPr>
                      <w:rFonts w:ascii="Times New Roman" w:eastAsia="Times New Roman" w:hAnsi="Times New Roman" w:cs="Times New Roman"/>
                      <w:sz w:val="20"/>
                      <w:szCs w:val="20"/>
                    </w:rPr>
                  </w:pPr>
                </w:p>
              </w:tc>
            </w:tr>
          </w:tbl>
          <w:p w14:paraId="20A4F506"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5080FC7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43D6725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2A292595" w14:textId="77777777">
                          <w:tc>
                            <w:tcPr>
                              <w:tcW w:w="0" w:type="auto"/>
                              <w:tcMar>
                                <w:top w:w="0" w:type="dxa"/>
                                <w:left w:w="270" w:type="dxa"/>
                                <w:bottom w:w="135" w:type="dxa"/>
                                <w:right w:w="270" w:type="dxa"/>
                              </w:tcMar>
                              <w:hideMark/>
                            </w:tcPr>
                            <w:p w14:paraId="7358A119" w14:textId="77777777" w:rsidR="00B85A8A" w:rsidRDefault="00B85A8A">
                              <w:pPr>
                                <w:spacing w:line="360" w:lineRule="auto"/>
                                <w:rPr>
                                  <w:rFonts w:ascii="Helvetica" w:eastAsia="Times New Roman" w:hAnsi="Helvetica" w:cs="Helvetica"/>
                                  <w:color w:val="656565"/>
                                  <w:sz w:val="18"/>
                                  <w:szCs w:val="18"/>
                                </w:rPr>
                              </w:pPr>
                              <w:r>
                                <w:rPr>
                                  <w:rStyle w:val="Strong"/>
                                  <w:rFonts w:ascii="Arial" w:eastAsia="Times New Roman" w:hAnsi="Arial" w:cs="Arial"/>
                                  <w:color w:val="006699"/>
                                  <w:sz w:val="27"/>
                                  <w:szCs w:val="27"/>
                                </w:rPr>
                                <w:t xml:space="preserve">No 57                                  </w:t>
                              </w:r>
                              <w:proofErr w:type="gramStart"/>
                              <w:r>
                                <w:rPr>
                                  <w:rStyle w:val="Strong"/>
                                  <w:rFonts w:ascii="Arial" w:eastAsia="Times New Roman" w:hAnsi="Arial" w:cs="Arial"/>
                                  <w:color w:val="006699"/>
                                  <w:sz w:val="27"/>
                                  <w:szCs w:val="27"/>
                                </w:rPr>
                                <w:t>August</w:t>
                              </w:r>
                              <w:r>
                                <w:rPr>
                                  <w:rStyle w:val="Strong"/>
                                  <w:rFonts w:ascii="Arial" w:eastAsia="Times New Roman" w:hAnsi="Arial" w:cs="Arial"/>
                                  <w:color w:val="006699"/>
                                  <w:sz w:val="27"/>
                                  <w:szCs w:val="27"/>
                                  <w:shd w:val="clear" w:color="auto" w:fill="FFFFFF"/>
                                </w:rPr>
                                <w:t>,</w:t>
                              </w:r>
                              <w:proofErr w:type="gramEnd"/>
                              <w:r>
                                <w:rPr>
                                  <w:rStyle w:val="Strong"/>
                                  <w:rFonts w:ascii="Arial" w:eastAsia="Times New Roman" w:hAnsi="Arial" w:cs="Arial"/>
                                  <w:color w:val="006699"/>
                                  <w:sz w:val="27"/>
                                  <w:szCs w:val="27"/>
                                  <w:shd w:val="clear" w:color="auto" w:fill="FFFFFF"/>
                                </w:rPr>
                                <w:t xml:space="preserve"> 2021</w:t>
                              </w:r>
                              <w:r>
                                <w:rPr>
                                  <w:rStyle w:val="Strong"/>
                                  <w:rFonts w:ascii="Arial" w:eastAsia="Times New Roman" w:hAnsi="Arial" w:cs="Arial"/>
                                  <w:color w:val="006699"/>
                                  <w:sz w:val="27"/>
                                  <w:szCs w:val="27"/>
                                </w:rPr>
                                <w:t>                                     </w:t>
                              </w:r>
                              <w:r>
                                <w:rPr>
                                  <w:rFonts w:ascii="Helvetica" w:eastAsia="Times New Roman" w:hAnsi="Helvetica" w:cs="Helvetica"/>
                                  <w:color w:val="656565"/>
                                  <w:sz w:val="18"/>
                                  <w:szCs w:val="18"/>
                                </w:rPr>
                                <w:t xml:space="preserve"> </w:t>
                              </w:r>
                            </w:p>
                          </w:tc>
                        </w:tr>
                      </w:tbl>
                      <w:p w14:paraId="07939562" w14:textId="77777777" w:rsidR="00B85A8A" w:rsidRDefault="00B85A8A">
                        <w:pPr>
                          <w:rPr>
                            <w:rFonts w:ascii="Times New Roman" w:eastAsia="Times New Roman" w:hAnsi="Times New Roman" w:cs="Times New Roman"/>
                            <w:sz w:val="20"/>
                            <w:szCs w:val="20"/>
                          </w:rPr>
                        </w:pPr>
                      </w:p>
                    </w:tc>
                  </w:tr>
                </w:tbl>
                <w:p w14:paraId="14EC8397" w14:textId="77777777" w:rsidR="00B85A8A" w:rsidRDefault="00B85A8A">
                  <w:pPr>
                    <w:rPr>
                      <w:rFonts w:ascii="Times New Roman" w:eastAsia="Times New Roman" w:hAnsi="Times New Roman" w:cs="Times New Roman"/>
                      <w:sz w:val="20"/>
                      <w:szCs w:val="20"/>
                    </w:rPr>
                  </w:pPr>
                </w:p>
              </w:tc>
            </w:tr>
          </w:tbl>
          <w:p w14:paraId="7F632FEE"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36EA1482" w14:textId="77777777">
              <w:trPr>
                <w:hidden/>
              </w:trPr>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3A54EC0E" w14:textId="77777777">
                    <w:trPr>
                      <w:hidden/>
                    </w:trPr>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06DEFAD9" w14:textId="77777777">
                          <w:trPr>
                            <w:hidden/>
                          </w:trPr>
                          <w:tc>
                            <w:tcPr>
                              <w:tcW w:w="0" w:type="auto"/>
                              <w:tcMar>
                                <w:top w:w="0" w:type="dxa"/>
                                <w:left w:w="270" w:type="dxa"/>
                                <w:bottom w:w="135" w:type="dxa"/>
                                <w:right w:w="270" w:type="dxa"/>
                              </w:tcMar>
                              <w:hideMark/>
                            </w:tcPr>
                            <w:p w14:paraId="1B32CC94" w14:textId="77777777" w:rsidR="00B85A8A" w:rsidRDefault="00B85A8A">
                              <w:pPr>
                                <w:rPr>
                                  <w:rFonts w:eastAsia="Times New Roman"/>
                                  <w:vanish/>
                                </w:rPr>
                              </w:pPr>
                            </w:p>
                          </w:tc>
                        </w:tr>
                      </w:tbl>
                      <w:p w14:paraId="334A0956" w14:textId="77777777" w:rsidR="00B85A8A" w:rsidRDefault="00B85A8A">
                        <w:pPr>
                          <w:rPr>
                            <w:rFonts w:ascii="Times New Roman" w:eastAsia="Times New Roman" w:hAnsi="Times New Roman" w:cs="Times New Roman"/>
                            <w:sz w:val="20"/>
                            <w:szCs w:val="20"/>
                          </w:rPr>
                        </w:pPr>
                      </w:p>
                    </w:tc>
                  </w:tr>
                </w:tbl>
                <w:p w14:paraId="66F09752" w14:textId="77777777" w:rsidR="00B85A8A" w:rsidRDefault="00B85A8A">
                  <w:pPr>
                    <w:rPr>
                      <w:rFonts w:ascii="Times New Roman" w:eastAsia="Times New Roman" w:hAnsi="Times New Roman" w:cs="Times New Roman"/>
                      <w:sz w:val="20"/>
                      <w:szCs w:val="20"/>
                    </w:rPr>
                  </w:pPr>
                </w:p>
              </w:tc>
            </w:tr>
          </w:tbl>
          <w:p w14:paraId="4D219266"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34FADCA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20DFE31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66E59EE2" w14:textId="77777777">
                          <w:tc>
                            <w:tcPr>
                              <w:tcW w:w="0" w:type="auto"/>
                              <w:tcMar>
                                <w:top w:w="0" w:type="dxa"/>
                                <w:left w:w="270" w:type="dxa"/>
                                <w:bottom w:w="135" w:type="dxa"/>
                                <w:right w:w="270" w:type="dxa"/>
                              </w:tcMar>
                              <w:hideMark/>
                            </w:tcPr>
                            <w:p w14:paraId="1BFA1E5C" w14:textId="77777777" w:rsidR="00B85A8A" w:rsidRDefault="00B85A8A">
                              <w:pPr>
                                <w:spacing w:line="360" w:lineRule="auto"/>
                                <w:jc w:val="center"/>
                                <w:rPr>
                                  <w:rFonts w:ascii="Helvetica" w:eastAsia="Times New Roman" w:hAnsi="Helvetica" w:cs="Helvetica"/>
                                  <w:color w:val="656565"/>
                                  <w:sz w:val="18"/>
                                  <w:szCs w:val="18"/>
                                </w:rPr>
                              </w:pPr>
                              <w:r>
                                <w:rPr>
                                  <w:rStyle w:val="Strong"/>
                                  <w:rFonts w:ascii="Arial" w:eastAsia="Times New Roman" w:hAnsi="Arial" w:cs="Arial"/>
                                  <w:color w:val="000000"/>
                                  <w:sz w:val="30"/>
                                  <w:szCs w:val="30"/>
                                </w:rPr>
                                <w:t>In this issue:</w:t>
                              </w:r>
                            </w:p>
                            <w:p w14:paraId="656B77F3" w14:textId="77777777" w:rsidR="00B85A8A" w:rsidRDefault="00B85A8A">
                              <w:pPr>
                                <w:spacing w:line="360" w:lineRule="auto"/>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Fonts w:ascii="Arial" w:eastAsia="Times New Roman" w:hAnsi="Arial" w:cs="Arial"/>
                                  <w:color w:val="000000"/>
                                  <w:sz w:val="27"/>
                                  <w:szCs w:val="27"/>
                                </w:rPr>
                                <w:t>* Have your say: Defence is proposing a National Day of Commemoration of Australian Soldier involvement in Middle East Wars (Iraq &amp; Afghanistan) - What do you think?</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The People's Inquiry: Associate Professor Jeannie Rea on Union and Workers 'Rights</w:t>
                              </w:r>
                              <w:r>
                                <w:rPr>
                                  <w:rFonts w:ascii="Arial" w:eastAsia="Times New Roman" w:hAnsi="Arial" w:cs="Arial"/>
                                  <w:color w:val="000000"/>
                                  <w:sz w:val="27"/>
                                  <w:szCs w:val="27"/>
                                </w:rPr>
                                <w:br/>
                              </w:r>
                              <w:r>
                                <w:rPr>
                                  <w:rFonts w:ascii="Arial" w:eastAsia="Times New Roman" w:hAnsi="Arial" w:cs="Arial"/>
                                  <w:color w:val="000000"/>
                                  <w:sz w:val="27"/>
                                  <w:szCs w:val="27"/>
                                </w:rPr>
                                <w:br/>
                                <w:t>* The People's Inquiry: Dr Vince Scappatura on Military and Defence</w:t>
                              </w:r>
                              <w:r>
                                <w:rPr>
                                  <w:rFonts w:ascii="Arial" w:eastAsia="Times New Roman" w:hAnsi="Arial" w:cs="Arial"/>
                                  <w:color w:val="000000"/>
                                  <w:sz w:val="27"/>
                                  <w:szCs w:val="27"/>
                                </w:rPr>
                                <w:br/>
                              </w:r>
                              <w:r>
                                <w:rPr>
                                  <w:rFonts w:ascii="Arial" w:eastAsia="Times New Roman" w:hAnsi="Arial" w:cs="Arial"/>
                                  <w:color w:val="000000"/>
                                  <w:sz w:val="27"/>
                                  <w:szCs w:val="27"/>
                                </w:rPr>
                                <w:br/>
                                <w:t>* 100 submissions received: Until 16th August to make a submission</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1,000 questionnaires received: you can still have your say</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IPAN Media Release: Australia hosting of U.S. war games alienates the region and must end</w:t>
                              </w:r>
                              <w:r>
                                <w:rPr>
                                  <w:rFonts w:ascii="Arial" w:eastAsia="Times New Roman" w:hAnsi="Arial" w:cs="Arial"/>
                                  <w:color w:val="000000"/>
                                  <w:sz w:val="27"/>
                                  <w:szCs w:val="27"/>
                                </w:rPr>
                                <w:br/>
                              </w:r>
                              <w:r>
                                <w:rPr>
                                  <w:rFonts w:ascii="Arial" w:eastAsia="Times New Roman" w:hAnsi="Arial" w:cs="Arial"/>
                                  <w:color w:val="000000"/>
                                  <w:sz w:val="27"/>
                                  <w:szCs w:val="27"/>
                                </w:rPr>
                                <w:br/>
                                <w:t xml:space="preserve">* Talisman Sabre: When the environment becomes collateral damage </w:t>
                              </w:r>
                              <w:r>
                                <w:rPr>
                                  <w:rFonts w:ascii="Arial" w:eastAsia="Times New Roman" w:hAnsi="Arial" w:cs="Arial"/>
                                  <w:color w:val="000000"/>
                                  <w:sz w:val="27"/>
                                  <w:szCs w:val="27"/>
                                </w:rPr>
                                <w:lastRenderedPageBreak/>
                                <w:t>- Rita Camilleri</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Pacific Peace Network Seminar- Cancel Talisman Sabre war exercises</w:t>
                              </w:r>
                              <w:r>
                                <w:rPr>
                                  <w:rFonts w:ascii="Arial" w:eastAsia="Times New Roman" w:hAnsi="Arial" w:cs="Arial"/>
                                  <w:color w:val="000000"/>
                                  <w:sz w:val="27"/>
                                  <w:szCs w:val="27"/>
                                </w:rPr>
                                <w:br/>
                              </w:r>
                              <w:r>
                                <w:rPr>
                                  <w:rFonts w:ascii="Arial" w:eastAsia="Times New Roman" w:hAnsi="Arial" w:cs="Arial"/>
                                  <w:color w:val="000000"/>
                                  <w:sz w:val="27"/>
                                  <w:szCs w:val="27"/>
                                </w:rPr>
                                <w:br/>
                                <w:t>* Melbourne: July 4 Rally at Victoria Market- "Keep Australia out of U.S. wars" - Report on Rally and speeches</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Speech for IPAN SA event- War Memorial Adelaide- 4 July 2021 -  by Ruth Russell</w:t>
                              </w:r>
                              <w:r>
                                <w:rPr>
                                  <w:rFonts w:ascii="Arial" w:eastAsia="Times New Roman" w:hAnsi="Arial" w:cs="Arial"/>
                                  <w:color w:val="000000"/>
                                  <w:sz w:val="27"/>
                                  <w:szCs w:val="27"/>
                                </w:rPr>
                                <w:br/>
                              </w:r>
                              <w:r>
                                <w:rPr>
                                  <w:rFonts w:ascii="Arial" w:eastAsia="Times New Roman" w:hAnsi="Arial" w:cs="Arial"/>
                                  <w:color w:val="000000"/>
                                  <w:sz w:val="27"/>
                                  <w:szCs w:val="27"/>
                                </w:rPr>
                                <w:br/>
                                <w:t>* Australia's alliance with the United States: passed its use by date - Cameron Leckie</w:t>
                              </w:r>
                              <w:r>
                                <w:rPr>
                                  <w:rFonts w:ascii="Arial" w:eastAsia="Times New Roman" w:hAnsi="Arial" w:cs="Arial"/>
                                  <w:color w:val="000000"/>
                                  <w:sz w:val="27"/>
                                  <w:szCs w:val="27"/>
                                </w:rPr>
                                <w:br/>
                              </w:r>
                              <w:r>
                                <w:rPr>
                                  <w:rFonts w:ascii="Arial" w:eastAsia="Times New Roman" w:hAnsi="Arial" w:cs="Arial"/>
                                  <w:color w:val="000000"/>
                                  <w:sz w:val="27"/>
                                  <w:szCs w:val="27"/>
                                </w:rPr>
                                <w:br/>
                                <w:t>* U.S. marines accused of sexually assaulting women while stationed in the Northern Territory- Henry Swartz</w:t>
                              </w:r>
                              <w:r>
                                <w:rPr>
                                  <w:rFonts w:ascii="Arial" w:eastAsia="Times New Roman" w:hAnsi="Arial" w:cs="Arial"/>
                                  <w:color w:val="000000"/>
                                  <w:sz w:val="27"/>
                                  <w:szCs w:val="27"/>
                                </w:rPr>
                                <w:br/>
                              </w:r>
                              <w:r>
                                <w:rPr>
                                  <w:rFonts w:ascii="Arial" w:eastAsia="Times New Roman" w:hAnsi="Arial" w:cs="Arial"/>
                                  <w:color w:val="000000"/>
                                  <w:sz w:val="27"/>
                                  <w:szCs w:val="27"/>
                                </w:rPr>
                                <w:br/>
                                <w:t>* 2021 -Brisbane remembers Hiroshima and Nagasaki</w:t>
                              </w:r>
                              <w:r>
                                <w:rPr>
                                  <w:rFonts w:ascii="Arial" w:eastAsia="Times New Roman" w:hAnsi="Arial" w:cs="Arial"/>
                                  <w:color w:val="000000"/>
                                  <w:sz w:val="27"/>
                                  <w:szCs w:val="27"/>
                                </w:rPr>
                                <w:br/>
                              </w:r>
                              <w:r>
                                <w:rPr>
                                  <w:rFonts w:ascii="Arial" w:eastAsia="Times New Roman" w:hAnsi="Arial" w:cs="Arial"/>
                                  <w:color w:val="000000"/>
                                  <w:sz w:val="27"/>
                                  <w:szCs w:val="27"/>
                                </w:rPr>
                                <w:br/>
                                <w:t>* Remembering Hiroshima and Nagasaki - Adelaide - Graham F Smith Peace Foundation</w:t>
                              </w:r>
                              <w:r>
                                <w:rPr>
                                  <w:rFonts w:ascii="Arial" w:eastAsia="Times New Roman" w:hAnsi="Arial" w:cs="Arial"/>
                                  <w:color w:val="000000"/>
                                  <w:sz w:val="27"/>
                                  <w:szCs w:val="27"/>
                                </w:rPr>
                                <w:br/>
                              </w:r>
                              <w:r>
                                <w:rPr>
                                  <w:rFonts w:ascii="Arial" w:eastAsia="Times New Roman" w:hAnsi="Arial" w:cs="Arial"/>
                                  <w:color w:val="000000"/>
                                  <w:sz w:val="27"/>
                                  <w:szCs w:val="27"/>
                                </w:rPr>
                                <w:br/>
                                <w:t>* Peace Gathering to commemorate 76th Anniversary of Hiroshima and Nagasaki - Global online event</w:t>
                              </w:r>
                              <w:r>
                                <w:rPr>
                                  <w:rFonts w:ascii="Arial" w:eastAsia="Times New Roman" w:hAnsi="Arial" w:cs="Arial"/>
                                  <w:color w:val="000000"/>
                                  <w:sz w:val="27"/>
                                  <w:szCs w:val="27"/>
                                </w:rPr>
                                <w:br/>
                              </w:r>
                              <w:r>
                                <w:rPr>
                                  <w:rFonts w:ascii="Arial" w:eastAsia="Times New Roman" w:hAnsi="Arial" w:cs="Arial"/>
                                  <w:color w:val="000000"/>
                                  <w:sz w:val="27"/>
                                  <w:szCs w:val="27"/>
                                </w:rPr>
                                <w:br/>
                                <w:t>* Hiroshima Day Commemorations in Tasmania</w:t>
                              </w:r>
                              <w:r>
                                <w:rPr>
                                  <w:rFonts w:ascii="Arial" w:eastAsia="Times New Roman" w:hAnsi="Arial" w:cs="Arial"/>
                                  <w:color w:val="000000"/>
                                  <w:sz w:val="27"/>
                                  <w:szCs w:val="27"/>
                                </w:rPr>
                                <w:br/>
                              </w:r>
                              <w:r>
                                <w:rPr>
                                  <w:rFonts w:ascii="Arial" w:eastAsia="Times New Roman" w:hAnsi="Arial" w:cs="Arial"/>
                                  <w:color w:val="000000"/>
                                  <w:sz w:val="27"/>
                                  <w:szCs w:val="27"/>
                                </w:rPr>
                                <w:br/>
                                <w:t>* Hiroshima Day Commemorations in  Newcastle</w:t>
                              </w:r>
                              <w:r>
                                <w:rPr>
                                  <w:rFonts w:ascii="Arial" w:eastAsia="Times New Roman" w:hAnsi="Arial" w:cs="Arial"/>
                                  <w:color w:val="000000"/>
                                  <w:sz w:val="27"/>
                                  <w:szCs w:val="27"/>
                                </w:rPr>
                                <w:br/>
                              </w:r>
                              <w:r>
                                <w:rPr>
                                  <w:rFonts w:ascii="Arial" w:eastAsia="Times New Roman" w:hAnsi="Arial" w:cs="Arial"/>
                                  <w:color w:val="000000"/>
                                  <w:sz w:val="27"/>
                                  <w:szCs w:val="27"/>
                                </w:rPr>
                                <w:br/>
                              </w:r>
                              <w:r>
                                <w:rPr>
                                  <w:rFonts w:ascii="Arial" w:eastAsia="Times New Roman" w:hAnsi="Arial" w:cs="Arial"/>
                                  <w:color w:val="000000"/>
                                  <w:sz w:val="27"/>
                                  <w:szCs w:val="27"/>
                                </w:rPr>
                                <w:lastRenderedPageBreak/>
                                <w:t>* Peace Pilgrims documentary showings</w:t>
                              </w:r>
                              <w:r>
                                <w:rPr>
                                  <w:rFonts w:ascii="Arial" w:eastAsia="Times New Roman" w:hAnsi="Arial" w:cs="Arial"/>
                                  <w:color w:val="000000"/>
                                  <w:sz w:val="27"/>
                                  <w:szCs w:val="27"/>
                                </w:rPr>
                                <w:br/>
                              </w:r>
                              <w:r>
                                <w:rPr>
                                  <w:rFonts w:ascii="Arial" w:eastAsia="Times New Roman" w:hAnsi="Arial" w:cs="Arial"/>
                                  <w:color w:val="000000"/>
                                  <w:sz w:val="27"/>
                                  <w:szCs w:val="27"/>
                                </w:rPr>
                                <w:br/>
                                <w:t>* U.S. forces give the nod to closer ties - Ben Packham</w:t>
                              </w:r>
                              <w:r>
                                <w:rPr>
                                  <w:rFonts w:ascii="Arial" w:eastAsia="Times New Roman" w:hAnsi="Arial" w:cs="Arial"/>
                                  <w:color w:val="000000"/>
                                  <w:sz w:val="27"/>
                                  <w:szCs w:val="27"/>
                                </w:rPr>
                                <w:br/>
                              </w:r>
                              <w:r>
                                <w:rPr>
                                  <w:rFonts w:ascii="Arial" w:eastAsia="Times New Roman" w:hAnsi="Arial" w:cs="Arial"/>
                                  <w:color w:val="000000"/>
                                  <w:sz w:val="27"/>
                                  <w:szCs w:val="27"/>
                                </w:rPr>
                                <w:br/>
                                <w:t>* Raising Peace , Peace festival 16-26 September</w:t>
                              </w:r>
                              <w:r>
                                <w:rPr>
                                  <w:rFonts w:ascii="Arial" w:eastAsia="Times New Roman" w:hAnsi="Arial" w:cs="Arial"/>
                                  <w:color w:val="000000"/>
                                  <w:sz w:val="27"/>
                                  <w:szCs w:val="27"/>
                                </w:rPr>
                                <w:br/>
                              </w:r>
                              <w:r>
                                <w:rPr>
                                  <w:rFonts w:ascii="Arial" w:eastAsia="Times New Roman" w:hAnsi="Arial" w:cs="Arial"/>
                                  <w:color w:val="000000"/>
                                  <w:sz w:val="27"/>
                                  <w:szCs w:val="27"/>
                                </w:rPr>
                                <w:br/>
                                <w:t>* What are hostilities if not war? - Alison Broinowski</w:t>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Helvetica" w:eastAsia="Times New Roman" w:hAnsi="Helvetica" w:cs="Helvetica"/>
                                  <w:color w:val="656565"/>
                                  <w:sz w:val="18"/>
                                  <w:szCs w:val="18"/>
                                </w:rPr>
                                <w:br/>
                              </w:r>
                              <w:r>
                                <w:rPr>
                                  <w:rFonts w:ascii="Arial" w:eastAsia="Times New Roman" w:hAnsi="Arial" w:cs="Arial"/>
                                  <w:color w:val="000000"/>
                                  <w:sz w:val="27"/>
                                  <w:szCs w:val="27"/>
                                </w:rPr>
                                <w:t>* Rapid Public Response</w:t>
                              </w:r>
                            </w:p>
                          </w:tc>
                        </w:tr>
                      </w:tbl>
                      <w:p w14:paraId="120D3CBD" w14:textId="77777777" w:rsidR="00B85A8A" w:rsidRDefault="00B85A8A">
                        <w:pPr>
                          <w:rPr>
                            <w:rFonts w:ascii="Times New Roman" w:eastAsia="Times New Roman" w:hAnsi="Times New Roman" w:cs="Times New Roman"/>
                            <w:sz w:val="20"/>
                            <w:szCs w:val="20"/>
                          </w:rPr>
                        </w:pPr>
                      </w:p>
                    </w:tc>
                  </w:tr>
                </w:tbl>
                <w:p w14:paraId="4816FD29" w14:textId="77777777" w:rsidR="00B85A8A" w:rsidRDefault="00B85A8A">
                  <w:pPr>
                    <w:rPr>
                      <w:rFonts w:ascii="Times New Roman" w:eastAsia="Times New Roman" w:hAnsi="Times New Roman" w:cs="Times New Roman"/>
                      <w:sz w:val="20"/>
                      <w:szCs w:val="20"/>
                    </w:rPr>
                  </w:pPr>
                </w:p>
              </w:tc>
            </w:tr>
          </w:tbl>
          <w:p w14:paraId="16EF7C1D"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0E911B5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414952E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74EBA091" w14:textId="77777777">
                          <w:tc>
                            <w:tcPr>
                              <w:tcW w:w="0" w:type="auto"/>
                              <w:tcMar>
                                <w:top w:w="0" w:type="dxa"/>
                                <w:left w:w="270" w:type="dxa"/>
                                <w:bottom w:w="135" w:type="dxa"/>
                                <w:right w:w="270" w:type="dxa"/>
                              </w:tcMar>
                              <w:hideMark/>
                            </w:tcPr>
                            <w:p w14:paraId="7C7913A9" w14:textId="77777777" w:rsidR="00B85A8A" w:rsidRDefault="00B85A8A">
                              <w:pPr>
                                <w:spacing w:line="360" w:lineRule="auto"/>
                                <w:jc w:val="center"/>
                                <w:rPr>
                                  <w:rFonts w:ascii="Helvetica" w:eastAsia="Times New Roman" w:hAnsi="Helvetica" w:cs="Helvetica"/>
                                  <w:color w:val="656565"/>
                                  <w:sz w:val="18"/>
                                  <w:szCs w:val="18"/>
                                </w:rPr>
                              </w:pPr>
                              <w:r>
                                <w:rPr>
                                  <w:rFonts w:ascii="Helvetica" w:eastAsia="Times New Roman" w:hAnsi="Helvetica" w:cs="Helvetica"/>
                                  <w:color w:val="656565"/>
                                  <w:sz w:val="18"/>
                                  <w:szCs w:val="18"/>
                                </w:rPr>
                                <w:br/>
                              </w:r>
                              <w:r>
                                <w:rPr>
                                  <w:rStyle w:val="Strong"/>
                                  <w:rFonts w:ascii="Arial" w:eastAsia="Times New Roman" w:hAnsi="Arial" w:cs="Arial"/>
                                  <w:color w:val="000000"/>
                                  <w:sz w:val="36"/>
                                  <w:szCs w:val="36"/>
                                </w:rPr>
                                <w:t xml:space="preserve">Have your </w:t>
                              </w:r>
                              <w:proofErr w:type="gramStart"/>
                              <w:r>
                                <w:rPr>
                                  <w:rStyle w:val="Strong"/>
                                  <w:rFonts w:ascii="Arial" w:eastAsia="Times New Roman" w:hAnsi="Arial" w:cs="Arial"/>
                                  <w:color w:val="000000"/>
                                  <w:sz w:val="36"/>
                                  <w:szCs w:val="36"/>
                                </w:rPr>
                                <w:t>say !</w:t>
                              </w:r>
                              <w:proofErr w:type="gramEnd"/>
                              <w:r>
                                <w:rPr>
                                  <w:rFonts w:ascii="Arial" w:eastAsia="Times New Roman" w:hAnsi="Arial" w:cs="Arial"/>
                                  <w:b/>
                                  <w:bCs/>
                                  <w:color w:val="000000"/>
                                  <w:sz w:val="36"/>
                                  <w:szCs w:val="36"/>
                                </w:rPr>
                                <w:br/>
                              </w:r>
                              <w:r>
                                <w:rPr>
                                  <w:rStyle w:val="Strong"/>
                                  <w:rFonts w:ascii="Arial" w:eastAsia="Times New Roman" w:hAnsi="Arial" w:cs="Arial"/>
                                  <w:color w:val="000000"/>
                                  <w:sz w:val="36"/>
                                  <w:szCs w:val="36"/>
                                </w:rPr>
                                <w:t>Defence is proposing a National Day of Commemoration of Australian Soldier involvement in Middle East Wars ( Iraq &amp; Afghanistan)</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What do you think ?</w:t>
                              </w:r>
                              <w:r>
                                <w:rPr>
                                  <w:rFonts w:ascii="Helvetica" w:eastAsia="Times New Roman" w:hAnsi="Helvetica" w:cs="Helvetica"/>
                                  <w:color w:val="656565"/>
                                  <w:sz w:val="18"/>
                                  <w:szCs w:val="18"/>
                                </w:rPr>
                                <w:br/>
                                <w:t> </w:t>
                              </w:r>
                            </w:p>
                            <w:p w14:paraId="4BF44443" w14:textId="77777777" w:rsidR="00B85A8A" w:rsidRDefault="00B85A8A">
                              <w:pPr>
                                <w:spacing w:line="360" w:lineRule="auto"/>
                                <w:rPr>
                                  <w:rFonts w:ascii="Helvetica" w:eastAsia="Times New Roman" w:hAnsi="Helvetica" w:cs="Helvetica"/>
                                  <w:color w:val="656565"/>
                                  <w:sz w:val="18"/>
                                  <w:szCs w:val="18"/>
                                </w:rPr>
                              </w:pPr>
                              <w:r>
                                <w:rPr>
                                  <w:rFonts w:ascii="Arial" w:eastAsia="Times New Roman" w:hAnsi="Arial" w:cs="Arial"/>
                                  <w:color w:val="000000"/>
                                  <w:sz w:val="27"/>
                                  <w:szCs w:val="27"/>
                                </w:rPr>
                                <w:t>The Australian Defence Force is conducting a survey about an appropriate day for a national commemoration of all those servicemen and women involved in the fight against Islamic terrorism in the Middle East. The defence department is running a public survey until 1 August 2021.</w:t>
                              </w:r>
                              <w:r>
                                <w:rPr>
                                  <w:rFonts w:ascii="Arial" w:eastAsia="Times New Roman" w:hAnsi="Arial" w:cs="Arial"/>
                                  <w:color w:val="000000"/>
                                  <w:sz w:val="27"/>
                                  <w:szCs w:val="27"/>
                                </w:rPr>
                                <w:br/>
                              </w:r>
                              <w:r>
                                <w:rPr>
                                  <w:rStyle w:val="Strong"/>
                                  <w:rFonts w:ascii="Arial" w:eastAsia="Times New Roman" w:hAnsi="Arial" w:cs="Arial"/>
                                  <w:color w:val="000000"/>
                                  <w:sz w:val="27"/>
                                  <w:szCs w:val="27"/>
                                </w:rPr>
                                <w:t>To have your say, please follow the link below.</w:t>
                              </w:r>
                              <w:r>
                                <w:rPr>
                                  <w:rFonts w:ascii="Arial" w:eastAsia="Times New Roman" w:hAnsi="Arial" w:cs="Arial"/>
                                  <w:color w:val="656565"/>
                                  <w:sz w:val="27"/>
                                  <w:szCs w:val="27"/>
                                </w:rPr>
                                <w:br/>
                              </w:r>
                              <w:hyperlink r:id="rId6" w:tgtFrame="_blank" w:history="1">
                                <w:r>
                                  <w:rPr>
                                    <w:rStyle w:val="Hyperlink"/>
                                    <w:rFonts w:ascii="Arial" w:eastAsia="Times New Roman" w:hAnsi="Arial" w:cs="Arial"/>
                                    <w:color w:val="000000"/>
                                    <w:sz w:val="27"/>
                                    <w:szCs w:val="27"/>
                                  </w:rPr>
                                  <w:t>https://www1.defence.gov.au/.../commemoration-australians…</w:t>
                                </w:r>
                              </w:hyperlink>
                              <w:r>
                                <w:rPr>
                                  <w:rFonts w:ascii="Arial" w:eastAsia="Times New Roman" w:hAnsi="Arial" w:cs="Arial"/>
                                  <w:color w:val="656565"/>
                                  <w:sz w:val="27"/>
                                  <w:szCs w:val="27"/>
                                </w:rPr>
                                <w:br/>
                              </w:r>
                              <w:r>
                                <w:rPr>
                                  <w:rFonts w:ascii="Arial" w:eastAsia="Times New Roman" w:hAnsi="Arial" w:cs="Arial"/>
                                  <w:color w:val="000000"/>
                                  <w:sz w:val="27"/>
                                  <w:szCs w:val="27"/>
                                </w:rPr>
                                <w:t> </w:t>
                              </w:r>
                              <w:r>
                                <w:rPr>
                                  <w:rFonts w:ascii="Helvetica" w:eastAsia="Times New Roman" w:hAnsi="Helvetica" w:cs="Helvetica"/>
                                  <w:color w:val="656565"/>
                                  <w:sz w:val="18"/>
                                  <w:szCs w:val="18"/>
                                </w:rPr>
                                <w:t xml:space="preserve"> </w:t>
                              </w:r>
                            </w:p>
                          </w:tc>
                        </w:tr>
                      </w:tbl>
                      <w:p w14:paraId="0E7BDFE7" w14:textId="77777777" w:rsidR="00B85A8A" w:rsidRDefault="00B85A8A">
                        <w:pPr>
                          <w:rPr>
                            <w:rFonts w:ascii="Times New Roman" w:eastAsia="Times New Roman" w:hAnsi="Times New Roman" w:cs="Times New Roman"/>
                            <w:sz w:val="20"/>
                            <w:szCs w:val="20"/>
                          </w:rPr>
                        </w:pPr>
                      </w:p>
                    </w:tc>
                  </w:tr>
                </w:tbl>
                <w:p w14:paraId="34FDFAF3" w14:textId="77777777" w:rsidR="00B85A8A" w:rsidRDefault="00B85A8A">
                  <w:pPr>
                    <w:rPr>
                      <w:rFonts w:ascii="Times New Roman" w:eastAsia="Times New Roman" w:hAnsi="Times New Roman" w:cs="Times New Roman"/>
                      <w:sz w:val="20"/>
                      <w:szCs w:val="20"/>
                    </w:rPr>
                  </w:pPr>
                </w:p>
              </w:tc>
            </w:tr>
          </w:tbl>
          <w:p w14:paraId="6FD38584"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468C2C1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85A8A" w14:paraId="01E20875" w14:textId="77777777">
                    <w:tc>
                      <w:tcPr>
                        <w:tcW w:w="0" w:type="auto"/>
                        <w:tcMar>
                          <w:top w:w="0" w:type="dxa"/>
                          <w:left w:w="135" w:type="dxa"/>
                          <w:bottom w:w="0" w:type="dxa"/>
                          <w:right w:w="135" w:type="dxa"/>
                        </w:tcMar>
                        <w:hideMark/>
                      </w:tcPr>
                      <w:p w14:paraId="20B604C7" w14:textId="453C4E78" w:rsidR="00B85A8A" w:rsidRDefault="00B85A8A">
                        <w:pPr>
                          <w:jc w:val="center"/>
                          <w:rPr>
                            <w:rFonts w:eastAsia="Times New Roman"/>
                          </w:rPr>
                        </w:pPr>
                        <w:r>
                          <w:rPr>
                            <w:rFonts w:eastAsia="Times New Roman"/>
                            <w:noProof/>
                          </w:rPr>
                          <w:lastRenderedPageBreak/>
                          <w:drawing>
                            <wp:inline distT="0" distB="0" distL="0" distR="0" wp14:anchorId="1FD292B4" wp14:editId="32A6D4BE">
                              <wp:extent cx="4133850" cy="3800475"/>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33850" cy="3800475"/>
                                      </a:xfrm>
                                      <a:prstGeom prst="rect">
                                        <a:avLst/>
                                      </a:prstGeom>
                                      <a:noFill/>
                                      <a:ln>
                                        <a:noFill/>
                                      </a:ln>
                                    </pic:spPr>
                                  </pic:pic>
                                </a:graphicData>
                              </a:graphic>
                            </wp:inline>
                          </w:drawing>
                        </w:r>
                      </w:p>
                    </w:tc>
                  </w:tr>
                </w:tbl>
                <w:p w14:paraId="576B32E4" w14:textId="77777777" w:rsidR="00B85A8A" w:rsidRDefault="00B85A8A">
                  <w:pPr>
                    <w:rPr>
                      <w:rFonts w:ascii="Times New Roman" w:eastAsia="Times New Roman" w:hAnsi="Times New Roman" w:cs="Times New Roman"/>
                      <w:sz w:val="20"/>
                      <w:szCs w:val="20"/>
                    </w:rPr>
                  </w:pPr>
                </w:p>
              </w:tc>
            </w:tr>
          </w:tbl>
          <w:p w14:paraId="0A858332"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17F020C7"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85A8A" w14:paraId="049F127C" w14:textId="77777777">
                    <w:tc>
                      <w:tcPr>
                        <w:tcW w:w="0" w:type="auto"/>
                        <w:tcMar>
                          <w:top w:w="0" w:type="dxa"/>
                          <w:left w:w="135" w:type="dxa"/>
                          <w:bottom w:w="0" w:type="dxa"/>
                          <w:right w:w="135" w:type="dxa"/>
                        </w:tcMar>
                        <w:hideMark/>
                      </w:tcPr>
                      <w:p w14:paraId="3F06D826" w14:textId="2BFB1C2F" w:rsidR="00B85A8A" w:rsidRDefault="00B85A8A">
                        <w:pPr>
                          <w:jc w:val="center"/>
                          <w:rPr>
                            <w:rFonts w:eastAsia="Times New Roman"/>
                          </w:rPr>
                        </w:pPr>
                        <w:r>
                          <w:rPr>
                            <w:rFonts w:eastAsia="Times New Roman"/>
                            <w:noProof/>
                          </w:rPr>
                          <w:drawing>
                            <wp:inline distT="0" distB="0" distL="0" distR="0" wp14:anchorId="6C52D56F" wp14:editId="7762FFC5">
                              <wp:extent cx="4057650" cy="20764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57650" cy="2076450"/>
                                      </a:xfrm>
                                      <a:prstGeom prst="rect">
                                        <a:avLst/>
                                      </a:prstGeom>
                                      <a:noFill/>
                                      <a:ln>
                                        <a:noFill/>
                                      </a:ln>
                                    </pic:spPr>
                                  </pic:pic>
                                </a:graphicData>
                              </a:graphic>
                            </wp:inline>
                          </w:drawing>
                        </w:r>
                      </w:p>
                    </w:tc>
                  </w:tr>
                </w:tbl>
                <w:p w14:paraId="6594C901" w14:textId="77777777" w:rsidR="00B85A8A" w:rsidRDefault="00B85A8A">
                  <w:pPr>
                    <w:rPr>
                      <w:rFonts w:ascii="Times New Roman" w:eastAsia="Times New Roman" w:hAnsi="Times New Roman" w:cs="Times New Roman"/>
                      <w:sz w:val="20"/>
                      <w:szCs w:val="20"/>
                    </w:rPr>
                  </w:pPr>
                </w:p>
              </w:tc>
            </w:tr>
          </w:tbl>
          <w:p w14:paraId="72263DF8"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09018D9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85A8A" w14:paraId="497D404F" w14:textId="77777777">
                    <w:tc>
                      <w:tcPr>
                        <w:tcW w:w="0" w:type="auto"/>
                        <w:tcMar>
                          <w:top w:w="0" w:type="dxa"/>
                          <w:left w:w="135" w:type="dxa"/>
                          <w:bottom w:w="0" w:type="dxa"/>
                          <w:right w:w="135" w:type="dxa"/>
                        </w:tcMar>
                        <w:hideMark/>
                      </w:tcPr>
                      <w:p w14:paraId="40243E77" w14:textId="2A9883D5" w:rsidR="00B85A8A" w:rsidRDefault="00B85A8A">
                        <w:pPr>
                          <w:jc w:val="center"/>
                          <w:rPr>
                            <w:rFonts w:eastAsia="Times New Roman"/>
                          </w:rPr>
                        </w:pPr>
                        <w:r>
                          <w:rPr>
                            <w:rFonts w:eastAsia="Times New Roman"/>
                            <w:noProof/>
                          </w:rPr>
                          <w:lastRenderedPageBreak/>
                          <w:drawing>
                            <wp:inline distT="0" distB="0" distL="0" distR="0" wp14:anchorId="40D2FF8E" wp14:editId="7F2431D4">
                              <wp:extent cx="4200525" cy="377190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00525" cy="3771900"/>
                                      </a:xfrm>
                                      <a:prstGeom prst="rect">
                                        <a:avLst/>
                                      </a:prstGeom>
                                      <a:noFill/>
                                      <a:ln>
                                        <a:noFill/>
                                      </a:ln>
                                    </pic:spPr>
                                  </pic:pic>
                                </a:graphicData>
                              </a:graphic>
                            </wp:inline>
                          </w:drawing>
                        </w:r>
                      </w:p>
                    </w:tc>
                  </w:tr>
                </w:tbl>
                <w:p w14:paraId="6518F1CF" w14:textId="77777777" w:rsidR="00B85A8A" w:rsidRDefault="00B85A8A">
                  <w:pPr>
                    <w:rPr>
                      <w:rFonts w:ascii="Times New Roman" w:eastAsia="Times New Roman" w:hAnsi="Times New Roman" w:cs="Times New Roman"/>
                      <w:sz w:val="20"/>
                      <w:szCs w:val="20"/>
                    </w:rPr>
                  </w:pPr>
                </w:p>
              </w:tc>
            </w:tr>
          </w:tbl>
          <w:p w14:paraId="1BA2535F"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6AC56858"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85A8A" w14:paraId="696682A2" w14:textId="77777777">
                    <w:tc>
                      <w:tcPr>
                        <w:tcW w:w="0" w:type="auto"/>
                        <w:tcMar>
                          <w:top w:w="0" w:type="dxa"/>
                          <w:left w:w="135" w:type="dxa"/>
                          <w:bottom w:w="0" w:type="dxa"/>
                          <w:right w:w="135" w:type="dxa"/>
                        </w:tcMar>
                        <w:hideMark/>
                      </w:tcPr>
                      <w:p w14:paraId="3D6511BE" w14:textId="408AAFE6" w:rsidR="00B85A8A" w:rsidRDefault="00B85A8A">
                        <w:pPr>
                          <w:jc w:val="center"/>
                          <w:rPr>
                            <w:rFonts w:eastAsia="Times New Roman"/>
                          </w:rPr>
                        </w:pPr>
                        <w:r>
                          <w:rPr>
                            <w:rFonts w:eastAsia="Times New Roman"/>
                            <w:noProof/>
                          </w:rPr>
                          <w:drawing>
                            <wp:inline distT="0" distB="0" distL="0" distR="0" wp14:anchorId="79A2CAB7" wp14:editId="6CFCFD34">
                              <wp:extent cx="3876675" cy="2085975"/>
                              <wp:effectExtent l="0" t="0" r="9525"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76675" cy="2085975"/>
                                      </a:xfrm>
                                      <a:prstGeom prst="rect">
                                        <a:avLst/>
                                      </a:prstGeom>
                                      <a:noFill/>
                                      <a:ln>
                                        <a:noFill/>
                                      </a:ln>
                                    </pic:spPr>
                                  </pic:pic>
                                </a:graphicData>
                              </a:graphic>
                            </wp:inline>
                          </w:drawing>
                        </w:r>
                      </w:p>
                    </w:tc>
                  </w:tr>
                </w:tbl>
                <w:p w14:paraId="1CAE6E2D" w14:textId="77777777" w:rsidR="00B85A8A" w:rsidRDefault="00B85A8A">
                  <w:pPr>
                    <w:rPr>
                      <w:rFonts w:ascii="Times New Roman" w:eastAsia="Times New Roman" w:hAnsi="Times New Roman" w:cs="Times New Roman"/>
                      <w:sz w:val="20"/>
                      <w:szCs w:val="20"/>
                    </w:rPr>
                  </w:pPr>
                </w:p>
              </w:tc>
            </w:tr>
          </w:tbl>
          <w:p w14:paraId="3240FA6C" w14:textId="77777777" w:rsidR="00B85A8A" w:rsidRDefault="00B85A8A">
            <w:pPr>
              <w:rPr>
                <w:rFonts w:ascii="Times New Roman" w:eastAsia="Times New Roman" w:hAnsi="Times New Roman" w:cs="Times New Roman"/>
                <w:sz w:val="20"/>
                <w:szCs w:val="20"/>
              </w:rPr>
            </w:pPr>
          </w:p>
        </w:tc>
      </w:tr>
      <w:tr w:rsidR="00B85A8A" w14:paraId="06D78F5F" w14:textId="77777777" w:rsidTr="00B85A8A">
        <w:trPr>
          <w:jc w:val="center"/>
        </w:trPr>
        <w:tc>
          <w:tcPr>
            <w:tcW w:w="0" w:type="auto"/>
            <w:shd w:val="clear" w:color="auto" w:fill="FFFFFF"/>
            <w:tcMar>
              <w:top w:w="135" w:type="dxa"/>
              <w:left w:w="0" w:type="dxa"/>
              <w:bottom w:w="0" w:type="dxa"/>
              <w:right w:w="0" w:type="dxa"/>
            </w:tcMar>
          </w:tcPr>
          <w:tbl>
            <w:tblPr>
              <w:tblW w:w="5000" w:type="pct"/>
              <w:tblCellMar>
                <w:left w:w="0" w:type="dxa"/>
                <w:right w:w="0" w:type="dxa"/>
              </w:tblCellMar>
              <w:tblLook w:val="04A0" w:firstRow="1" w:lastRow="0" w:firstColumn="1" w:lastColumn="0" w:noHBand="0" w:noVBand="1"/>
            </w:tblPr>
            <w:tblGrid>
              <w:gridCol w:w="9000"/>
            </w:tblGrid>
            <w:tr w:rsidR="00B85A8A" w14:paraId="65011B5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79B92C9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00D04471" w14:textId="77777777">
                          <w:tc>
                            <w:tcPr>
                              <w:tcW w:w="0" w:type="auto"/>
                              <w:tcMar>
                                <w:top w:w="0" w:type="dxa"/>
                                <w:left w:w="270" w:type="dxa"/>
                                <w:bottom w:w="135" w:type="dxa"/>
                                <w:right w:w="270" w:type="dxa"/>
                              </w:tcMar>
                              <w:hideMark/>
                            </w:tcPr>
                            <w:p w14:paraId="33272C03" w14:textId="77777777" w:rsidR="00B85A8A" w:rsidRDefault="00B85A8A">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66FF"/>
                                  <w:sz w:val="36"/>
                                  <w:szCs w:val="36"/>
                                </w:rPr>
                                <w:lastRenderedPageBreak/>
                                <w:t>Over 100 submissions received</w:t>
                              </w:r>
                              <w:r>
                                <w:rPr>
                                  <w:rFonts w:ascii="Helvetica" w:eastAsia="Times New Roman" w:hAnsi="Helvetica" w:cs="Helvetica"/>
                                  <w:color w:val="202020"/>
                                  <w:sz w:val="24"/>
                                  <w:szCs w:val="24"/>
                                </w:rPr>
                                <w:br/>
                              </w:r>
                              <w:r>
                                <w:rPr>
                                  <w:rStyle w:val="Strong"/>
                                  <w:rFonts w:ascii="Arial" w:eastAsia="Times New Roman" w:hAnsi="Arial" w:cs="Arial"/>
                                  <w:color w:val="3366FF"/>
                                  <w:sz w:val="33"/>
                                  <w:szCs w:val="33"/>
                                </w:rPr>
                                <w:t>Have you had your say yet?</w:t>
                              </w:r>
                              <w:r>
                                <w:rPr>
                                  <w:rFonts w:ascii="Helvetica" w:eastAsia="Times New Roman" w:hAnsi="Helvetica" w:cs="Helvetica"/>
                                  <w:color w:val="202020"/>
                                  <w:sz w:val="24"/>
                                  <w:szCs w:val="24"/>
                                </w:rPr>
                                <w:br/>
                              </w:r>
                              <w:r>
                                <w:rPr>
                                  <w:rStyle w:val="Strong"/>
                                  <w:rFonts w:ascii="Arial" w:eastAsia="Times New Roman" w:hAnsi="Arial" w:cs="Arial"/>
                                  <w:color w:val="202020"/>
                                  <w:sz w:val="30"/>
                                  <w:szCs w:val="30"/>
                                </w:rPr>
                                <w:t>Submissions close on 16th August, 21</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66FF"/>
                                  <w:sz w:val="30"/>
                                  <w:szCs w:val="30"/>
                                </w:rPr>
                                <w:t>To make a submission to the Inquiry, go to:</w:t>
                              </w:r>
                              <w:r>
                                <w:rPr>
                                  <w:rFonts w:ascii="Arial" w:eastAsia="Times New Roman" w:hAnsi="Arial" w:cs="Arial"/>
                                  <w:b/>
                                  <w:bCs/>
                                  <w:color w:val="0066FF"/>
                                  <w:sz w:val="30"/>
                                  <w:szCs w:val="30"/>
                                </w:rPr>
                                <w:br/>
                              </w:r>
                              <w:hyperlink r:id="rId11" w:history="1">
                                <w:r>
                                  <w:rPr>
                                    <w:rStyle w:val="Hyperlink"/>
                                    <w:rFonts w:ascii="Arial" w:eastAsia="Times New Roman" w:hAnsi="Arial" w:cs="Arial"/>
                                    <w:sz w:val="30"/>
                                    <w:szCs w:val="30"/>
                                  </w:rPr>
                                  <w:t>www.independentpeacefulaustralia.com.au</w:t>
                                </w:r>
                              </w:hyperlink>
                              <w:r>
                                <w:rPr>
                                  <w:rFonts w:ascii="Helvetica" w:eastAsia="Times New Roman" w:hAnsi="Helvetica" w:cs="Helvetica"/>
                                  <w:color w:val="202020"/>
                                  <w:sz w:val="24"/>
                                  <w:szCs w:val="24"/>
                                </w:rPr>
                                <w:br/>
                                <w:t> </w:t>
                              </w:r>
                            </w:p>
                          </w:tc>
                        </w:tr>
                      </w:tbl>
                      <w:p w14:paraId="50DE42E5" w14:textId="77777777" w:rsidR="00B85A8A" w:rsidRDefault="00B85A8A">
                        <w:pPr>
                          <w:rPr>
                            <w:rFonts w:ascii="Times New Roman" w:eastAsia="Times New Roman" w:hAnsi="Times New Roman" w:cs="Times New Roman"/>
                            <w:sz w:val="20"/>
                            <w:szCs w:val="20"/>
                          </w:rPr>
                        </w:pPr>
                      </w:p>
                    </w:tc>
                  </w:tr>
                </w:tbl>
                <w:p w14:paraId="4FF0D3FB" w14:textId="77777777" w:rsidR="00B85A8A" w:rsidRDefault="00B85A8A">
                  <w:pPr>
                    <w:rPr>
                      <w:rFonts w:ascii="Times New Roman" w:eastAsia="Times New Roman" w:hAnsi="Times New Roman" w:cs="Times New Roman"/>
                      <w:sz w:val="20"/>
                      <w:szCs w:val="20"/>
                    </w:rPr>
                  </w:pPr>
                </w:p>
              </w:tc>
            </w:tr>
          </w:tbl>
          <w:p w14:paraId="76822281"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7004543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5F6D09B0"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3EDE3A7E" w14:textId="77777777">
                          <w:tc>
                            <w:tcPr>
                              <w:tcW w:w="0" w:type="auto"/>
                              <w:tcMar>
                                <w:top w:w="0" w:type="dxa"/>
                                <w:left w:w="270" w:type="dxa"/>
                                <w:bottom w:w="135" w:type="dxa"/>
                                <w:right w:w="270" w:type="dxa"/>
                              </w:tcMar>
                              <w:hideMark/>
                            </w:tcPr>
                            <w:p w14:paraId="7972A985" w14:textId="77777777" w:rsidR="00B85A8A" w:rsidRDefault="00B85A8A">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66FF"/>
                                  <w:sz w:val="36"/>
                                  <w:szCs w:val="36"/>
                                </w:rPr>
                                <w:t>1,000 questionnaires received</w:t>
                              </w:r>
                              <w:r>
                                <w:rPr>
                                  <w:rFonts w:ascii="Arial" w:eastAsia="Times New Roman" w:hAnsi="Arial" w:cs="Arial"/>
                                  <w:b/>
                                  <w:bCs/>
                                  <w:color w:val="202020"/>
                                  <w:sz w:val="36"/>
                                  <w:szCs w:val="36"/>
                                </w:rPr>
                                <w:br/>
                              </w:r>
                              <w:r>
                                <w:rPr>
                                  <w:rStyle w:val="Strong"/>
                                  <w:rFonts w:ascii="Arial" w:eastAsia="Times New Roman" w:hAnsi="Arial" w:cs="Arial"/>
                                  <w:color w:val="202020"/>
                                  <w:sz w:val="36"/>
                                  <w:szCs w:val="36"/>
                                </w:rPr>
                                <w:t>Have your say on Australian Foreign Policy using the IPAN questionnaire with Survey Monkey</w:t>
                              </w:r>
                              <w:r>
                                <w:rPr>
                                  <w:rFonts w:ascii="Helvetica" w:eastAsia="Times New Roman" w:hAnsi="Helvetica" w:cs="Helvetica"/>
                                  <w:color w:val="202020"/>
                                  <w:sz w:val="24"/>
                                  <w:szCs w:val="24"/>
                                </w:rPr>
                                <w:br/>
                              </w:r>
                              <w:r>
                                <w:rPr>
                                  <w:rFonts w:ascii="Arial" w:eastAsia="Times New Roman" w:hAnsi="Arial" w:cs="Arial"/>
                                  <w:color w:val="202020"/>
                                  <w:sz w:val="36"/>
                                  <w:szCs w:val="36"/>
                                </w:rPr>
                                <w:t xml:space="preserve">Access the </w:t>
                              </w:r>
                              <w:proofErr w:type="spellStart"/>
                              <w:r>
                                <w:rPr>
                                  <w:rFonts w:ascii="Arial" w:eastAsia="Times New Roman" w:hAnsi="Arial" w:cs="Arial"/>
                                  <w:color w:val="202020"/>
                                  <w:sz w:val="36"/>
                                  <w:szCs w:val="36"/>
                                </w:rPr>
                                <w:t>Questionaire</w:t>
                              </w:r>
                              <w:proofErr w:type="spellEnd"/>
                              <w:r>
                                <w:rPr>
                                  <w:rFonts w:ascii="Arial" w:eastAsia="Times New Roman" w:hAnsi="Arial" w:cs="Arial"/>
                                  <w:color w:val="202020"/>
                                  <w:sz w:val="36"/>
                                  <w:szCs w:val="36"/>
                                </w:rPr>
                                <w:t xml:space="preserve"> at</w:t>
                              </w:r>
                              <w:r>
                                <w:rPr>
                                  <w:rFonts w:ascii="Helvetica" w:eastAsia="Times New Roman" w:hAnsi="Helvetica" w:cs="Helvetica"/>
                                  <w:color w:val="202020"/>
                                  <w:sz w:val="24"/>
                                  <w:szCs w:val="24"/>
                                </w:rPr>
                                <w:br/>
                              </w:r>
                              <w:hyperlink r:id="rId12" w:history="1">
                                <w:r>
                                  <w:rPr>
                                    <w:rStyle w:val="Hyperlink"/>
                                    <w:rFonts w:ascii="Arial" w:eastAsia="Times New Roman" w:hAnsi="Arial" w:cs="Arial"/>
                                    <w:color w:val="0033FF"/>
                                    <w:sz w:val="30"/>
                                    <w:szCs w:val="30"/>
                                  </w:rPr>
                                  <w:t>https://www.surveymonkey.com/r/CMMMKTS</w:t>
                                </w:r>
                              </w:hyperlink>
                            </w:p>
                          </w:tc>
                        </w:tr>
                      </w:tbl>
                      <w:p w14:paraId="6E76D241" w14:textId="77777777" w:rsidR="00B85A8A" w:rsidRDefault="00B85A8A">
                        <w:pPr>
                          <w:rPr>
                            <w:rFonts w:ascii="Times New Roman" w:eastAsia="Times New Roman" w:hAnsi="Times New Roman" w:cs="Times New Roman"/>
                            <w:sz w:val="20"/>
                            <w:szCs w:val="20"/>
                          </w:rPr>
                        </w:pPr>
                      </w:p>
                    </w:tc>
                  </w:tr>
                </w:tbl>
                <w:p w14:paraId="75198B5D" w14:textId="77777777" w:rsidR="00B85A8A" w:rsidRDefault="00B85A8A">
                  <w:pPr>
                    <w:rPr>
                      <w:rFonts w:ascii="Times New Roman" w:eastAsia="Times New Roman" w:hAnsi="Times New Roman" w:cs="Times New Roman"/>
                      <w:sz w:val="20"/>
                      <w:szCs w:val="20"/>
                    </w:rPr>
                  </w:pPr>
                </w:p>
              </w:tc>
            </w:tr>
          </w:tbl>
          <w:p w14:paraId="71207FE6" w14:textId="77777777" w:rsidR="00B85A8A" w:rsidRDefault="00B85A8A">
            <w:pPr>
              <w:rPr>
                <w:rFonts w:ascii="Times New Roman" w:eastAsia="Times New Roman" w:hAnsi="Times New Roman" w:cs="Times New Roman"/>
                <w:sz w:val="20"/>
                <w:szCs w:val="20"/>
              </w:rPr>
            </w:pPr>
          </w:p>
        </w:tc>
      </w:tr>
      <w:tr w:rsidR="00B85A8A" w14:paraId="2747C89A" w14:textId="77777777" w:rsidTr="00B85A8A">
        <w:trPr>
          <w:jc w:val="center"/>
        </w:trPr>
        <w:tc>
          <w:tcPr>
            <w:tcW w:w="0" w:type="auto"/>
            <w:tcBorders>
              <w:top w:val="nil"/>
              <w:left w:val="nil"/>
              <w:bottom w:val="single" w:sz="12" w:space="0" w:color="EAEAEA"/>
              <w:right w:val="nil"/>
            </w:tcBorders>
            <w:shd w:val="clear" w:color="auto" w:fill="FFFFFF"/>
            <w:tcMar>
              <w:top w:w="0" w:type="dxa"/>
              <w:left w:w="0" w:type="dxa"/>
              <w:bottom w:w="135" w:type="dxa"/>
              <w:right w:w="0" w:type="dxa"/>
            </w:tcMar>
          </w:tcPr>
          <w:tbl>
            <w:tblPr>
              <w:tblW w:w="5000" w:type="pct"/>
              <w:tblCellMar>
                <w:left w:w="0" w:type="dxa"/>
                <w:right w:w="0" w:type="dxa"/>
              </w:tblCellMar>
              <w:tblLook w:val="04A0" w:firstRow="1" w:lastRow="0" w:firstColumn="1" w:lastColumn="0" w:noHBand="0" w:noVBand="1"/>
            </w:tblPr>
            <w:tblGrid>
              <w:gridCol w:w="9000"/>
            </w:tblGrid>
            <w:tr w:rsidR="00B85A8A" w14:paraId="33D66DFA" w14:textId="77777777">
              <w:tc>
                <w:tcPr>
                  <w:tcW w:w="0" w:type="auto"/>
                  <w:tcMar>
                    <w:top w:w="135" w:type="dxa"/>
                    <w:left w:w="135" w:type="dxa"/>
                    <w:bottom w:w="135" w:type="dxa"/>
                    <w:right w:w="135" w:type="dxa"/>
                  </w:tcMar>
                  <w:hideMark/>
                </w:tcPr>
                <w:tbl>
                  <w:tblPr>
                    <w:tblW w:w="5000" w:type="pct"/>
                    <w:tblCellMar>
                      <w:left w:w="0" w:type="dxa"/>
                      <w:right w:w="0" w:type="dxa"/>
                    </w:tblCellMar>
                    <w:tblLook w:val="04A0" w:firstRow="1" w:lastRow="0" w:firstColumn="1" w:lastColumn="0" w:noHBand="0" w:noVBand="1"/>
                  </w:tblPr>
                  <w:tblGrid>
                    <w:gridCol w:w="8730"/>
                  </w:tblGrid>
                  <w:tr w:rsidR="00B85A8A" w14:paraId="377CF0B2" w14:textId="77777777">
                    <w:tc>
                      <w:tcPr>
                        <w:tcW w:w="0" w:type="auto"/>
                        <w:tcMar>
                          <w:top w:w="0" w:type="dxa"/>
                          <w:left w:w="135" w:type="dxa"/>
                          <w:bottom w:w="0" w:type="dxa"/>
                          <w:right w:w="135" w:type="dxa"/>
                        </w:tcMar>
                        <w:hideMark/>
                      </w:tcPr>
                      <w:tbl>
                        <w:tblPr>
                          <w:tblpPr w:leftFromText="45" w:rightFromText="45" w:vertAnchor="text"/>
                          <w:tblW w:w="3960" w:type="dxa"/>
                          <w:tblCellMar>
                            <w:left w:w="0" w:type="dxa"/>
                            <w:right w:w="0" w:type="dxa"/>
                          </w:tblCellMar>
                          <w:tblLook w:val="04A0" w:firstRow="1" w:lastRow="0" w:firstColumn="1" w:lastColumn="0" w:noHBand="0" w:noVBand="1"/>
                        </w:tblPr>
                        <w:tblGrid>
                          <w:gridCol w:w="3960"/>
                        </w:tblGrid>
                        <w:tr w:rsidR="00B85A8A" w14:paraId="295049B0" w14:textId="77777777">
                          <w:tc>
                            <w:tcPr>
                              <w:tcW w:w="0" w:type="auto"/>
                              <w:hideMark/>
                            </w:tcPr>
                            <w:p w14:paraId="16A3E9E2" w14:textId="2D645161" w:rsidR="00B85A8A" w:rsidRDefault="00B85A8A">
                              <w:pPr>
                                <w:jc w:val="center"/>
                                <w:rPr>
                                  <w:rFonts w:eastAsia="Times New Roman"/>
                                </w:rPr>
                              </w:pPr>
                              <w:r>
                                <w:rPr>
                                  <w:rFonts w:eastAsia="Times New Roman"/>
                                  <w:noProof/>
                                </w:rPr>
                                <w:lastRenderedPageBreak/>
                                <w:drawing>
                                  <wp:inline distT="0" distB="0" distL="0" distR="0" wp14:anchorId="7547D067" wp14:editId="656D4E5E">
                                    <wp:extent cx="1905000" cy="17430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05000" cy="1743075"/>
                                            </a:xfrm>
                                            <a:prstGeom prst="rect">
                                              <a:avLst/>
                                            </a:prstGeom>
                                            <a:noFill/>
                                            <a:ln>
                                              <a:noFill/>
                                            </a:ln>
                                          </pic:spPr>
                                        </pic:pic>
                                      </a:graphicData>
                                    </a:graphic>
                                  </wp:inline>
                                </w:drawing>
                              </w:r>
                            </w:p>
                          </w:tc>
                        </w:tr>
                      </w:tbl>
                      <w:tbl>
                        <w:tblPr>
                          <w:tblpPr w:leftFromText="45" w:rightFromText="45" w:vertAnchor="text" w:tblpXSpec="right" w:tblpYSpec="center"/>
                          <w:tblW w:w="3960" w:type="dxa"/>
                          <w:tblCellMar>
                            <w:left w:w="0" w:type="dxa"/>
                            <w:right w:w="0" w:type="dxa"/>
                          </w:tblCellMar>
                          <w:tblLook w:val="04A0" w:firstRow="1" w:lastRow="0" w:firstColumn="1" w:lastColumn="0" w:noHBand="0" w:noVBand="1"/>
                        </w:tblPr>
                        <w:tblGrid>
                          <w:gridCol w:w="3960"/>
                        </w:tblGrid>
                        <w:tr w:rsidR="00B85A8A" w14:paraId="72AA2531" w14:textId="77777777">
                          <w:tc>
                            <w:tcPr>
                              <w:tcW w:w="0" w:type="auto"/>
                              <w:hideMark/>
                            </w:tcPr>
                            <w:p w14:paraId="08279C77" w14:textId="77777777" w:rsidR="00B85A8A" w:rsidRDefault="00B85A8A">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Media Release </w:t>
                              </w:r>
                              <w:r>
                                <w:rPr>
                                  <w:rFonts w:ascii="Arial" w:eastAsia="Times New Roman" w:hAnsi="Arial" w:cs="Arial"/>
                                  <w:b/>
                                  <w:bCs/>
                                  <w:color w:val="000000"/>
                                  <w:sz w:val="36"/>
                                  <w:szCs w:val="36"/>
                                </w:rPr>
                                <w:br/>
                              </w:r>
                              <w:r>
                                <w:rPr>
                                  <w:rStyle w:val="Strong"/>
                                  <w:rFonts w:ascii="Arial" w:eastAsia="Times New Roman" w:hAnsi="Arial" w:cs="Arial"/>
                                  <w:color w:val="000000"/>
                                  <w:sz w:val="36"/>
                                  <w:szCs w:val="36"/>
                                </w:rPr>
                                <w:t>22 July 2021</w:t>
                              </w:r>
                            </w:p>
                          </w:tc>
                        </w:tr>
                      </w:tbl>
                      <w:p w14:paraId="0461D033" w14:textId="77777777" w:rsidR="00B85A8A" w:rsidRDefault="00B85A8A">
                        <w:pPr>
                          <w:rPr>
                            <w:rFonts w:ascii="Times New Roman" w:eastAsia="Times New Roman" w:hAnsi="Times New Roman" w:cs="Times New Roman"/>
                            <w:sz w:val="20"/>
                            <w:szCs w:val="20"/>
                          </w:rPr>
                        </w:pPr>
                      </w:p>
                    </w:tc>
                  </w:tr>
                </w:tbl>
                <w:p w14:paraId="4F2AB108" w14:textId="77777777" w:rsidR="00B85A8A" w:rsidRDefault="00B85A8A">
                  <w:pPr>
                    <w:rPr>
                      <w:rFonts w:ascii="Times New Roman" w:eastAsia="Times New Roman" w:hAnsi="Times New Roman" w:cs="Times New Roman"/>
                      <w:sz w:val="20"/>
                      <w:szCs w:val="20"/>
                    </w:rPr>
                  </w:pPr>
                </w:p>
              </w:tc>
            </w:tr>
          </w:tbl>
          <w:p w14:paraId="4445E324"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4658374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613FDC4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1F61DF92" w14:textId="77777777">
                          <w:tc>
                            <w:tcPr>
                              <w:tcW w:w="0" w:type="auto"/>
                              <w:tcMar>
                                <w:top w:w="0" w:type="dxa"/>
                                <w:left w:w="270" w:type="dxa"/>
                                <w:bottom w:w="135" w:type="dxa"/>
                                <w:right w:w="270" w:type="dxa"/>
                              </w:tcMar>
                              <w:hideMark/>
                            </w:tcPr>
                            <w:p w14:paraId="4827B551" w14:textId="77777777" w:rsidR="00B85A8A" w:rsidRDefault="00B85A8A">
                              <w:pPr>
                                <w:spacing w:line="360" w:lineRule="auto"/>
                                <w:jc w:val="center"/>
                                <w:rPr>
                                  <w:rFonts w:ascii="Helvetica" w:eastAsia="Times New Roman" w:hAnsi="Helvetica" w:cs="Helvetica"/>
                                  <w:color w:val="202020"/>
                                  <w:sz w:val="24"/>
                                  <w:szCs w:val="24"/>
                                </w:rPr>
                              </w:pPr>
                              <w:r>
                                <w:rPr>
                                  <w:rStyle w:val="Strong"/>
                                  <w:rFonts w:ascii="Helvetica" w:eastAsia="Times New Roman" w:hAnsi="Helvetica" w:cs="Helvetica"/>
                                  <w:color w:val="000000"/>
                                  <w:sz w:val="36"/>
                                  <w:szCs w:val="36"/>
                                </w:rPr>
                                <w:t>Australia's hosting of U.S. war games alienates the region and must end</w:t>
                              </w:r>
                              <w:r>
                                <w:rPr>
                                  <w:rStyle w:val="Strong"/>
                                  <w:rFonts w:ascii="Helvetica" w:eastAsia="Times New Roman" w:hAnsi="Helvetica" w:cs="Helvetica"/>
                                  <w:color w:val="000000"/>
                                  <w:sz w:val="27"/>
                                  <w:szCs w:val="27"/>
                                </w:rPr>
                                <w:t xml:space="preserve"> </w:t>
                              </w:r>
                              <w:r>
                                <w:rPr>
                                  <w:rFonts w:ascii="Helvetica" w:eastAsia="Times New Roman" w:hAnsi="Helvetica" w:cs="Helvetica"/>
                                  <w:color w:val="000000"/>
                                  <w:sz w:val="27"/>
                                  <w:szCs w:val="27"/>
                                </w:rPr>
                                <w:br/>
                                <w:t> </w:t>
                              </w:r>
                            </w:p>
                            <w:p w14:paraId="3663CB14" w14:textId="77777777" w:rsidR="00B85A8A" w:rsidRDefault="00B85A8A">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t> </w:t>
                              </w:r>
                            </w:p>
                            <w:p w14:paraId="2D729243" w14:textId="77777777" w:rsidR="00B85A8A" w:rsidRDefault="00B85A8A">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000000"/>
                                  <w:sz w:val="27"/>
                                  <w:szCs w:val="27"/>
                                </w:rPr>
                                <w:t xml:space="preserve">· </w:t>
                              </w:r>
                              <w:r>
                                <w:rPr>
                                  <w:rStyle w:val="Emphasis"/>
                                  <w:rFonts w:ascii="Helvetica" w:eastAsia="Times New Roman" w:hAnsi="Helvetica" w:cs="Helvetica"/>
                                  <w:color w:val="000000"/>
                                  <w:sz w:val="27"/>
                                  <w:szCs w:val="27"/>
                                </w:rPr>
                                <w:t>Australia should no longer host Talisman Sabre military exercises </w:t>
                              </w:r>
                              <w:r>
                                <w:rPr>
                                  <w:rFonts w:ascii="Helvetica" w:eastAsia="Times New Roman" w:hAnsi="Helvetica" w:cs="Helvetica"/>
                                  <w:color w:val="000000"/>
                                  <w:sz w:val="27"/>
                                  <w:szCs w:val="27"/>
                                </w:rPr>
                                <w:br/>
                                <w:t xml:space="preserve">· </w:t>
                              </w:r>
                              <w:r>
                                <w:rPr>
                                  <w:rStyle w:val="Emphasis"/>
                                  <w:rFonts w:ascii="Helvetica" w:eastAsia="Times New Roman" w:hAnsi="Helvetica" w:cs="Helvetica"/>
                                  <w:color w:val="000000"/>
                                  <w:sz w:val="27"/>
                                  <w:szCs w:val="27"/>
                                </w:rPr>
                                <w:t xml:space="preserve">Talisman Sabre has a negative impact on the safety of our region, </w:t>
                              </w:r>
                              <w:proofErr w:type="gramStart"/>
                              <w:r>
                                <w:rPr>
                                  <w:rStyle w:val="Emphasis"/>
                                  <w:rFonts w:ascii="Helvetica" w:eastAsia="Times New Roman" w:hAnsi="Helvetica" w:cs="Helvetica"/>
                                  <w:color w:val="000000"/>
                                  <w:sz w:val="27"/>
                                  <w:szCs w:val="27"/>
                                </w:rPr>
                                <w:t>environment</w:t>
                              </w:r>
                              <w:proofErr w:type="gramEnd"/>
                              <w:r>
                                <w:rPr>
                                  <w:rStyle w:val="Emphasis"/>
                                  <w:rFonts w:ascii="Helvetica" w:eastAsia="Times New Roman" w:hAnsi="Helvetica" w:cs="Helvetica"/>
                                  <w:color w:val="000000"/>
                                  <w:sz w:val="27"/>
                                  <w:szCs w:val="27"/>
                                </w:rPr>
                                <w:t xml:space="preserve"> and community health during COVID-19</w:t>
                              </w:r>
                              <w:r>
                                <w:rPr>
                                  <w:rFonts w:ascii="Helvetica" w:eastAsia="Times New Roman" w:hAnsi="Helvetica" w:cs="Helvetica"/>
                                  <w:color w:val="000000"/>
                                  <w:sz w:val="27"/>
                                  <w:szCs w:val="27"/>
                                </w:rPr>
                                <w:br/>
                                <w:t xml:space="preserve">· </w:t>
                              </w:r>
                              <w:r>
                                <w:rPr>
                                  <w:rStyle w:val="Emphasis"/>
                                  <w:rFonts w:ascii="Helvetica" w:eastAsia="Times New Roman" w:hAnsi="Helvetica" w:cs="Helvetica"/>
                                  <w:color w:val="000000"/>
                                  <w:sz w:val="27"/>
                                  <w:szCs w:val="27"/>
                                </w:rPr>
                                <w:t>Australia should focus on engaging positively with our neighbours in the region</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r>
                              <w:r>
                                <w:rPr>
                                  <w:rFonts w:ascii="Helvetica" w:eastAsia="Times New Roman" w:hAnsi="Helvetica" w:cs="Helvetica"/>
                                  <w:color w:val="000000"/>
                                  <w:sz w:val="27"/>
                                  <w:szCs w:val="27"/>
                                </w:rPr>
                                <w:lastRenderedPageBreak/>
                                <w:t xml:space="preserve">Talisman Sabre 2021, the largest land war practice in the region, is currently taking place in Australia. </w:t>
                              </w:r>
                              <w:proofErr w:type="gramStart"/>
                              <w:r>
                                <w:rPr>
                                  <w:rFonts w:ascii="Helvetica" w:eastAsia="Times New Roman" w:hAnsi="Helvetica" w:cs="Helvetica"/>
                                  <w:color w:val="000000"/>
                                  <w:sz w:val="27"/>
                                  <w:szCs w:val="27"/>
                                </w:rPr>
                                <w:t>The Independent and Peaceful Australia Network (IPAN),</w:t>
                              </w:r>
                              <w:proofErr w:type="gramEnd"/>
                              <w:r>
                                <w:rPr>
                                  <w:rFonts w:ascii="Helvetica" w:eastAsia="Times New Roman" w:hAnsi="Helvetica" w:cs="Helvetica"/>
                                  <w:color w:val="000000"/>
                                  <w:sz w:val="27"/>
                                  <w:szCs w:val="27"/>
                                </w:rPr>
                                <w:t xml:space="preserve"> calls on the Australian Government to stop hosting these belligerent operations, which alienates Australia from its neighbours, threatens public health and the environment. </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hyperlink r:id="rId14" w:tgtFrame="_blank" w:history="1">
                                <w:r>
                                  <w:rPr>
                                    <w:rStyle w:val="Strong"/>
                                    <w:rFonts w:ascii="Arial" w:eastAsia="Times New Roman" w:hAnsi="Arial" w:cs="Arial"/>
                                    <w:color w:val="007C89"/>
                                    <w:sz w:val="30"/>
                                    <w:szCs w:val="30"/>
                                    <w:u w:val="single"/>
                                  </w:rPr>
                                  <w:t>READ ON</w:t>
                                </w:r>
                              </w:hyperlink>
                            </w:p>
                          </w:tc>
                        </w:tr>
                      </w:tbl>
                      <w:p w14:paraId="08CAA59B" w14:textId="77777777" w:rsidR="00B85A8A" w:rsidRDefault="00B85A8A">
                        <w:pPr>
                          <w:rPr>
                            <w:rFonts w:ascii="Times New Roman" w:eastAsia="Times New Roman" w:hAnsi="Times New Roman" w:cs="Times New Roman"/>
                            <w:sz w:val="20"/>
                            <w:szCs w:val="20"/>
                          </w:rPr>
                        </w:pPr>
                      </w:p>
                    </w:tc>
                  </w:tr>
                </w:tbl>
                <w:p w14:paraId="69F3BAF5" w14:textId="77777777" w:rsidR="00B85A8A" w:rsidRDefault="00B85A8A">
                  <w:pPr>
                    <w:rPr>
                      <w:rFonts w:ascii="Times New Roman" w:eastAsia="Times New Roman" w:hAnsi="Times New Roman" w:cs="Times New Roman"/>
                      <w:sz w:val="20"/>
                      <w:szCs w:val="20"/>
                    </w:rPr>
                  </w:pPr>
                </w:p>
              </w:tc>
            </w:tr>
          </w:tbl>
          <w:p w14:paraId="414E46D6"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726B106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85A8A" w14:paraId="6D88312C" w14:textId="77777777">
                    <w:tc>
                      <w:tcPr>
                        <w:tcW w:w="0" w:type="auto"/>
                        <w:tcMar>
                          <w:top w:w="0" w:type="dxa"/>
                          <w:left w:w="135" w:type="dxa"/>
                          <w:bottom w:w="0" w:type="dxa"/>
                          <w:right w:w="135" w:type="dxa"/>
                        </w:tcMar>
                        <w:hideMark/>
                      </w:tcPr>
                      <w:p w14:paraId="73004C9E" w14:textId="21D9B9AC" w:rsidR="00B85A8A" w:rsidRDefault="00B85A8A">
                        <w:pPr>
                          <w:jc w:val="center"/>
                          <w:rPr>
                            <w:rFonts w:eastAsia="Times New Roman"/>
                          </w:rPr>
                        </w:pPr>
                        <w:r>
                          <w:rPr>
                            <w:rFonts w:eastAsia="Times New Roman"/>
                            <w:noProof/>
                          </w:rPr>
                          <w:drawing>
                            <wp:inline distT="0" distB="0" distL="0" distR="0" wp14:anchorId="5F12FE6B" wp14:editId="36B3914B">
                              <wp:extent cx="5295900" cy="456247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95900" cy="4562475"/>
                                      </a:xfrm>
                                      <a:prstGeom prst="rect">
                                        <a:avLst/>
                                      </a:prstGeom>
                                      <a:noFill/>
                                      <a:ln>
                                        <a:noFill/>
                                      </a:ln>
                                    </pic:spPr>
                                  </pic:pic>
                                </a:graphicData>
                              </a:graphic>
                            </wp:inline>
                          </w:drawing>
                        </w:r>
                      </w:p>
                    </w:tc>
                  </w:tr>
                </w:tbl>
                <w:p w14:paraId="1CD354DB" w14:textId="77777777" w:rsidR="00B85A8A" w:rsidRDefault="00B85A8A">
                  <w:pPr>
                    <w:rPr>
                      <w:rFonts w:ascii="Times New Roman" w:eastAsia="Times New Roman" w:hAnsi="Times New Roman" w:cs="Times New Roman"/>
                      <w:sz w:val="20"/>
                      <w:szCs w:val="20"/>
                    </w:rPr>
                  </w:pPr>
                </w:p>
              </w:tc>
            </w:tr>
          </w:tbl>
          <w:p w14:paraId="10602345"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7290FB7F"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32207D00"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41AC0346" w14:textId="77777777">
                          <w:tc>
                            <w:tcPr>
                              <w:tcW w:w="0" w:type="auto"/>
                              <w:tcMar>
                                <w:top w:w="0" w:type="dxa"/>
                                <w:left w:w="270" w:type="dxa"/>
                                <w:bottom w:w="135" w:type="dxa"/>
                                <w:right w:w="270" w:type="dxa"/>
                              </w:tcMar>
                              <w:hideMark/>
                            </w:tcPr>
                            <w:p w14:paraId="5335D339" w14:textId="77777777" w:rsidR="00B85A8A" w:rsidRDefault="00B85A8A">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4"/>
                                  <w:szCs w:val="24"/>
                                </w:rPr>
                                <w:t>With acknowledgement to Independent Australia, 24 July 2021</w:t>
                              </w:r>
                              <w:r>
                                <w:rPr>
                                  <w:rFonts w:ascii="Helvetica" w:eastAsia="Times New Roman" w:hAnsi="Helvetica" w:cs="Helvetica"/>
                                  <w:color w:val="202020"/>
                                  <w:sz w:val="24"/>
                                  <w:szCs w:val="24"/>
                                </w:rPr>
                                <w:br/>
                                <w:t> </w:t>
                              </w:r>
                            </w:p>
                            <w:p w14:paraId="52F524A5" w14:textId="77777777" w:rsidR="00B85A8A" w:rsidRDefault="00B85A8A">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lastRenderedPageBreak/>
                                <w:t>Talisman Sabre: When the environment becomes collateral damage</w:t>
                              </w:r>
                              <w:r>
                                <w:rPr>
                                  <w:rFonts w:ascii="Helvetica" w:eastAsia="Times New Roman" w:hAnsi="Helvetica" w:cs="Helvetica"/>
                                  <w:color w:val="202020"/>
                                  <w:sz w:val="24"/>
                                  <w:szCs w:val="24"/>
                                </w:rPr>
                                <w:br/>
                              </w:r>
                              <w:r>
                                <w:rPr>
                                  <w:rFonts w:ascii="Arial" w:eastAsia="Times New Roman" w:hAnsi="Arial" w:cs="Arial"/>
                                  <w:color w:val="202020"/>
                                  <w:sz w:val="27"/>
                                  <w:szCs w:val="27"/>
                                </w:rPr>
                                <w:t>by Rita Camilleri</w:t>
                              </w:r>
                            </w:p>
                            <w:p w14:paraId="218BC036" w14:textId="77777777" w:rsidR="00B85A8A" w:rsidRDefault="00B85A8A">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Helvetica" w:eastAsia="Times New Roman" w:hAnsi="Helvetica" w:cs="Helvetica"/>
                                  <w:i/>
                                  <w:iCs/>
                                  <w:color w:val="000000"/>
                                  <w:sz w:val="27"/>
                                  <w:szCs w:val="27"/>
                                </w:rPr>
                                <w:t>A major military training exercise being held in Queensland could spell long-term disaster for the environment, writes </w:t>
                              </w:r>
                              <w:hyperlink r:id="rId16" w:tgtFrame="_blank" w:history="1">
                                <w:r>
                                  <w:rPr>
                                    <w:rStyle w:val="Emphasis"/>
                                    <w:rFonts w:ascii="Helvetica" w:eastAsia="Times New Roman" w:hAnsi="Helvetica" w:cs="Helvetica"/>
                                    <w:b/>
                                    <w:bCs/>
                                    <w:color w:val="000000"/>
                                    <w:sz w:val="27"/>
                                    <w:szCs w:val="27"/>
                                    <w:u w:val="single"/>
                                  </w:rPr>
                                  <w:t>Rita Camilleri</w:t>
                                </w:r>
                              </w:hyperlink>
                              <w:r>
                                <w:rPr>
                                  <w:rStyle w:val="Strong"/>
                                  <w:rFonts w:ascii="Helvetica" w:eastAsia="Times New Roman" w:hAnsi="Helvetica" w:cs="Helvetica"/>
                                  <w:i/>
                                  <w:iCs/>
                                  <w:color w:val="000000"/>
                                  <w:sz w:val="27"/>
                                  <w:szCs w:val="27"/>
                                </w:rPr>
                                <w:t>. Readers and contributors to Independent Australia, a proud partner of </w:t>
                              </w:r>
                              <w:hyperlink r:id="rId17" w:tgtFrame="_blank" w:history="1">
                                <w:r>
                                  <w:rPr>
                                    <w:rStyle w:val="Emphasis"/>
                                    <w:rFonts w:ascii="Helvetica" w:eastAsia="Times New Roman" w:hAnsi="Helvetica" w:cs="Helvetica"/>
                                    <w:b/>
                                    <w:bCs/>
                                    <w:color w:val="000000"/>
                                    <w:sz w:val="27"/>
                                    <w:szCs w:val="27"/>
                                    <w:u w:val="single"/>
                                  </w:rPr>
                                  <w:t>IPAN</w:t>
                                </w:r>
                              </w:hyperlink>
                              <w:r>
                                <w:rPr>
                                  <w:rStyle w:val="Strong"/>
                                  <w:rFonts w:ascii="Helvetica" w:eastAsia="Times New Roman" w:hAnsi="Helvetica" w:cs="Helvetica"/>
                                  <w:i/>
                                  <w:iCs/>
                                  <w:color w:val="000000"/>
                                  <w:sz w:val="27"/>
                                  <w:szCs w:val="27"/>
                                </w:rPr>
                                <w:t>, are invited to respond and join this urgent national conversation.</w:t>
                              </w:r>
                              <w:r>
                                <w:rPr>
                                  <w:rFonts w:ascii="Helvetica" w:eastAsia="Times New Roman" w:hAnsi="Helvetica" w:cs="Helvetica"/>
                                  <w:color w:val="000000"/>
                                  <w:sz w:val="27"/>
                                  <w:szCs w:val="27"/>
                                </w:rPr>
                                <w:br/>
                              </w:r>
                              <w:r>
                                <w:rPr>
                                  <w:rFonts w:ascii="Helvetica" w:eastAsia="Times New Roman" w:hAnsi="Helvetica" w:cs="Helvetica"/>
                                  <w:color w:val="000000"/>
                                  <w:sz w:val="27"/>
                                  <w:szCs w:val="27"/>
                                </w:rPr>
                                <w:br/>
                                <w:t>TALISMAN SABRE 2021 (</w:t>
                              </w:r>
                              <w:hyperlink r:id="rId18" w:tgtFrame="_blank" w:history="1">
                                <w:r>
                                  <w:rPr>
                                    <w:rStyle w:val="Hyperlink"/>
                                    <w:rFonts w:ascii="Helvetica" w:eastAsia="Times New Roman" w:hAnsi="Helvetica" w:cs="Helvetica"/>
                                    <w:color w:val="000000"/>
                                    <w:sz w:val="27"/>
                                    <w:szCs w:val="27"/>
                                  </w:rPr>
                                  <w:t>TS21</w:t>
                                </w:r>
                              </w:hyperlink>
                              <w:r>
                                <w:rPr>
                                  <w:rFonts w:ascii="Helvetica" w:eastAsia="Times New Roman" w:hAnsi="Helvetica" w:cs="Helvetica"/>
                                  <w:color w:val="000000"/>
                                  <w:sz w:val="27"/>
                                  <w:szCs w:val="27"/>
                                </w:rPr>
                                <w:t>) is a biennial combined Australia-U.S. training exercise for interoperability in warfare, often including other allied forces, being held in Australia currently and will reach its peak at the end of the month......</w:t>
                              </w:r>
                              <w:r>
                                <w:rPr>
                                  <w:rFonts w:ascii="Helvetica" w:eastAsia="Times New Roman" w:hAnsi="Helvetica" w:cs="Helvetica"/>
                                  <w:color w:val="202020"/>
                                  <w:sz w:val="24"/>
                                  <w:szCs w:val="24"/>
                                </w:rPr>
                                <w:t xml:space="preserve"> </w:t>
                              </w:r>
                            </w:p>
                            <w:p w14:paraId="09598B2C" w14:textId="77777777" w:rsidR="00B85A8A" w:rsidRDefault="00B85A8A">
                              <w:pPr>
                                <w:spacing w:before="150" w:after="150" w:line="360" w:lineRule="auto"/>
                                <w:rPr>
                                  <w:rFonts w:ascii="Helvetica" w:hAnsi="Helvetica" w:cs="Helvetica"/>
                                  <w:color w:val="202020"/>
                                  <w:sz w:val="24"/>
                                  <w:szCs w:val="24"/>
                                </w:rPr>
                              </w:pPr>
                              <w:r>
                                <w:rPr>
                                  <w:rFonts w:ascii="Arial" w:hAnsi="Arial" w:cs="Arial"/>
                                  <w:color w:val="000000"/>
                                  <w:sz w:val="27"/>
                                  <w:szCs w:val="27"/>
                                </w:rPr>
                                <w:t>All military operations include the use of chemicals, many of which are toxic. TNT and heavy metals including mercury seriously affect the well-being of whatever they come in touch with. Contamination is a serious spin-off as is the case in many of the U.S. </w:t>
                              </w:r>
                              <w:hyperlink r:id="rId19" w:tgtFrame="_blank" w:history="1">
                                <w:r>
                                  <w:rPr>
                                    <w:rStyle w:val="Hyperlink"/>
                                    <w:rFonts w:ascii="Arial" w:hAnsi="Arial" w:cs="Arial"/>
                                    <w:color w:val="000000"/>
                                    <w:sz w:val="27"/>
                                    <w:szCs w:val="27"/>
                                  </w:rPr>
                                  <w:t>military sites</w:t>
                                </w:r>
                              </w:hyperlink>
                              <w:r>
                                <w:rPr>
                                  <w:rFonts w:ascii="Arial" w:hAnsi="Arial" w:cs="Arial"/>
                                  <w:color w:val="000000"/>
                                  <w:sz w:val="27"/>
                                  <w:szCs w:val="27"/>
                                </w:rPr>
                                <w:t>.</w:t>
                              </w:r>
                            </w:p>
                            <w:p w14:paraId="4B3CC943" w14:textId="77777777" w:rsidR="00B85A8A" w:rsidRDefault="00B85A8A">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The effects of air and ground pollution from industrial activity can cause whole ecosystems to collapse. Heavy military vehicles and machinery moving around Queensland over land and </w:t>
                              </w:r>
                              <w:proofErr w:type="gramStart"/>
                              <w:r>
                                <w:rPr>
                                  <w:rFonts w:ascii="Arial" w:hAnsi="Arial" w:cs="Arial"/>
                                  <w:color w:val="000000"/>
                                  <w:sz w:val="27"/>
                                  <w:szCs w:val="27"/>
                                </w:rPr>
                                <w:t>sea beds</w:t>
                              </w:r>
                              <w:proofErr w:type="gramEnd"/>
                              <w:r>
                                <w:rPr>
                                  <w:rFonts w:ascii="Arial" w:hAnsi="Arial" w:cs="Arial"/>
                                  <w:color w:val="000000"/>
                                  <w:sz w:val="27"/>
                                  <w:szCs w:val="27"/>
                                </w:rPr>
                                <w:t xml:space="preserve"> can also be lethal.</w:t>
                              </w:r>
                            </w:p>
                            <w:p w14:paraId="7601E49B" w14:textId="77777777" w:rsidR="00B85A8A" w:rsidRDefault="00B85A8A">
                              <w:pPr>
                                <w:spacing w:before="150" w:after="150" w:line="360" w:lineRule="auto"/>
                                <w:rPr>
                                  <w:rFonts w:ascii="Helvetica" w:hAnsi="Helvetica" w:cs="Helvetica"/>
                                  <w:color w:val="202020"/>
                                  <w:sz w:val="24"/>
                                  <w:szCs w:val="24"/>
                                </w:rPr>
                              </w:pPr>
                              <w:r>
                                <w:rPr>
                                  <w:rFonts w:ascii="Arial" w:hAnsi="Arial" w:cs="Arial"/>
                                  <w:color w:val="000000"/>
                                  <w:sz w:val="27"/>
                                  <w:szCs w:val="27"/>
                                </w:rPr>
                                <w:t>What all this tells us is that the Australia-U.S. alliance carries with it not just financial and military costs, but also serious long-term environmental costs. These can no longer be swept under the carpet.</w:t>
                              </w:r>
                              <w:r>
                                <w:rPr>
                                  <w:rFonts w:ascii="Arial" w:hAnsi="Arial" w:cs="Arial"/>
                                  <w:color w:val="000000"/>
                                  <w:sz w:val="24"/>
                                  <w:szCs w:val="24"/>
                                </w:rPr>
                                <w:br/>
                              </w:r>
                              <w:r>
                                <w:rPr>
                                  <w:rFonts w:ascii="Arial" w:hAnsi="Arial" w:cs="Arial"/>
                                  <w:color w:val="000000"/>
                                  <w:sz w:val="24"/>
                                  <w:szCs w:val="24"/>
                                </w:rPr>
                                <w:br/>
                              </w:r>
                              <w:r>
                                <w:rPr>
                                  <w:rFonts w:ascii="Arial" w:hAnsi="Arial" w:cs="Arial"/>
                                  <w:color w:val="000000"/>
                                  <w:sz w:val="27"/>
                                  <w:szCs w:val="27"/>
                                </w:rPr>
                                <w:t xml:space="preserve">Read complete article </w:t>
                              </w:r>
                              <w:hyperlink r:id="rId20" w:tgtFrame="_blank" w:history="1">
                                <w:r>
                                  <w:rPr>
                                    <w:rStyle w:val="Strong"/>
                                    <w:rFonts w:ascii="Arial" w:hAnsi="Arial" w:cs="Arial"/>
                                    <w:color w:val="007C89"/>
                                    <w:sz w:val="30"/>
                                    <w:szCs w:val="30"/>
                                    <w:u w:val="single"/>
                                  </w:rPr>
                                  <w:t>HERE</w:t>
                                </w:r>
                              </w:hyperlink>
                            </w:p>
                          </w:tc>
                        </w:tr>
                      </w:tbl>
                      <w:p w14:paraId="7F065CBB" w14:textId="77777777" w:rsidR="00B85A8A" w:rsidRDefault="00B85A8A">
                        <w:pPr>
                          <w:rPr>
                            <w:rFonts w:ascii="Times New Roman" w:eastAsia="Times New Roman" w:hAnsi="Times New Roman" w:cs="Times New Roman"/>
                            <w:sz w:val="20"/>
                            <w:szCs w:val="20"/>
                          </w:rPr>
                        </w:pPr>
                      </w:p>
                    </w:tc>
                  </w:tr>
                </w:tbl>
                <w:p w14:paraId="236847A3" w14:textId="77777777" w:rsidR="00B85A8A" w:rsidRDefault="00B85A8A">
                  <w:pPr>
                    <w:rPr>
                      <w:rFonts w:ascii="Times New Roman" w:eastAsia="Times New Roman" w:hAnsi="Times New Roman" w:cs="Times New Roman"/>
                      <w:sz w:val="20"/>
                      <w:szCs w:val="20"/>
                    </w:rPr>
                  </w:pPr>
                </w:p>
              </w:tc>
            </w:tr>
          </w:tbl>
          <w:p w14:paraId="3F0D3BAF"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5060EB9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2D7F9955"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11F018B7" w14:textId="77777777">
                          <w:tc>
                            <w:tcPr>
                              <w:tcW w:w="0" w:type="auto"/>
                              <w:tcMar>
                                <w:top w:w="0" w:type="dxa"/>
                                <w:left w:w="270" w:type="dxa"/>
                                <w:bottom w:w="135" w:type="dxa"/>
                                <w:right w:w="270" w:type="dxa"/>
                              </w:tcMar>
                              <w:hideMark/>
                            </w:tcPr>
                            <w:p w14:paraId="79B78ED9" w14:textId="77777777" w:rsidR="00B85A8A" w:rsidRDefault="00B85A8A">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lastRenderedPageBreak/>
                                <w:t>Pacific Peace Network Webinar-</w:t>
                              </w:r>
                              <w:r>
                                <w:rPr>
                                  <w:rFonts w:ascii="Helvetica" w:eastAsia="Times New Roman" w:hAnsi="Helvetica" w:cs="Helvetica"/>
                                  <w:color w:val="000000"/>
                                  <w:sz w:val="24"/>
                                  <w:szCs w:val="24"/>
                                </w:rPr>
                                <w:br/>
                              </w:r>
                              <w:r>
                                <w:rPr>
                                  <w:rStyle w:val="Strong"/>
                                  <w:rFonts w:ascii="Arial" w:eastAsia="Times New Roman" w:hAnsi="Arial" w:cs="Arial"/>
                                  <w:color w:val="000000"/>
                                  <w:sz w:val="30"/>
                                  <w:szCs w:val="30"/>
                                </w:rPr>
                                <w:t>Cancel Talisman Sabre war exercises</w:t>
                              </w:r>
                            </w:p>
                          </w:tc>
                        </w:tr>
                      </w:tbl>
                      <w:p w14:paraId="42F0DDF3" w14:textId="77777777" w:rsidR="00B85A8A" w:rsidRDefault="00B85A8A">
                        <w:pPr>
                          <w:rPr>
                            <w:rFonts w:ascii="Times New Roman" w:eastAsia="Times New Roman" w:hAnsi="Times New Roman" w:cs="Times New Roman"/>
                            <w:sz w:val="20"/>
                            <w:szCs w:val="20"/>
                          </w:rPr>
                        </w:pPr>
                      </w:p>
                    </w:tc>
                  </w:tr>
                </w:tbl>
                <w:p w14:paraId="132A147E" w14:textId="77777777" w:rsidR="00B85A8A" w:rsidRDefault="00B85A8A">
                  <w:pPr>
                    <w:rPr>
                      <w:rFonts w:ascii="Times New Roman" w:eastAsia="Times New Roman" w:hAnsi="Times New Roman" w:cs="Times New Roman"/>
                      <w:sz w:val="20"/>
                      <w:szCs w:val="20"/>
                    </w:rPr>
                  </w:pPr>
                </w:p>
              </w:tc>
            </w:tr>
          </w:tbl>
          <w:p w14:paraId="313B7E3D"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19EE1D56"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85A8A" w14:paraId="49943B87" w14:textId="77777777">
                    <w:tc>
                      <w:tcPr>
                        <w:tcW w:w="0" w:type="auto"/>
                        <w:tcMar>
                          <w:top w:w="0" w:type="dxa"/>
                          <w:left w:w="135" w:type="dxa"/>
                          <w:bottom w:w="0" w:type="dxa"/>
                          <w:right w:w="135" w:type="dxa"/>
                        </w:tcMar>
                        <w:hideMark/>
                      </w:tcPr>
                      <w:p w14:paraId="5266B756" w14:textId="1FE134CD" w:rsidR="00B85A8A" w:rsidRDefault="00B85A8A">
                        <w:pPr>
                          <w:jc w:val="center"/>
                          <w:rPr>
                            <w:rFonts w:eastAsia="Times New Roman"/>
                          </w:rPr>
                        </w:pPr>
                        <w:r>
                          <w:rPr>
                            <w:rFonts w:eastAsia="Times New Roman"/>
                            <w:noProof/>
                          </w:rPr>
                          <w:drawing>
                            <wp:inline distT="0" distB="0" distL="0" distR="0" wp14:anchorId="76B74A93" wp14:editId="02CD7A80">
                              <wp:extent cx="5372100" cy="29432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72100" cy="2943225"/>
                                      </a:xfrm>
                                      <a:prstGeom prst="rect">
                                        <a:avLst/>
                                      </a:prstGeom>
                                      <a:noFill/>
                                      <a:ln>
                                        <a:noFill/>
                                      </a:ln>
                                    </pic:spPr>
                                  </pic:pic>
                                </a:graphicData>
                              </a:graphic>
                            </wp:inline>
                          </w:drawing>
                        </w:r>
                      </w:p>
                    </w:tc>
                  </w:tr>
                </w:tbl>
                <w:p w14:paraId="56BC895A" w14:textId="77777777" w:rsidR="00B85A8A" w:rsidRDefault="00B85A8A">
                  <w:pPr>
                    <w:rPr>
                      <w:rFonts w:ascii="Times New Roman" w:eastAsia="Times New Roman" w:hAnsi="Times New Roman" w:cs="Times New Roman"/>
                      <w:sz w:val="20"/>
                      <w:szCs w:val="20"/>
                    </w:rPr>
                  </w:pPr>
                </w:p>
              </w:tc>
            </w:tr>
          </w:tbl>
          <w:p w14:paraId="5EE82556"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33EFECC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04B8549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4A695224" w14:textId="77777777">
                          <w:tc>
                            <w:tcPr>
                              <w:tcW w:w="0" w:type="auto"/>
                              <w:tcMar>
                                <w:top w:w="0" w:type="dxa"/>
                                <w:left w:w="270" w:type="dxa"/>
                                <w:bottom w:w="135" w:type="dxa"/>
                                <w:right w:w="270" w:type="dxa"/>
                              </w:tcMar>
                              <w:hideMark/>
                            </w:tcPr>
                            <w:p w14:paraId="0AED3DD2" w14:textId="77777777" w:rsidR="00B85A8A" w:rsidRDefault="00B85A8A">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This international webinar hosted by World without War was well attended with near 100 participants. Speakers from Hawaii, Guam, South Korea, Japan, The Philippines, NZ and Australia explained how US military activity impacted on their country and its citizens.</w:t>
                              </w:r>
                              <w:r>
                                <w:rPr>
                                  <w:rFonts w:ascii="Arial" w:eastAsia="Times New Roman" w:hAnsi="Arial" w:cs="Arial"/>
                                  <w:color w:val="000000"/>
                                  <w:sz w:val="27"/>
                                  <w:szCs w:val="27"/>
                                </w:rPr>
                                <w:br/>
                                <w:t xml:space="preserve">View the Webinar </w:t>
                              </w:r>
                              <w:hyperlink r:id="rId22" w:tgtFrame="_blank" w:history="1">
                                <w:r>
                                  <w:rPr>
                                    <w:rStyle w:val="Strong"/>
                                    <w:rFonts w:ascii="Arial" w:eastAsia="Times New Roman" w:hAnsi="Arial" w:cs="Arial"/>
                                    <w:color w:val="007C89"/>
                                    <w:sz w:val="30"/>
                                    <w:szCs w:val="30"/>
                                    <w:u w:val="single"/>
                                  </w:rPr>
                                  <w:t>HERE</w:t>
                                </w:r>
                              </w:hyperlink>
                            </w:p>
                          </w:tc>
                        </w:tr>
                      </w:tbl>
                      <w:p w14:paraId="45811967" w14:textId="77777777" w:rsidR="00B85A8A" w:rsidRDefault="00B85A8A">
                        <w:pPr>
                          <w:rPr>
                            <w:rFonts w:ascii="Times New Roman" w:eastAsia="Times New Roman" w:hAnsi="Times New Roman" w:cs="Times New Roman"/>
                            <w:sz w:val="20"/>
                            <w:szCs w:val="20"/>
                          </w:rPr>
                        </w:pPr>
                      </w:p>
                    </w:tc>
                  </w:tr>
                </w:tbl>
                <w:p w14:paraId="2E920C55" w14:textId="77777777" w:rsidR="00B85A8A" w:rsidRDefault="00B85A8A">
                  <w:pPr>
                    <w:rPr>
                      <w:rFonts w:ascii="Times New Roman" w:eastAsia="Times New Roman" w:hAnsi="Times New Roman" w:cs="Times New Roman"/>
                      <w:sz w:val="20"/>
                      <w:szCs w:val="20"/>
                    </w:rPr>
                  </w:pPr>
                </w:p>
              </w:tc>
            </w:tr>
          </w:tbl>
          <w:p w14:paraId="165C38BC"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373EE1BD"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44451B8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024303B0" w14:textId="77777777">
                          <w:tc>
                            <w:tcPr>
                              <w:tcW w:w="0" w:type="auto"/>
                              <w:tcMar>
                                <w:top w:w="0" w:type="dxa"/>
                                <w:left w:w="270" w:type="dxa"/>
                                <w:bottom w:w="135" w:type="dxa"/>
                                <w:right w:w="270" w:type="dxa"/>
                              </w:tcMar>
                              <w:hideMark/>
                            </w:tcPr>
                            <w:p w14:paraId="6AF949FA" w14:textId="77777777" w:rsidR="00B85A8A" w:rsidRDefault="00B85A8A">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ABC Pacific Beat, 27</w:t>
                              </w:r>
                              <w:r>
                                <w:rPr>
                                  <w:rFonts w:ascii="Arial" w:eastAsia="Times New Roman" w:hAnsi="Arial" w:cs="Arial"/>
                                  <w:color w:val="000000"/>
                                  <w:sz w:val="27"/>
                                  <w:szCs w:val="27"/>
                                  <w:vertAlign w:val="superscript"/>
                                </w:rPr>
                                <w:t>th</w:t>
                              </w:r>
                              <w:r>
                                <w:rPr>
                                  <w:rFonts w:ascii="Arial" w:eastAsia="Times New Roman" w:hAnsi="Arial" w:cs="Arial"/>
                                  <w:color w:val="000000"/>
                                  <w:sz w:val="27"/>
                                  <w:szCs w:val="27"/>
                                </w:rPr>
                                <w:t xml:space="preserve"> July, 21</w:t>
                              </w:r>
                              <w:r>
                                <w:rPr>
                                  <w:rFonts w:ascii="Helvetica" w:eastAsia="Times New Roman" w:hAnsi="Helvetica" w:cs="Helvetica"/>
                                  <w:color w:val="000000"/>
                                  <w:sz w:val="24"/>
                                  <w:szCs w:val="24"/>
                                </w:rPr>
                                <w:br/>
                              </w:r>
                              <w:r>
                                <w:rPr>
                                  <w:rStyle w:val="Strong"/>
                                  <w:rFonts w:ascii="Arial" w:eastAsia="Times New Roman" w:hAnsi="Arial" w:cs="Arial"/>
                                  <w:color w:val="000000"/>
                                  <w:sz w:val="36"/>
                                  <w:szCs w:val="36"/>
                                </w:rPr>
                                <w:t>Calls to end military 'war games' in Pacific over safety, environment fears</w:t>
                              </w:r>
                            </w:p>
                            <w:p w14:paraId="7897F92C" w14:textId="77777777" w:rsidR="00B85A8A" w:rsidRDefault="00B85A8A">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By Marian </w:t>
                              </w:r>
                              <w:proofErr w:type="spellStart"/>
                              <w:r>
                                <w:rPr>
                                  <w:rFonts w:ascii="Arial" w:eastAsia="Times New Roman" w:hAnsi="Arial" w:cs="Arial"/>
                                  <w:color w:val="000000"/>
                                  <w:sz w:val="27"/>
                                  <w:szCs w:val="27"/>
                                </w:rPr>
                                <w:t>Faa</w:t>
                              </w:r>
                              <w:proofErr w:type="spellEnd"/>
                              <w:r>
                                <w:rPr>
                                  <w:rFonts w:ascii="Arial" w:eastAsia="Times New Roman" w:hAnsi="Arial" w:cs="Arial"/>
                                  <w:color w:val="000000"/>
                                  <w:sz w:val="27"/>
                                  <w:szCs w:val="27"/>
                                </w:rPr>
                                <w:t> </w:t>
                              </w:r>
                              <w:r>
                                <w:rPr>
                                  <w:rFonts w:ascii="Helvetica" w:eastAsia="Times New Roman" w:hAnsi="Helvetica" w:cs="Helvetica"/>
                                  <w:color w:val="202020"/>
                                  <w:sz w:val="24"/>
                                  <w:szCs w:val="24"/>
                                </w:rPr>
                                <w:br/>
                                <w:t> </w:t>
                              </w:r>
                            </w:p>
                            <w:p w14:paraId="793F08D6" w14:textId="77777777" w:rsidR="00B85A8A" w:rsidRDefault="00B85A8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At Shoalwater Bay, on the coast of Central Queensland, troops from seven different countries are preparing for war.</w:t>
                              </w:r>
                              <w:r>
                                <w:rPr>
                                  <w:rFonts w:ascii="Arial" w:eastAsia="Times New Roman" w:hAnsi="Arial" w:cs="Arial"/>
                                  <w:color w:val="000000"/>
                                  <w:sz w:val="27"/>
                                  <w:szCs w:val="27"/>
                                </w:rPr>
                                <w:br/>
                                <w:t xml:space="preserve">The large-scale military training exercise, Talisman Sabre, involves </w:t>
                              </w:r>
                              <w:r>
                                <w:rPr>
                                  <w:rFonts w:ascii="Arial" w:eastAsia="Times New Roman" w:hAnsi="Arial" w:cs="Arial"/>
                                  <w:color w:val="000000"/>
                                  <w:sz w:val="27"/>
                                  <w:szCs w:val="27"/>
                                </w:rPr>
                                <w:lastRenderedPageBreak/>
                                <w:t>more than 17-thousand personnel from Australia, America, New Zealand, South Korea, Japan, Canada and the UK.</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23"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t xml:space="preserve"> </w:t>
                              </w:r>
                            </w:p>
                          </w:tc>
                        </w:tr>
                      </w:tbl>
                      <w:p w14:paraId="5FF139D9" w14:textId="77777777" w:rsidR="00B85A8A" w:rsidRDefault="00B85A8A">
                        <w:pPr>
                          <w:rPr>
                            <w:rFonts w:ascii="Times New Roman" w:eastAsia="Times New Roman" w:hAnsi="Times New Roman" w:cs="Times New Roman"/>
                            <w:sz w:val="20"/>
                            <w:szCs w:val="20"/>
                          </w:rPr>
                        </w:pPr>
                      </w:p>
                    </w:tc>
                  </w:tr>
                </w:tbl>
                <w:p w14:paraId="2A3E6895" w14:textId="77777777" w:rsidR="00B85A8A" w:rsidRDefault="00B85A8A">
                  <w:pPr>
                    <w:rPr>
                      <w:rFonts w:ascii="Times New Roman" w:eastAsia="Times New Roman" w:hAnsi="Times New Roman" w:cs="Times New Roman"/>
                      <w:sz w:val="20"/>
                      <w:szCs w:val="20"/>
                    </w:rPr>
                  </w:pPr>
                </w:p>
              </w:tc>
            </w:tr>
          </w:tbl>
          <w:p w14:paraId="0266DFB0"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4DFDAFC3"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0D6FB329"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7B7D32B2" w14:textId="77777777">
                          <w:tc>
                            <w:tcPr>
                              <w:tcW w:w="0" w:type="auto"/>
                              <w:tcMar>
                                <w:top w:w="0" w:type="dxa"/>
                                <w:left w:w="270" w:type="dxa"/>
                                <w:bottom w:w="135" w:type="dxa"/>
                                <w:right w:w="270" w:type="dxa"/>
                              </w:tcMar>
                              <w:hideMark/>
                            </w:tcPr>
                            <w:p w14:paraId="3FA0161D" w14:textId="77777777" w:rsidR="00B85A8A" w:rsidRDefault="00B85A8A">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202020"/>
                                  <w:sz w:val="36"/>
                                  <w:szCs w:val="36"/>
                                </w:rPr>
                                <w:t>Melbourne: July 4 Rally at Victoria Market</w:t>
                              </w:r>
                              <w:r>
                                <w:rPr>
                                  <w:rFonts w:ascii="Helvetica" w:eastAsia="Times New Roman" w:hAnsi="Helvetica" w:cs="Helvetica"/>
                                  <w:b/>
                                  <w:bCs/>
                                  <w:color w:val="202020"/>
                                  <w:sz w:val="24"/>
                                  <w:szCs w:val="24"/>
                                </w:rPr>
                                <w:br/>
                              </w:r>
                              <w:r>
                                <w:rPr>
                                  <w:rStyle w:val="Strong"/>
                                  <w:rFonts w:ascii="Arial" w:eastAsia="Times New Roman" w:hAnsi="Arial" w:cs="Arial"/>
                                  <w:color w:val="202020"/>
                                  <w:sz w:val="30"/>
                                  <w:szCs w:val="30"/>
                                </w:rPr>
                                <w:t>"Keep Australia out of U.S. wars"</w:t>
                              </w:r>
                            </w:p>
                          </w:tc>
                        </w:tr>
                      </w:tbl>
                      <w:p w14:paraId="0D0ED78B" w14:textId="77777777" w:rsidR="00B85A8A" w:rsidRDefault="00B85A8A">
                        <w:pPr>
                          <w:rPr>
                            <w:rFonts w:ascii="Times New Roman" w:eastAsia="Times New Roman" w:hAnsi="Times New Roman" w:cs="Times New Roman"/>
                            <w:sz w:val="20"/>
                            <w:szCs w:val="20"/>
                          </w:rPr>
                        </w:pPr>
                      </w:p>
                    </w:tc>
                  </w:tr>
                </w:tbl>
                <w:p w14:paraId="1138E033" w14:textId="77777777" w:rsidR="00B85A8A" w:rsidRDefault="00B85A8A">
                  <w:pPr>
                    <w:rPr>
                      <w:rFonts w:ascii="Times New Roman" w:eastAsia="Times New Roman" w:hAnsi="Times New Roman" w:cs="Times New Roman"/>
                      <w:sz w:val="20"/>
                      <w:szCs w:val="20"/>
                    </w:rPr>
                  </w:pPr>
                </w:p>
              </w:tc>
            </w:tr>
          </w:tbl>
          <w:p w14:paraId="184C9E44"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1A1D4A39"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85A8A" w14:paraId="5DEB2550" w14:textId="77777777">
                    <w:tc>
                      <w:tcPr>
                        <w:tcW w:w="0" w:type="auto"/>
                        <w:tcMar>
                          <w:top w:w="0" w:type="dxa"/>
                          <w:left w:w="135" w:type="dxa"/>
                          <w:bottom w:w="0" w:type="dxa"/>
                          <w:right w:w="135" w:type="dxa"/>
                        </w:tcMar>
                        <w:hideMark/>
                      </w:tcPr>
                      <w:p w14:paraId="4E6042AF" w14:textId="4E828BD1" w:rsidR="00B85A8A" w:rsidRDefault="00B85A8A">
                        <w:pPr>
                          <w:jc w:val="center"/>
                          <w:rPr>
                            <w:rFonts w:eastAsia="Times New Roman"/>
                          </w:rPr>
                        </w:pPr>
                        <w:r>
                          <w:rPr>
                            <w:rFonts w:eastAsia="Times New Roman"/>
                            <w:noProof/>
                          </w:rPr>
                          <w:drawing>
                            <wp:inline distT="0" distB="0" distL="0" distR="0" wp14:anchorId="70B4E555" wp14:editId="5BC9244D">
                              <wp:extent cx="5372100" cy="387667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72100" cy="3876675"/>
                                      </a:xfrm>
                                      <a:prstGeom prst="rect">
                                        <a:avLst/>
                                      </a:prstGeom>
                                      <a:noFill/>
                                      <a:ln>
                                        <a:noFill/>
                                      </a:ln>
                                    </pic:spPr>
                                  </pic:pic>
                                </a:graphicData>
                              </a:graphic>
                            </wp:inline>
                          </w:drawing>
                        </w:r>
                      </w:p>
                    </w:tc>
                  </w:tr>
                </w:tbl>
                <w:p w14:paraId="210363ED" w14:textId="77777777" w:rsidR="00B85A8A" w:rsidRDefault="00B85A8A">
                  <w:pPr>
                    <w:rPr>
                      <w:rFonts w:ascii="Times New Roman" w:eastAsia="Times New Roman" w:hAnsi="Times New Roman" w:cs="Times New Roman"/>
                      <w:sz w:val="20"/>
                      <w:szCs w:val="20"/>
                    </w:rPr>
                  </w:pPr>
                </w:p>
              </w:tc>
            </w:tr>
          </w:tbl>
          <w:p w14:paraId="70B53F5A"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59F7D918"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165A9C0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2B742B3A" w14:textId="77777777">
                          <w:tc>
                            <w:tcPr>
                              <w:tcW w:w="0" w:type="auto"/>
                              <w:tcMar>
                                <w:top w:w="0" w:type="dxa"/>
                                <w:left w:w="270" w:type="dxa"/>
                                <w:bottom w:w="135" w:type="dxa"/>
                                <w:right w:w="270" w:type="dxa"/>
                              </w:tcMar>
                              <w:hideMark/>
                            </w:tcPr>
                            <w:p w14:paraId="744C46F2" w14:textId="77777777" w:rsidR="00B85A8A" w:rsidRDefault="00B85A8A">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 xml:space="preserve">Report </w:t>
                              </w:r>
                              <w:proofErr w:type="gramStart"/>
                              <w:r>
                                <w:rPr>
                                  <w:rStyle w:val="Strong"/>
                                  <w:rFonts w:ascii="Arial" w:eastAsia="Times New Roman" w:hAnsi="Arial" w:cs="Arial"/>
                                  <w:color w:val="000000"/>
                                  <w:sz w:val="36"/>
                                  <w:szCs w:val="36"/>
                                </w:rPr>
                                <w:t>on  Rally</w:t>
                              </w:r>
                              <w:proofErr w:type="gramEnd"/>
                              <w:r>
                                <w:rPr>
                                  <w:rStyle w:val="Strong"/>
                                  <w:rFonts w:ascii="Arial" w:eastAsia="Times New Roman" w:hAnsi="Arial" w:cs="Arial"/>
                                  <w:color w:val="000000"/>
                                  <w:sz w:val="36"/>
                                  <w:szCs w:val="36"/>
                                </w:rPr>
                                <w:t> </w:t>
                              </w:r>
                            </w:p>
                            <w:p w14:paraId="2D4A9772" w14:textId="77777777" w:rsidR="00B85A8A" w:rsidRDefault="00B85A8A">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w:t>
                              </w:r>
                              <w:r>
                                <w:rPr>
                                  <w:rFonts w:ascii="Arial" w:eastAsia="Times New Roman" w:hAnsi="Arial" w:cs="Arial"/>
                                  <w:color w:val="000000"/>
                                  <w:sz w:val="27"/>
                                  <w:szCs w:val="27"/>
                                </w:rPr>
                                <w:br/>
                                <w:t xml:space="preserve">The lively rally was attended by 50 participants representing community and union organisations.  It was held in compliance with Covid restrictions in Melbourne which limited public gatherings to 50, wearing of masks and other Covid safety requirements.   About 350 leaflets were handed out, shoppers stopped to listen and a few offered to hand out </w:t>
                              </w:r>
                              <w:r>
                                <w:rPr>
                                  <w:rFonts w:ascii="Arial" w:eastAsia="Times New Roman" w:hAnsi="Arial" w:cs="Arial"/>
                                  <w:color w:val="000000"/>
                                  <w:sz w:val="27"/>
                                  <w:szCs w:val="27"/>
                                </w:rPr>
                                <w:lastRenderedPageBreak/>
                                <w:t>the leaflets and took them to give to their families and friends.</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Organised by IPAN–Victoria; and endorsed by Pax Christi, Melbourne Unitarian Peace Church Memorial, Maritime Union of Australia, Spirit of Eureka, Medical Association for Prevention of War, Health and Community Sector Union, Free Assange Melbourne, PASA, CICD, Earth Worker, Melbourne May Day </w:t>
                              </w:r>
                              <w:proofErr w:type="gramStart"/>
                              <w:r>
                                <w:rPr>
                                  <w:rFonts w:ascii="Arial" w:eastAsia="Times New Roman" w:hAnsi="Arial" w:cs="Arial"/>
                                  <w:color w:val="000000"/>
                                  <w:sz w:val="27"/>
                                  <w:szCs w:val="27"/>
                                </w:rPr>
                                <w:t>Organisation,  Bayan</w:t>
                              </w:r>
                              <w:proofErr w:type="gramEnd"/>
                              <w:r>
                                <w:rPr>
                                  <w:rFonts w:ascii="Arial" w:eastAsia="Times New Roman" w:hAnsi="Arial" w:cs="Arial"/>
                                  <w:color w:val="000000"/>
                                  <w:sz w:val="27"/>
                                  <w:szCs w:val="27"/>
                                </w:rPr>
                                <w:t>, and others.  Speakers from above endorsing organisations and others.</w:t>
                              </w:r>
                              <w:r>
                                <w:rPr>
                                  <w:rFonts w:ascii="Arial" w:eastAsia="Times New Roman" w:hAnsi="Arial" w:cs="Arial"/>
                                  <w:color w:val="000000"/>
                                  <w:sz w:val="27"/>
                                  <w:szCs w:val="27"/>
                                </w:rPr>
                                <w:br/>
                                <w:t> </w:t>
                              </w:r>
                              <w:r>
                                <w:rPr>
                                  <w:rFonts w:ascii="Helvetica" w:eastAsia="Times New Roman" w:hAnsi="Helvetica" w:cs="Helvetica"/>
                                  <w:color w:val="202020"/>
                                  <w:sz w:val="24"/>
                                  <w:szCs w:val="24"/>
                                </w:rPr>
                                <w:br/>
                              </w:r>
                              <w:r>
                                <w:rPr>
                                  <w:rFonts w:ascii="Arial" w:eastAsia="Times New Roman" w:hAnsi="Arial" w:cs="Arial"/>
                                  <w:color w:val="000000"/>
                                  <w:sz w:val="27"/>
                                  <w:szCs w:val="27"/>
                                </w:rPr>
                                <w:t xml:space="preserve">Details of speeches and more photos </w:t>
                              </w:r>
                              <w:hyperlink r:id="rId25" w:tgtFrame="_blank" w:history="1">
                                <w:r>
                                  <w:rPr>
                                    <w:rStyle w:val="Strong"/>
                                    <w:rFonts w:ascii="Arial" w:eastAsia="Times New Roman" w:hAnsi="Arial" w:cs="Arial"/>
                                    <w:color w:val="007C89"/>
                                    <w:sz w:val="30"/>
                                    <w:szCs w:val="30"/>
                                    <w:u w:val="single"/>
                                  </w:rPr>
                                  <w:t>HERE</w:t>
                                </w:r>
                              </w:hyperlink>
                            </w:p>
                            <w:p w14:paraId="21A0A8B0" w14:textId="77777777" w:rsidR="00B85A8A" w:rsidRDefault="00B85A8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w:t>
                              </w:r>
                              <w:r>
                                <w:rPr>
                                  <w:rFonts w:ascii="Helvetica" w:eastAsia="Times New Roman" w:hAnsi="Helvetica" w:cs="Helvetica"/>
                                  <w:color w:val="202020"/>
                                  <w:sz w:val="24"/>
                                  <w:szCs w:val="24"/>
                                </w:rPr>
                                <w:t xml:space="preserve"> </w:t>
                              </w:r>
                            </w:p>
                          </w:tc>
                        </w:tr>
                      </w:tbl>
                      <w:p w14:paraId="22AB07E5" w14:textId="77777777" w:rsidR="00B85A8A" w:rsidRDefault="00B85A8A">
                        <w:pPr>
                          <w:rPr>
                            <w:rFonts w:ascii="Times New Roman" w:eastAsia="Times New Roman" w:hAnsi="Times New Roman" w:cs="Times New Roman"/>
                            <w:sz w:val="20"/>
                            <w:szCs w:val="20"/>
                          </w:rPr>
                        </w:pPr>
                      </w:p>
                    </w:tc>
                  </w:tr>
                </w:tbl>
                <w:p w14:paraId="2D20AF75" w14:textId="77777777" w:rsidR="00B85A8A" w:rsidRDefault="00B85A8A">
                  <w:pPr>
                    <w:rPr>
                      <w:rFonts w:ascii="Times New Roman" w:eastAsia="Times New Roman" w:hAnsi="Times New Roman" w:cs="Times New Roman"/>
                      <w:sz w:val="20"/>
                      <w:szCs w:val="20"/>
                    </w:rPr>
                  </w:pPr>
                </w:p>
              </w:tc>
            </w:tr>
          </w:tbl>
          <w:p w14:paraId="14505366"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4CC7E6FC"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418A839C"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2B9CD96F" w14:textId="77777777">
                          <w:tc>
                            <w:tcPr>
                              <w:tcW w:w="0" w:type="auto"/>
                              <w:tcMar>
                                <w:top w:w="0" w:type="dxa"/>
                                <w:left w:w="270" w:type="dxa"/>
                                <w:bottom w:w="135" w:type="dxa"/>
                                <w:right w:w="270" w:type="dxa"/>
                              </w:tcMar>
                              <w:hideMark/>
                            </w:tcPr>
                            <w:p w14:paraId="689C362F" w14:textId="77777777" w:rsidR="00B85A8A" w:rsidRDefault="00B85A8A">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Speech for IPAN SA event – War memorial Adelaide – 4 July 2021.</w:t>
                              </w:r>
                            </w:p>
                            <w:p w14:paraId="4BD7A9E0" w14:textId="77777777" w:rsidR="00B85A8A" w:rsidRDefault="00B85A8A">
                              <w:pPr>
                                <w:spacing w:line="360" w:lineRule="auto"/>
                                <w:rPr>
                                  <w:rFonts w:ascii="Helvetica" w:eastAsia="Times New Roman" w:hAnsi="Helvetica" w:cs="Helvetica"/>
                                  <w:color w:val="202020"/>
                                  <w:sz w:val="24"/>
                                  <w:szCs w:val="24"/>
                                </w:rPr>
                              </w:pPr>
                              <w:r>
                                <w:rPr>
                                  <w:rStyle w:val="Strong"/>
                                  <w:rFonts w:ascii="Arial" w:eastAsia="Times New Roman" w:hAnsi="Arial" w:cs="Arial"/>
                                  <w:color w:val="000000"/>
                                  <w:sz w:val="27"/>
                                  <w:szCs w:val="27"/>
                                </w:rPr>
                                <w:t xml:space="preserve">                                      </w:t>
                              </w:r>
                              <w:r>
                                <w:rPr>
                                  <w:rStyle w:val="Strong"/>
                                  <w:rFonts w:ascii="Arial" w:eastAsia="Times New Roman" w:hAnsi="Arial" w:cs="Arial"/>
                                  <w:color w:val="000000"/>
                                  <w:sz w:val="30"/>
                                  <w:szCs w:val="30"/>
                                </w:rPr>
                                <w:t>  by Ruth Russell</w:t>
                              </w:r>
                              <w:r>
                                <w:rPr>
                                  <w:rFonts w:ascii="Helvetica" w:eastAsia="Times New Roman" w:hAnsi="Helvetica" w:cs="Helvetica"/>
                                  <w:color w:val="000000"/>
                                  <w:sz w:val="24"/>
                                  <w:szCs w:val="24"/>
                                </w:rPr>
                                <w:br/>
                              </w:r>
                              <w:r>
                                <w:rPr>
                                  <w:rFonts w:ascii="Arial" w:eastAsia="Times New Roman" w:hAnsi="Arial" w:cs="Arial"/>
                                  <w:color w:val="000000"/>
                                  <w:sz w:val="27"/>
                                  <w:szCs w:val="27"/>
                                </w:rPr>
                                <w:t> </w:t>
                              </w:r>
                              <w:r>
                                <w:rPr>
                                  <w:rFonts w:ascii="Arial" w:eastAsia="Times New Roman" w:hAnsi="Arial" w:cs="Arial"/>
                                  <w:color w:val="000000"/>
                                  <w:sz w:val="27"/>
                                  <w:szCs w:val="27"/>
                                </w:rPr>
                                <w:br/>
                                <w:t>Today, the U.S. is the biggest global military power with close to 1,000 military bases and hundreds of thousands of troops stationed around the world, including Australia.</w:t>
                              </w:r>
                              <w:r>
                                <w:rPr>
                                  <w:rFonts w:ascii="Arial" w:eastAsia="Times New Roman" w:hAnsi="Arial" w:cs="Arial"/>
                                  <w:color w:val="000000"/>
                                  <w:sz w:val="27"/>
                                  <w:szCs w:val="27"/>
                                </w:rPr>
                                <w:br/>
                                <w:t> </w:t>
                              </w:r>
                              <w:r>
                                <w:rPr>
                                  <w:rFonts w:ascii="Arial" w:eastAsia="Times New Roman" w:hAnsi="Arial" w:cs="Arial"/>
                                  <w:color w:val="000000"/>
                                  <w:sz w:val="27"/>
                                  <w:szCs w:val="27"/>
                                </w:rPr>
                                <w:br/>
                                <w:t>We have followed the U.S. into war - time and time again, with only bloodshed to show for it.</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This obsequious attachment to American global involvement in many wars has left Australians the </w:t>
                              </w:r>
                              <w:r>
                                <w:rPr>
                                  <w:rStyle w:val="Strong"/>
                                  <w:rFonts w:ascii="Arial" w:eastAsia="Times New Roman" w:hAnsi="Arial" w:cs="Arial"/>
                                  <w:color w:val="000000"/>
                                  <w:sz w:val="27"/>
                                  <w:szCs w:val="27"/>
                                </w:rPr>
                                <w:t xml:space="preserve">poorer, but none the wiser or safer.  </w:t>
                              </w:r>
                              <w:r>
                                <w:rPr>
                                  <w:rFonts w:ascii="Arial" w:eastAsia="Times New Roman" w:hAnsi="Arial" w:cs="Arial"/>
                                  <w:color w:val="000000"/>
                                  <w:sz w:val="27"/>
                                  <w:szCs w:val="27"/>
                                </w:rPr>
                                <w:t>  </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How did all those years of fighting, killing, destroying the environment, </w:t>
                              </w:r>
                              <w:r>
                                <w:rPr>
                                  <w:rFonts w:ascii="Arial" w:eastAsia="Times New Roman" w:hAnsi="Arial" w:cs="Arial"/>
                                  <w:color w:val="000000"/>
                                  <w:sz w:val="27"/>
                                  <w:szCs w:val="27"/>
                                </w:rPr>
                                <w:lastRenderedPageBreak/>
                                <w:t>villages and families help the Afghan people? They are now left in as equally a perilous a state as they were before we joined in.  Now the Uruzgan province where Australian troops served  </w:t>
                              </w:r>
                              <w:proofErr w:type="gramStart"/>
                              <w:r>
                                <w:rPr>
                                  <w:rFonts w:ascii="Arial" w:eastAsia="Times New Roman" w:hAnsi="Arial" w:cs="Arial"/>
                                  <w:color w:val="000000"/>
                                  <w:sz w:val="27"/>
                                  <w:szCs w:val="27"/>
                                </w:rPr>
                                <w:t>  ,</w:t>
                              </w:r>
                              <w:proofErr w:type="gramEnd"/>
                              <w:r>
                                <w:rPr>
                                  <w:rFonts w:ascii="Arial" w:eastAsia="Times New Roman" w:hAnsi="Arial" w:cs="Arial"/>
                                  <w:color w:val="000000"/>
                                  <w:sz w:val="27"/>
                                  <w:szCs w:val="27"/>
                                </w:rPr>
                                <w:t xml:space="preserve"> has returned to Taliban control.    The women in Kabul - whom some people here support to run a vocational training centre for women – to teach them to read, write and sew so they can set up their own small business to provide for their family, is now seriously at risk from the Taliban again. </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hyperlink r:id="rId26"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t xml:space="preserve"> </w:t>
                              </w:r>
                            </w:p>
                          </w:tc>
                        </w:tr>
                      </w:tbl>
                      <w:p w14:paraId="3B4E2FBF" w14:textId="77777777" w:rsidR="00B85A8A" w:rsidRDefault="00B85A8A">
                        <w:pPr>
                          <w:rPr>
                            <w:rFonts w:ascii="Times New Roman" w:eastAsia="Times New Roman" w:hAnsi="Times New Roman" w:cs="Times New Roman"/>
                            <w:sz w:val="20"/>
                            <w:szCs w:val="20"/>
                          </w:rPr>
                        </w:pPr>
                      </w:p>
                    </w:tc>
                  </w:tr>
                </w:tbl>
                <w:p w14:paraId="79E7CD9D" w14:textId="77777777" w:rsidR="00B85A8A" w:rsidRDefault="00B85A8A">
                  <w:pPr>
                    <w:rPr>
                      <w:rFonts w:ascii="Times New Roman" w:eastAsia="Times New Roman" w:hAnsi="Times New Roman" w:cs="Times New Roman"/>
                      <w:sz w:val="20"/>
                      <w:szCs w:val="20"/>
                    </w:rPr>
                  </w:pPr>
                </w:p>
              </w:tc>
            </w:tr>
          </w:tbl>
          <w:p w14:paraId="2BF54191"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30E0F00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76118CD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6BBE32D5" w14:textId="77777777">
                          <w:tc>
                            <w:tcPr>
                              <w:tcW w:w="0" w:type="auto"/>
                              <w:tcMar>
                                <w:top w:w="0" w:type="dxa"/>
                                <w:left w:w="270" w:type="dxa"/>
                                <w:bottom w:w="135" w:type="dxa"/>
                                <w:right w:w="270" w:type="dxa"/>
                              </w:tcMar>
                              <w:hideMark/>
                            </w:tcPr>
                            <w:p w14:paraId="7AE1205A" w14:textId="77777777" w:rsidR="00B85A8A" w:rsidRDefault="00B85A8A">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000000"/>
                                  <w:sz w:val="27"/>
                                  <w:szCs w:val="27"/>
                                </w:rPr>
                                <w:t>With acknowledgement to Pearls and Irritations. 23 July 2021</w:t>
                              </w:r>
                            </w:p>
                            <w:p w14:paraId="29A3243E" w14:textId="77777777" w:rsidR="00B85A8A" w:rsidRDefault="00B85A8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w:t>
                              </w:r>
                              <w:r>
                                <w:rPr>
                                  <w:rFonts w:ascii="Helvetica" w:eastAsia="Times New Roman" w:hAnsi="Helvetica" w:cs="Helvetica"/>
                                  <w:color w:val="202020"/>
                                  <w:sz w:val="24"/>
                                  <w:szCs w:val="24"/>
                                </w:rPr>
                                <w:t xml:space="preserve"> </w:t>
                              </w:r>
                            </w:p>
                            <w:p w14:paraId="72B228A0" w14:textId="77777777" w:rsidR="00B85A8A" w:rsidRDefault="00B85A8A">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Australia’s alliance with the United States: passed its use by date</w:t>
                              </w:r>
                            </w:p>
                            <w:p w14:paraId="37CD749E" w14:textId="77777777" w:rsidR="00B85A8A" w:rsidRDefault="00B85A8A">
                              <w:pPr>
                                <w:spacing w:line="360" w:lineRule="auto"/>
                                <w:rPr>
                                  <w:rFonts w:ascii="Helvetica" w:eastAsia="Times New Roman" w:hAnsi="Helvetica" w:cs="Helvetica"/>
                                  <w:color w:val="202020"/>
                                  <w:sz w:val="24"/>
                                  <w:szCs w:val="24"/>
                                </w:rPr>
                              </w:pPr>
                              <w:r>
                                <w:rPr>
                                  <w:rFonts w:ascii="Arial" w:eastAsia="Times New Roman" w:hAnsi="Arial" w:cs="Arial"/>
                                  <w:color w:val="000000"/>
                                  <w:sz w:val="27"/>
                                  <w:szCs w:val="27"/>
                                </w:rPr>
                                <w:t>                                        By </w:t>
                              </w:r>
                              <w:hyperlink r:id="rId27" w:history="1">
                                <w:r>
                                  <w:rPr>
                                    <w:rStyle w:val="Hyperlink"/>
                                    <w:rFonts w:ascii="Arial" w:eastAsia="Times New Roman" w:hAnsi="Arial" w:cs="Arial"/>
                                    <w:color w:val="000000"/>
                                    <w:sz w:val="27"/>
                                    <w:szCs w:val="27"/>
                                  </w:rPr>
                                  <w:t>Cameron Leckie</w:t>
                                </w:r>
                              </w:hyperlink>
                              <w:r>
                                <w:rPr>
                                  <w:rFonts w:ascii="Arial" w:eastAsia="Times New Roman" w:hAnsi="Arial" w:cs="Arial"/>
                                  <w:color w:val="202020"/>
                                  <w:sz w:val="27"/>
                                  <w:szCs w:val="27"/>
                                </w:rPr>
                                <w:br/>
                              </w:r>
                              <w:r>
                                <w:rPr>
                                  <w:rFonts w:ascii="Arial" w:eastAsia="Times New Roman" w:hAnsi="Arial" w:cs="Arial"/>
                                  <w:color w:val="000000"/>
                                  <w:sz w:val="27"/>
                                  <w:szCs w:val="27"/>
                                </w:rPr>
                                <w:t> </w:t>
                              </w:r>
                              <w:r>
                                <w:rPr>
                                  <w:rFonts w:ascii="Arial" w:eastAsia="Times New Roman" w:hAnsi="Arial" w:cs="Arial"/>
                                  <w:color w:val="000000"/>
                                  <w:sz w:val="27"/>
                                  <w:szCs w:val="27"/>
                                </w:rPr>
                                <w:br/>
                              </w:r>
                              <w:r>
                                <w:rPr>
                                  <w:rStyle w:val="Emphasis"/>
                                  <w:rFonts w:ascii="Arial" w:eastAsia="Times New Roman" w:hAnsi="Arial" w:cs="Arial"/>
                                  <w:color w:val="000000"/>
                                  <w:sz w:val="27"/>
                                  <w:szCs w:val="27"/>
                                </w:rPr>
                                <w:t>Australia’s alliance with the United States has become an unthinking custom and practice. It has already cost us dearly in both blood and treasure with little to show for it. It is time to look at the alternatives....</w:t>
                              </w:r>
                              <w:r>
                                <w:rPr>
                                  <w:rFonts w:ascii="Helvetica" w:eastAsia="Times New Roman" w:hAnsi="Helvetica" w:cs="Helvetica"/>
                                  <w:color w:val="202020"/>
                                  <w:sz w:val="24"/>
                                  <w:szCs w:val="24"/>
                                </w:rPr>
                                <w:br/>
                                <w:t xml:space="preserve">  </w:t>
                              </w:r>
                            </w:p>
                            <w:p w14:paraId="5FFF99DA" w14:textId="77777777" w:rsidR="00B85A8A" w:rsidRDefault="00B85A8A">
                              <w:pPr>
                                <w:spacing w:before="150" w:after="150" w:line="360" w:lineRule="auto"/>
                                <w:jc w:val="both"/>
                                <w:rPr>
                                  <w:rFonts w:ascii="Helvetica" w:hAnsi="Helvetica" w:cs="Helvetica"/>
                                  <w:color w:val="202020"/>
                                  <w:sz w:val="24"/>
                                  <w:szCs w:val="24"/>
                                </w:rPr>
                              </w:pPr>
                              <w:r>
                                <w:rPr>
                                  <w:rFonts w:ascii="Arial" w:hAnsi="Arial" w:cs="Arial"/>
                                  <w:color w:val="000000"/>
                                  <w:sz w:val="27"/>
                                  <w:szCs w:val="27"/>
                                </w:rPr>
                                <w:t>Unfortunately, war is part of the human condition. Australia needs the capability to defend itself against credible threats. But we should not overstate those threats. And we should not involve ourselves in military campaigns and alliances that are destabilising and detrimental to our national interest. Perhaps former Prime Minister Malcolm Fraser said it best: “Australia needs the United States for defence. But Australia only needs defence because of the United States.”</w:t>
                              </w:r>
                              <w:r>
                                <w:rPr>
                                  <w:rFonts w:ascii="Arial" w:hAnsi="Arial" w:cs="Arial"/>
                                  <w:color w:val="000000"/>
                                  <w:sz w:val="27"/>
                                  <w:szCs w:val="27"/>
                                </w:rPr>
                                <w:br/>
                              </w:r>
                              <w:r>
                                <w:rPr>
                                  <w:rFonts w:ascii="Arial" w:hAnsi="Arial" w:cs="Arial"/>
                                  <w:color w:val="000000"/>
                                  <w:sz w:val="27"/>
                                  <w:szCs w:val="27"/>
                                </w:rPr>
                                <w:lastRenderedPageBreak/>
                                <w:br/>
                                <w:t xml:space="preserve">Australia urgently needs a national and rational debate on the alliance. The issues at stake risk our prosperity, security, </w:t>
                              </w:r>
                              <w:proofErr w:type="gramStart"/>
                              <w:r>
                                <w:rPr>
                                  <w:rFonts w:ascii="Arial" w:hAnsi="Arial" w:cs="Arial"/>
                                  <w:color w:val="000000"/>
                                  <w:sz w:val="27"/>
                                  <w:szCs w:val="27"/>
                                </w:rPr>
                                <w:t>sovereignty</w:t>
                              </w:r>
                              <w:proofErr w:type="gramEnd"/>
                              <w:r>
                                <w:rPr>
                                  <w:rFonts w:ascii="Arial" w:hAnsi="Arial" w:cs="Arial"/>
                                  <w:color w:val="000000"/>
                                  <w:sz w:val="27"/>
                                  <w:szCs w:val="27"/>
                                </w:rPr>
                                <w:t xml:space="preserve"> and democracy for generations to come. Now is not the time to mindlessly follow a flailing and ailing once-great hegemon into the abyss.</w:t>
                              </w:r>
                              <w:r>
                                <w:rPr>
                                  <w:rFonts w:ascii="Arial" w:hAnsi="Arial" w:cs="Arial"/>
                                  <w:color w:val="000000"/>
                                  <w:sz w:val="27"/>
                                  <w:szCs w:val="27"/>
                                </w:rPr>
                                <w:br/>
                              </w:r>
                              <w:r>
                                <w:rPr>
                                  <w:rFonts w:ascii="Arial" w:hAnsi="Arial" w:cs="Arial"/>
                                  <w:color w:val="000000"/>
                                  <w:sz w:val="27"/>
                                  <w:szCs w:val="27"/>
                                </w:rPr>
                                <w:br/>
                                <w:t xml:space="preserve">Read complete article </w:t>
                              </w:r>
                              <w:hyperlink r:id="rId28" w:tgtFrame="_blank" w:history="1">
                                <w:r>
                                  <w:rPr>
                                    <w:rStyle w:val="Strong"/>
                                    <w:rFonts w:ascii="Arial" w:hAnsi="Arial" w:cs="Arial"/>
                                    <w:color w:val="007C89"/>
                                    <w:sz w:val="30"/>
                                    <w:szCs w:val="30"/>
                                    <w:u w:val="single"/>
                                  </w:rPr>
                                  <w:t>HERE</w:t>
                                </w:r>
                              </w:hyperlink>
                              <w:r>
                                <w:rPr>
                                  <w:rFonts w:ascii="Helvetica" w:hAnsi="Helvetica" w:cs="Helvetica"/>
                                  <w:color w:val="202020"/>
                                  <w:sz w:val="24"/>
                                  <w:szCs w:val="24"/>
                                </w:rPr>
                                <w:br/>
                                <w:t> </w:t>
                              </w:r>
                            </w:p>
                          </w:tc>
                        </w:tr>
                      </w:tbl>
                      <w:p w14:paraId="7AB11222" w14:textId="77777777" w:rsidR="00B85A8A" w:rsidRDefault="00B85A8A">
                        <w:pPr>
                          <w:rPr>
                            <w:rFonts w:ascii="Times New Roman" w:eastAsia="Times New Roman" w:hAnsi="Times New Roman" w:cs="Times New Roman"/>
                            <w:sz w:val="20"/>
                            <w:szCs w:val="20"/>
                          </w:rPr>
                        </w:pPr>
                      </w:p>
                    </w:tc>
                  </w:tr>
                </w:tbl>
                <w:p w14:paraId="1A5458D7" w14:textId="77777777" w:rsidR="00B85A8A" w:rsidRDefault="00B85A8A">
                  <w:pPr>
                    <w:rPr>
                      <w:rFonts w:ascii="Times New Roman" w:eastAsia="Times New Roman" w:hAnsi="Times New Roman" w:cs="Times New Roman"/>
                      <w:sz w:val="20"/>
                      <w:szCs w:val="20"/>
                    </w:rPr>
                  </w:pPr>
                </w:p>
              </w:tc>
            </w:tr>
          </w:tbl>
          <w:p w14:paraId="4064C755"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6ECB4E4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4F1CBF3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04EAB5C0" w14:textId="77777777">
                          <w:tc>
                            <w:tcPr>
                              <w:tcW w:w="0" w:type="auto"/>
                              <w:tcMar>
                                <w:top w:w="0" w:type="dxa"/>
                                <w:left w:w="270" w:type="dxa"/>
                                <w:bottom w:w="135" w:type="dxa"/>
                                <w:right w:w="270" w:type="dxa"/>
                              </w:tcMar>
                              <w:hideMark/>
                            </w:tcPr>
                            <w:p w14:paraId="753FE7B6" w14:textId="77777777" w:rsidR="00B85A8A" w:rsidRDefault="00B85A8A">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4"/>
                                  <w:szCs w:val="24"/>
                                </w:rPr>
                                <w:t>With acknowledgement to SBS News</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000000"/>
                                  <w:sz w:val="36"/>
                                  <w:szCs w:val="36"/>
                                </w:rPr>
                                <w:t>US marines accused of sexually assaulting women while stationed in the Northern Territory</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Arial" w:eastAsia="Times New Roman" w:hAnsi="Arial" w:cs="Arial"/>
                                  <w:color w:val="000000"/>
                                  <w:sz w:val="30"/>
                                  <w:szCs w:val="30"/>
                                </w:rPr>
                                <w:t>by Henry Swartz</w:t>
                              </w:r>
                              <w:r>
                                <w:rPr>
                                  <w:rFonts w:ascii="Helvetica" w:eastAsia="Times New Roman" w:hAnsi="Helvetica" w:cs="Helvetica"/>
                                  <w:color w:val="202020"/>
                                  <w:sz w:val="24"/>
                                  <w:szCs w:val="24"/>
                                </w:rPr>
                                <w:br/>
                                <w:t> </w:t>
                              </w:r>
                            </w:p>
                            <w:p w14:paraId="2FA9172C" w14:textId="77777777" w:rsidR="00B85A8A" w:rsidRDefault="00B85A8A">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Documents obtained by SBS News have revealed several allegations of sexual assault made against US marines serving in Australia, with investigations into them being shifted overseas or dropped. Some survivors also say they felt discouraged by the Australian Defence Force from following through on their complaints.</w:t>
                              </w:r>
                              <w:r>
                                <w:rPr>
                                  <w:rFonts w:ascii="Helvetica" w:eastAsia="Times New Roman" w:hAnsi="Helvetica" w:cs="Helvetica"/>
                                  <w:color w:val="000000"/>
                                  <w:sz w:val="24"/>
                                  <w:szCs w:val="24"/>
                                </w:rPr>
                                <w:br/>
                              </w:r>
                              <w:r>
                                <w:rPr>
                                  <w:rFonts w:ascii="Helvetica" w:eastAsia="Times New Roman" w:hAnsi="Helvetica" w:cs="Helvetica"/>
                                  <w:color w:val="000000"/>
                                  <w:sz w:val="24"/>
                                  <w:szCs w:val="24"/>
                                </w:rPr>
                                <w:br/>
                              </w:r>
                              <w:hyperlink r:id="rId29" w:tgtFrame="_blank" w:history="1">
                                <w:r>
                                  <w:rPr>
                                    <w:rStyle w:val="Strong"/>
                                    <w:rFonts w:ascii="Helvetica" w:eastAsia="Times New Roman" w:hAnsi="Helvetica" w:cs="Helvetica"/>
                                    <w:color w:val="007C89"/>
                                    <w:sz w:val="30"/>
                                    <w:szCs w:val="30"/>
                                    <w:u w:val="single"/>
                                  </w:rPr>
                                  <w:t>READ ON</w:t>
                                </w:r>
                              </w:hyperlink>
                            </w:p>
                          </w:tc>
                        </w:tr>
                      </w:tbl>
                      <w:p w14:paraId="3B4B3428" w14:textId="77777777" w:rsidR="00B85A8A" w:rsidRDefault="00B85A8A">
                        <w:pPr>
                          <w:rPr>
                            <w:rFonts w:ascii="Times New Roman" w:eastAsia="Times New Roman" w:hAnsi="Times New Roman" w:cs="Times New Roman"/>
                            <w:sz w:val="20"/>
                            <w:szCs w:val="20"/>
                          </w:rPr>
                        </w:pPr>
                      </w:p>
                    </w:tc>
                  </w:tr>
                </w:tbl>
                <w:p w14:paraId="1CE09546" w14:textId="77777777" w:rsidR="00B85A8A" w:rsidRDefault="00B85A8A">
                  <w:pPr>
                    <w:rPr>
                      <w:rFonts w:ascii="Times New Roman" w:eastAsia="Times New Roman" w:hAnsi="Times New Roman" w:cs="Times New Roman"/>
                      <w:sz w:val="20"/>
                      <w:szCs w:val="20"/>
                    </w:rPr>
                  </w:pPr>
                </w:p>
              </w:tc>
            </w:tr>
          </w:tbl>
          <w:p w14:paraId="0888092A"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46D93DAF"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85A8A" w14:paraId="1C11CB24" w14:textId="77777777">
                    <w:tc>
                      <w:tcPr>
                        <w:tcW w:w="0" w:type="auto"/>
                        <w:tcMar>
                          <w:top w:w="0" w:type="dxa"/>
                          <w:left w:w="135" w:type="dxa"/>
                          <w:bottom w:w="0" w:type="dxa"/>
                          <w:right w:w="135" w:type="dxa"/>
                        </w:tcMar>
                        <w:hideMark/>
                      </w:tcPr>
                      <w:p w14:paraId="65D4496D" w14:textId="06A58A28" w:rsidR="00B85A8A" w:rsidRDefault="00B85A8A">
                        <w:pPr>
                          <w:jc w:val="center"/>
                          <w:rPr>
                            <w:rFonts w:eastAsia="Times New Roman"/>
                          </w:rPr>
                        </w:pPr>
                        <w:r>
                          <w:rPr>
                            <w:rFonts w:eastAsia="Times New Roman"/>
                            <w:noProof/>
                          </w:rPr>
                          <w:lastRenderedPageBreak/>
                          <w:drawing>
                            <wp:inline distT="0" distB="0" distL="0" distR="0" wp14:anchorId="66CED880" wp14:editId="514607C9">
                              <wp:extent cx="5372100" cy="39052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372100" cy="3905250"/>
                                      </a:xfrm>
                                      <a:prstGeom prst="rect">
                                        <a:avLst/>
                                      </a:prstGeom>
                                      <a:noFill/>
                                      <a:ln>
                                        <a:noFill/>
                                      </a:ln>
                                    </pic:spPr>
                                  </pic:pic>
                                </a:graphicData>
                              </a:graphic>
                            </wp:inline>
                          </w:drawing>
                        </w:r>
                      </w:p>
                    </w:tc>
                  </w:tr>
                </w:tbl>
                <w:p w14:paraId="71AAF72C" w14:textId="77777777" w:rsidR="00B85A8A" w:rsidRDefault="00B85A8A">
                  <w:pPr>
                    <w:rPr>
                      <w:rFonts w:ascii="Times New Roman" w:eastAsia="Times New Roman" w:hAnsi="Times New Roman" w:cs="Times New Roman"/>
                      <w:sz w:val="20"/>
                      <w:szCs w:val="20"/>
                    </w:rPr>
                  </w:pPr>
                </w:p>
              </w:tc>
            </w:tr>
          </w:tbl>
          <w:p w14:paraId="17202F3B"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1DA0364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85A8A" w14:paraId="1F6B7159" w14:textId="77777777">
                    <w:tc>
                      <w:tcPr>
                        <w:tcW w:w="0" w:type="auto"/>
                        <w:tcMar>
                          <w:top w:w="0" w:type="dxa"/>
                          <w:left w:w="135" w:type="dxa"/>
                          <w:bottom w:w="0" w:type="dxa"/>
                          <w:right w:w="135" w:type="dxa"/>
                        </w:tcMar>
                        <w:hideMark/>
                      </w:tcPr>
                      <w:p w14:paraId="48C096F1" w14:textId="35C1DDF1" w:rsidR="00B85A8A" w:rsidRDefault="00B85A8A">
                        <w:pPr>
                          <w:jc w:val="center"/>
                          <w:rPr>
                            <w:rFonts w:eastAsia="Times New Roman"/>
                          </w:rPr>
                        </w:pPr>
                        <w:r>
                          <w:rPr>
                            <w:rFonts w:eastAsia="Times New Roman"/>
                            <w:noProof/>
                          </w:rPr>
                          <w:drawing>
                            <wp:inline distT="0" distB="0" distL="0" distR="0" wp14:anchorId="285492A0" wp14:editId="25D9F612">
                              <wp:extent cx="5372100" cy="38957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72100" cy="3895725"/>
                                      </a:xfrm>
                                      <a:prstGeom prst="rect">
                                        <a:avLst/>
                                      </a:prstGeom>
                                      <a:noFill/>
                                      <a:ln>
                                        <a:noFill/>
                                      </a:ln>
                                    </pic:spPr>
                                  </pic:pic>
                                </a:graphicData>
                              </a:graphic>
                            </wp:inline>
                          </w:drawing>
                        </w:r>
                      </w:p>
                    </w:tc>
                  </w:tr>
                </w:tbl>
                <w:p w14:paraId="77E815FB" w14:textId="77777777" w:rsidR="00B85A8A" w:rsidRDefault="00B85A8A">
                  <w:pPr>
                    <w:rPr>
                      <w:rFonts w:ascii="Times New Roman" w:eastAsia="Times New Roman" w:hAnsi="Times New Roman" w:cs="Times New Roman"/>
                      <w:sz w:val="20"/>
                      <w:szCs w:val="20"/>
                    </w:rPr>
                  </w:pPr>
                </w:p>
              </w:tc>
            </w:tr>
          </w:tbl>
          <w:p w14:paraId="264FBBAE"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7E4D0820"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85A8A" w14:paraId="34B95F87" w14:textId="77777777">
                    <w:tc>
                      <w:tcPr>
                        <w:tcW w:w="0" w:type="auto"/>
                        <w:tcMar>
                          <w:top w:w="0" w:type="dxa"/>
                          <w:left w:w="135" w:type="dxa"/>
                          <w:bottom w:w="0" w:type="dxa"/>
                          <w:right w:w="135" w:type="dxa"/>
                        </w:tcMar>
                        <w:hideMark/>
                      </w:tcPr>
                      <w:p w14:paraId="5BDFD348" w14:textId="3B30B7B2" w:rsidR="00B85A8A" w:rsidRDefault="00B85A8A">
                        <w:pPr>
                          <w:jc w:val="center"/>
                          <w:rPr>
                            <w:rFonts w:eastAsia="Times New Roman"/>
                          </w:rPr>
                        </w:pPr>
                        <w:r>
                          <w:rPr>
                            <w:rFonts w:eastAsia="Times New Roman"/>
                            <w:noProof/>
                          </w:rPr>
                          <w:lastRenderedPageBreak/>
                          <w:drawing>
                            <wp:inline distT="0" distB="0" distL="0" distR="0" wp14:anchorId="4F89BBB9" wp14:editId="1B08C9C1">
                              <wp:extent cx="5372100" cy="4038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72100" cy="4038600"/>
                                      </a:xfrm>
                                      <a:prstGeom prst="rect">
                                        <a:avLst/>
                                      </a:prstGeom>
                                      <a:noFill/>
                                      <a:ln>
                                        <a:noFill/>
                                      </a:ln>
                                    </pic:spPr>
                                  </pic:pic>
                                </a:graphicData>
                              </a:graphic>
                            </wp:inline>
                          </w:drawing>
                        </w:r>
                      </w:p>
                    </w:tc>
                  </w:tr>
                </w:tbl>
                <w:p w14:paraId="469286E0" w14:textId="77777777" w:rsidR="00B85A8A" w:rsidRDefault="00B85A8A">
                  <w:pPr>
                    <w:rPr>
                      <w:rFonts w:ascii="Times New Roman" w:eastAsia="Times New Roman" w:hAnsi="Times New Roman" w:cs="Times New Roman"/>
                      <w:sz w:val="20"/>
                      <w:szCs w:val="20"/>
                    </w:rPr>
                  </w:pPr>
                </w:p>
              </w:tc>
            </w:tr>
          </w:tbl>
          <w:p w14:paraId="6C3DC223"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058F6691"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7D6E24B2"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75C50342" w14:textId="77777777">
                          <w:tc>
                            <w:tcPr>
                              <w:tcW w:w="0" w:type="auto"/>
                              <w:tcMar>
                                <w:top w:w="0" w:type="dxa"/>
                                <w:left w:w="270" w:type="dxa"/>
                                <w:bottom w:w="135" w:type="dxa"/>
                                <w:right w:w="270" w:type="dxa"/>
                              </w:tcMar>
                              <w:hideMark/>
                            </w:tcPr>
                            <w:p w14:paraId="184DA524" w14:textId="77777777" w:rsidR="00B85A8A" w:rsidRDefault="00B85A8A">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 xml:space="preserve">The </w:t>
                              </w:r>
                              <w:r>
                                <w:rPr>
                                  <w:rStyle w:val="Strong"/>
                                  <w:rFonts w:ascii="Arial" w:eastAsia="Times New Roman" w:hAnsi="Arial" w:cs="Arial"/>
                                  <w:color w:val="000000"/>
                                  <w:sz w:val="27"/>
                                  <w:szCs w:val="27"/>
                                </w:rPr>
                                <w:t>Peace Foundation</w:t>
                              </w:r>
                              <w:r>
                                <w:rPr>
                                  <w:rFonts w:ascii="Arial" w:eastAsia="Times New Roman" w:hAnsi="Arial" w:cs="Arial"/>
                                  <w:color w:val="000000"/>
                                  <w:sz w:val="27"/>
                                  <w:szCs w:val="27"/>
                                </w:rPr>
                                <w:t xml:space="preserve"> and the </w:t>
                              </w:r>
                              <w:r>
                                <w:rPr>
                                  <w:rStyle w:val="Strong"/>
                                  <w:rFonts w:ascii="Arial" w:eastAsia="Times New Roman" w:hAnsi="Arial" w:cs="Arial"/>
                                  <w:color w:val="000000"/>
                                  <w:sz w:val="27"/>
                                  <w:szCs w:val="27"/>
                                </w:rPr>
                                <w:t>Romero Community</w:t>
                              </w:r>
                              <w:r>
                                <w:rPr>
                                  <w:rFonts w:ascii="Arial" w:eastAsia="Times New Roman" w:hAnsi="Arial" w:cs="Arial"/>
                                  <w:color w:val="000000"/>
                                  <w:sz w:val="27"/>
                                  <w:szCs w:val="27"/>
                                </w:rPr>
                                <w:t xml:space="preserve"> invite you to the annual Hiroshima Day Morning Peace Commemoration.</w:t>
                              </w:r>
                              <w:r>
                                <w:rPr>
                                  <w:rFonts w:ascii="Arial" w:eastAsia="Times New Roman" w:hAnsi="Arial" w:cs="Arial"/>
                                  <w:color w:val="000000"/>
                                  <w:sz w:val="27"/>
                                  <w:szCs w:val="27"/>
                                </w:rPr>
                                <w:br/>
                              </w:r>
                              <w:r>
                                <w:rPr>
                                  <w:rFonts w:ascii="Arial" w:eastAsia="Times New Roman" w:hAnsi="Arial" w:cs="Arial"/>
                                  <w:color w:val="000000"/>
                                  <w:sz w:val="27"/>
                                  <w:szCs w:val="27"/>
                                </w:rPr>
                                <w:br/>
                                <w:t>In memory of the bombing that occurred at 8.15 in the morning, the commemoration starts at 8am,</w:t>
                              </w:r>
                              <w:r>
                                <w:rPr>
                                  <w:rFonts w:ascii="Helvetica" w:eastAsia="Times New Roman" w:hAnsi="Helvetica" w:cs="Helvetica"/>
                                  <w:color w:val="202020"/>
                                  <w:sz w:val="24"/>
                                  <w:szCs w:val="24"/>
                                </w:rPr>
                                <w:t xml:space="preserve"> </w:t>
                              </w:r>
                              <w:r>
                                <w:rPr>
                                  <w:rFonts w:ascii="Arial" w:eastAsia="Times New Roman" w:hAnsi="Arial" w:cs="Arial"/>
                                  <w:color w:val="000000"/>
                                  <w:sz w:val="27"/>
                                  <w:szCs w:val="27"/>
                                </w:rPr>
                                <w:t>finishing at 8.30am in the </w:t>
                              </w:r>
                              <w:hyperlink r:id="rId33" w:tgtFrame="_blank" w:history="1">
                                <w:r>
                                  <w:rPr>
                                    <w:rStyle w:val="Hyperlink"/>
                                    <w:rFonts w:ascii="Arial" w:eastAsia="Times New Roman" w:hAnsi="Arial" w:cs="Arial"/>
                                    <w:color w:val="000000"/>
                                    <w:sz w:val="27"/>
                                    <w:szCs w:val="27"/>
                                  </w:rPr>
                                  <w:t>Peace Park, War Memorial Drive, opposite Memorial Hospital</w:t>
                                </w:r>
                              </w:hyperlink>
                              <w:r>
                                <w:rPr>
                                  <w:rFonts w:ascii="Arial" w:eastAsia="Times New Roman" w:hAnsi="Arial" w:cs="Arial"/>
                                  <w:color w:val="000000"/>
                                  <w:sz w:val="27"/>
                                  <w:szCs w:val="27"/>
                                </w:rPr>
                                <w:t>.</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The Hon Mark Parnell, former Greens Member of the Legislative Council, will be our special guest speaker.</w:t>
                              </w:r>
                              <w:r>
                                <w:rPr>
                                  <w:rFonts w:ascii="Arial" w:eastAsia="Times New Roman" w:hAnsi="Arial" w:cs="Arial"/>
                                  <w:color w:val="000000"/>
                                  <w:sz w:val="27"/>
                                  <w:szCs w:val="27"/>
                                </w:rPr>
                                <w:br/>
                              </w:r>
                              <w:r>
                                <w:rPr>
                                  <w:rFonts w:ascii="Arial" w:eastAsia="Times New Roman" w:hAnsi="Arial" w:cs="Arial"/>
                                  <w:color w:val="000000"/>
                                  <w:sz w:val="27"/>
                                  <w:szCs w:val="27"/>
                                </w:rPr>
                                <w:br/>
                                <w:t>Please come and join us to honour the victims and reflect on the need to continue the fight for an end to nuclear weapons.</w:t>
                              </w:r>
                              <w:r>
                                <w:rPr>
                                  <w:rFonts w:ascii="Arial" w:eastAsia="Times New Roman" w:hAnsi="Arial" w:cs="Arial"/>
                                  <w:color w:val="000000"/>
                                  <w:sz w:val="27"/>
                                  <w:szCs w:val="27"/>
                                </w:rPr>
                                <w:br/>
                              </w:r>
                              <w:r>
                                <w:rPr>
                                  <w:rFonts w:ascii="Arial" w:eastAsia="Times New Roman" w:hAnsi="Arial" w:cs="Arial"/>
                                  <w:color w:val="000000"/>
                                  <w:sz w:val="27"/>
                                  <w:szCs w:val="27"/>
                                </w:rPr>
                                <w:br/>
                              </w:r>
                              <w:r>
                                <w:rPr>
                                  <w:rStyle w:val="Strong"/>
                                  <w:rFonts w:ascii="Arial" w:eastAsia="Times New Roman" w:hAnsi="Arial" w:cs="Arial"/>
                                  <w:color w:val="000000"/>
                                  <w:sz w:val="27"/>
                                  <w:szCs w:val="27"/>
                                </w:rPr>
                                <w:t xml:space="preserve">THIS EVENT IS SUBJECT TO SOUTH AUSTRALIAN COVID19 </w:t>
                              </w:r>
                              <w:r>
                                <w:rPr>
                                  <w:rStyle w:val="Strong"/>
                                  <w:rFonts w:ascii="Arial" w:eastAsia="Times New Roman" w:hAnsi="Arial" w:cs="Arial"/>
                                  <w:color w:val="000000"/>
                                  <w:sz w:val="27"/>
                                  <w:szCs w:val="27"/>
                                </w:rPr>
                                <w:lastRenderedPageBreak/>
                                <w:t>HEALTH RESTRICTIONS IN PLACE AT THE TIME</w:t>
                              </w:r>
                              <w:r>
                                <w:rPr>
                                  <w:rFonts w:ascii="Arial" w:eastAsia="Times New Roman" w:hAnsi="Arial" w:cs="Arial"/>
                                  <w:color w:val="000000"/>
                                  <w:sz w:val="27"/>
                                  <w:szCs w:val="27"/>
                                </w:rPr>
                                <w:t>. </w:t>
                              </w:r>
                              <w:r>
                                <w:rPr>
                                  <w:rFonts w:ascii="Helvetica" w:eastAsia="Times New Roman" w:hAnsi="Helvetica" w:cs="Helvetica"/>
                                  <w:color w:val="202020"/>
                                  <w:sz w:val="24"/>
                                  <w:szCs w:val="24"/>
                                </w:rPr>
                                <w:t> </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 </w:t>
                              </w:r>
                            </w:p>
                          </w:tc>
                        </w:tr>
                      </w:tbl>
                      <w:p w14:paraId="221AE920" w14:textId="77777777" w:rsidR="00B85A8A" w:rsidRDefault="00B85A8A">
                        <w:pPr>
                          <w:rPr>
                            <w:rFonts w:ascii="Times New Roman" w:eastAsia="Times New Roman" w:hAnsi="Times New Roman" w:cs="Times New Roman"/>
                            <w:sz w:val="20"/>
                            <w:szCs w:val="20"/>
                          </w:rPr>
                        </w:pPr>
                      </w:p>
                    </w:tc>
                  </w:tr>
                </w:tbl>
                <w:p w14:paraId="0582CA16" w14:textId="77777777" w:rsidR="00B85A8A" w:rsidRDefault="00B85A8A">
                  <w:pPr>
                    <w:rPr>
                      <w:rFonts w:ascii="Times New Roman" w:eastAsia="Times New Roman" w:hAnsi="Times New Roman" w:cs="Times New Roman"/>
                      <w:sz w:val="20"/>
                      <w:szCs w:val="20"/>
                    </w:rPr>
                  </w:pPr>
                </w:p>
              </w:tc>
            </w:tr>
          </w:tbl>
          <w:p w14:paraId="695E8178"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416716BD"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85A8A" w14:paraId="4C4D30BB" w14:textId="77777777">
                    <w:tc>
                      <w:tcPr>
                        <w:tcW w:w="0" w:type="auto"/>
                        <w:tcMar>
                          <w:top w:w="0" w:type="dxa"/>
                          <w:left w:w="135" w:type="dxa"/>
                          <w:bottom w:w="0" w:type="dxa"/>
                          <w:right w:w="135" w:type="dxa"/>
                        </w:tcMar>
                        <w:hideMark/>
                      </w:tcPr>
                      <w:p w14:paraId="6999CCA8" w14:textId="6F569353" w:rsidR="00B85A8A" w:rsidRDefault="00B85A8A">
                        <w:pPr>
                          <w:jc w:val="center"/>
                          <w:rPr>
                            <w:rFonts w:eastAsia="Times New Roman"/>
                          </w:rPr>
                        </w:pPr>
                        <w:r>
                          <w:rPr>
                            <w:rFonts w:eastAsia="Times New Roman"/>
                            <w:noProof/>
                          </w:rPr>
                          <w:drawing>
                            <wp:inline distT="0" distB="0" distL="0" distR="0" wp14:anchorId="71F37980" wp14:editId="11867C2D">
                              <wp:extent cx="4552950" cy="549592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552950" cy="5495925"/>
                                      </a:xfrm>
                                      <a:prstGeom prst="rect">
                                        <a:avLst/>
                                      </a:prstGeom>
                                      <a:noFill/>
                                      <a:ln>
                                        <a:noFill/>
                                      </a:ln>
                                    </pic:spPr>
                                  </pic:pic>
                                </a:graphicData>
                              </a:graphic>
                            </wp:inline>
                          </w:drawing>
                        </w:r>
                      </w:p>
                    </w:tc>
                  </w:tr>
                </w:tbl>
                <w:p w14:paraId="48535EC2" w14:textId="77777777" w:rsidR="00B85A8A" w:rsidRDefault="00B85A8A">
                  <w:pPr>
                    <w:rPr>
                      <w:rFonts w:ascii="Times New Roman" w:eastAsia="Times New Roman" w:hAnsi="Times New Roman" w:cs="Times New Roman"/>
                      <w:sz w:val="20"/>
                      <w:szCs w:val="20"/>
                    </w:rPr>
                  </w:pPr>
                </w:p>
              </w:tc>
            </w:tr>
          </w:tbl>
          <w:p w14:paraId="2AE01778"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7774D7B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4EDDB15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4AD95B25" w14:textId="77777777">
                          <w:tc>
                            <w:tcPr>
                              <w:tcW w:w="0" w:type="auto"/>
                              <w:tcMar>
                                <w:top w:w="0" w:type="dxa"/>
                                <w:left w:w="270" w:type="dxa"/>
                                <w:bottom w:w="135" w:type="dxa"/>
                                <w:right w:w="270" w:type="dxa"/>
                              </w:tcMar>
                              <w:hideMark/>
                            </w:tcPr>
                            <w:p w14:paraId="71F12305" w14:textId="77777777" w:rsidR="00B85A8A" w:rsidRDefault="00B85A8A">
                              <w:pPr>
                                <w:spacing w:line="360" w:lineRule="auto"/>
                                <w:jc w:val="both"/>
                                <w:rPr>
                                  <w:rFonts w:ascii="Helvetica" w:eastAsia="Times New Roman" w:hAnsi="Helvetica" w:cs="Helvetica"/>
                                  <w:color w:val="202020"/>
                                  <w:sz w:val="24"/>
                                  <w:szCs w:val="24"/>
                                </w:rPr>
                              </w:pPr>
                              <w:r>
                                <w:rPr>
                                  <w:rStyle w:val="Strong"/>
                                  <w:rFonts w:ascii="Arial" w:eastAsia="Times New Roman" w:hAnsi="Arial" w:cs="Arial"/>
                                  <w:color w:val="000000"/>
                                  <w:sz w:val="27"/>
                                  <w:szCs w:val="27"/>
                                </w:rPr>
                                <w:t>ICAN Advises:</w:t>
                              </w:r>
                              <w:r>
                                <w:rPr>
                                  <w:rFonts w:ascii="Arial" w:eastAsia="Times New Roman" w:hAnsi="Arial" w:cs="Arial"/>
                                  <w:color w:val="000000"/>
                                  <w:sz w:val="27"/>
                                  <w:szCs w:val="27"/>
                                </w:rPr>
                                <w:br/>
                                <w:t xml:space="preserve">Manhattan Project for a Nuclear-Free World will co-host, on Thursday, August 5 at 9AM Eastern US (8AM Central/ 7AM Mountain/ 6AM Pacific/ 10PM Japan), a </w:t>
                              </w:r>
                              <w:hyperlink r:id="rId35" w:tgtFrame="_blank" w:history="1">
                                <w:r>
                                  <w:rPr>
                                    <w:rStyle w:val="Hyperlink"/>
                                    <w:rFonts w:ascii="Arial" w:eastAsia="Times New Roman" w:hAnsi="Arial" w:cs="Arial"/>
                                    <w:color w:val="000000"/>
                                    <w:sz w:val="27"/>
                                    <w:szCs w:val="27"/>
                                  </w:rPr>
                                  <w:t>zoom event (register here)</w:t>
                                </w:r>
                              </w:hyperlink>
                              <w:r>
                                <w:rPr>
                                  <w:rFonts w:ascii="Arial" w:eastAsia="Times New Roman" w:hAnsi="Arial" w:cs="Arial"/>
                                  <w:color w:val="000000"/>
                                  <w:sz w:val="27"/>
                                  <w:szCs w:val="27"/>
                                </w:rPr>
                                <w:t xml:space="preserve"> to commemorate the 76th Anniversary of Hiroshima and Nagasaki. Speakers include youth activists from Hiroshima and Nagasaki; 1st, 2nd, and 3rd generation </w:t>
                              </w:r>
                              <w:r>
                                <w:rPr>
                                  <w:rFonts w:ascii="Arial" w:eastAsia="Times New Roman" w:hAnsi="Arial" w:cs="Arial"/>
                                  <w:color w:val="000000"/>
                                  <w:sz w:val="27"/>
                                  <w:szCs w:val="27"/>
                                </w:rPr>
                                <w:lastRenderedPageBreak/>
                                <w:t>atomic bomb survivors; and a young Fukushima evacuee. We will also have music and songs from Hiroshima and New York.</w:t>
                              </w:r>
                              <w:r>
                                <w:rPr>
                                  <w:rFonts w:ascii="Arial" w:eastAsia="Times New Roman" w:hAnsi="Arial" w:cs="Arial"/>
                                  <w:color w:val="000000"/>
                                  <w:sz w:val="27"/>
                                  <w:szCs w:val="27"/>
                                </w:rPr>
                                <w:br/>
                                <w:t> </w:t>
                              </w:r>
                              <w:r>
                                <w:rPr>
                                  <w:rFonts w:ascii="Arial" w:eastAsia="Times New Roman" w:hAnsi="Arial" w:cs="Arial"/>
                                  <w:color w:val="000000"/>
                                  <w:sz w:val="27"/>
                                  <w:szCs w:val="27"/>
                                </w:rPr>
                                <w:br/>
                                <w:t xml:space="preserve">Please share the attached flyer and the following registration link to your colleagues, friends, and </w:t>
                              </w:r>
                              <w:proofErr w:type="spellStart"/>
                              <w:r>
                                <w:rPr>
                                  <w:rFonts w:ascii="Arial" w:eastAsia="Times New Roman" w:hAnsi="Arial" w:cs="Arial"/>
                                  <w:color w:val="000000"/>
                                  <w:sz w:val="27"/>
                                  <w:szCs w:val="27"/>
                                </w:rPr>
                                <w:t>neighbors</w:t>
                              </w:r>
                              <w:proofErr w:type="spellEnd"/>
                              <w:r>
                                <w:rPr>
                                  <w:rFonts w:ascii="Arial" w:eastAsia="Times New Roman" w:hAnsi="Arial" w:cs="Arial"/>
                                  <w:color w:val="000000"/>
                                  <w:sz w:val="27"/>
                                  <w:szCs w:val="27"/>
                                </w:rPr>
                                <w:t>.</w:t>
                              </w:r>
                              <w:r>
                                <w:rPr>
                                  <w:rFonts w:ascii="Arial" w:eastAsia="Times New Roman" w:hAnsi="Arial" w:cs="Arial"/>
                                  <w:color w:val="000000"/>
                                  <w:sz w:val="27"/>
                                  <w:szCs w:val="27"/>
                                </w:rPr>
                                <w:br/>
                                <w:t xml:space="preserve">Registration link: </w:t>
                              </w:r>
                              <w:hyperlink r:id="rId36" w:tgtFrame="_blank" w:history="1">
                                <w:r>
                                  <w:rPr>
                                    <w:rStyle w:val="Hyperlink"/>
                                    <w:rFonts w:ascii="Arial" w:eastAsia="Times New Roman" w:hAnsi="Arial" w:cs="Arial"/>
                                    <w:color w:val="000000"/>
                                    <w:sz w:val="27"/>
                                    <w:szCs w:val="27"/>
                                  </w:rPr>
                                  <w:t>https://us02web.zoom.us/meeting/register/tZAqd-ugrDgtHdOv9WIyoNwioXp-Gsv9f5Pc</w:t>
                                </w:r>
                              </w:hyperlink>
                            </w:p>
                          </w:tc>
                        </w:tr>
                      </w:tbl>
                      <w:p w14:paraId="0F8A7CAD" w14:textId="77777777" w:rsidR="00B85A8A" w:rsidRDefault="00B85A8A">
                        <w:pPr>
                          <w:rPr>
                            <w:rFonts w:ascii="Times New Roman" w:eastAsia="Times New Roman" w:hAnsi="Times New Roman" w:cs="Times New Roman"/>
                            <w:sz w:val="20"/>
                            <w:szCs w:val="20"/>
                          </w:rPr>
                        </w:pPr>
                      </w:p>
                    </w:tc>
                  </w:tr>
                </w:tbl>
                <w:p w14:paraId="29E95529" w14:textId="77777777" w:rsidR="00B85A8A" w:rsidRDefault="00B85A8A">
                  <w:pPr>
                    <w:rPr>
                      <w:rFonts w:ascii="Times New Roman" w:eastAsia="Times New Roman" w:hAnsi="Times New Roman" w:cs="Times New Roman"/>
                      <w:sz w:val="20"/>
                      <w:szCs w:val="20"/>
                    </w:rPr>
                  </w:pPr>
                </w:p>
              </w:tc>
            </w:tr>
          </w:tbl>
          <w:p w14:paraId="58846ECE"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11307C30"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4A32FC3A"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4B5000BD" w14:textId="77777777">
                          <w:tc>
                            <w:tcPr>
                              <w:tcW w:w="0" w:type="auto"/>
                              <w:tcMar>
                                <w:top w:w="0" w:type="dxa"/>
                                <w:left w:w="270" w:type="dxa"/>
                                <w:bottom w:w="135" w:type="dxa"/>
                                <w:right w:w="270" w:type="dxa"/>
                              </w:tcMar>
                              <w:hideMark/>
                            </w:tcPr>
                            <w:p w14:paraId="6B9BC141" w14:textId="77777777" w:rsidR="00B85A8A" w:rsidRDefault="00B85A8A">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Hiroshima Day Commemorations in Tasmania</w:t>
                              </w:r>
                            </w:p>
                            <w:p w14:paraId="5151D472" w14:textId="77777777" w:rsidR="00B85A8A" w:rsidRDefault="00B85A8A">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MAPW is holding its annual Hiroshima Day commemoration in Hobart on Saturday August 7th on Salamanca Lawns from 11-12, with support from other peace groups.</w:t>
                              </w:r>
                              <w:r>
                                <w:rPr>
                                  <w:rFonts w:ascii="Arial" w:eastAsia="Times New Roman" w:hAnsi="Arial" w:cs="Arial"/>
                                  <w:color w:val="000000"/>
                                  <w:sz w:val="27"/>
                                  <w:szCs w:val="27"/>
                                </w:rPr>
                                <w:br/>
                                <w:t> </w:t>
                              </w:r>
                              <w:r>
                                <w:rPr>
                                  <w:rFonts w:ascii="Helvetica" w:eastAsia="Times New Roman" w:hAnsi="Helvetica" w:cs="Helvetica"/>
                                  <w:color w:val="202020"/>
                                  <w:sz w:val="24"/>
                                  <w:szCs w:val="24"/>
                                </w:rPr>
                                <w:br/>
                                <w:t> </w:t>
                              </w:r>
                            </w:p>
                          </w:tc>
                        </w:tr>
                      </w:tbl>
                      <w:p w14:paraId="57393F01" w14:textId="77777777" w:rsidR="00B85A8A" w:rsidRDefault="00B85A8A">
                        <w:pPr>
                          <w:rPr>
                            <w:rFonts w:ascii="Times New Roman" w:eastAsia="Times New Roman" w:hAnsi="Times New Roman" w:cs="Times New Roman"/>
                            <w:sz w:val="20"/>
                            <w:szCs w:val="20"/>
                          </w:rPr>
                        </w:pPr>
                      </w:p>
                    </w:tc>
                  </w:tr>
                </w:tbl>
                <w:p w14:paraId="2103285F" w14:textId="77777777" w:rsidR="00B85A8A" w:rsidRDefault="00B85A8A">
                  <w:pPr>
                    <w:rPr>
                      <w:rFonts w:ascii="Times New Roman" w:eastAsia="Times New Roman" w:hAnsi="Times New Roman" w:cs="Times New Roman"/>
                      <w:sz w:val="20"/>
                      <w:szCs w:val="20"/>
                    </w:rPr>
                  </w:pPr>
                </w:p>
              </w:tc>
            </w:tr>
          </w:tbl>
          <w:p w14:paraId="0C18EF58"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510B02B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1A07589B"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527C2BE9" w14:textId="77777777">
                          <w:tc>
                            <w:tcPr>
                              <w:tcW w:w="0" w:type="auto"/>
                              <w:tcMar>
                                <w:top w:w="0" w:type="dxa"/>
                                <w:left w:w="270" w:type="dxa"/>
                                <w:bottom w:w="135" w:type="dxa"/>
                                <w:right w:w="270" w:type="dxa"/>
                              </w:tcMar>
                              <w:hideMark/>
                            </w:tcPr>
                            <w:p w14:paraId="33A2B566" w14:textId="77777777" w:rsidR="00B85A8A" w:rsidRDefault="00B85A8A">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Hiroshima Day Commemorations in Newcastle</w:t>
                              </w:r>
                            </w:p>
                            <w:p w14:paraId="0415C6E7" w14:textId="77777777" w:rsidR="00B85A8A" w:rsidRDefault="00B85A8A">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t>Due to COVID restrictions, this planned event in Newcastle will no longer include a dinner but a flag raising ceremony will still be held with reduced numbers.</w:t>
                              </w:r>
                              <w:r>
                                <w:rPr>
                                  <w:rFonts w:ascii="Helvetica" w:eastAsia="Times New Roman" w:hAnsi="Helvetica" w:cs="Helvetica"/>
                                  <w:color w:val="202020"/>
                                  <w:sz w:val="24"/>
                                  <w:szCs w:val="24"/>
                                </w:rPr>
                                <w:br/>
                                <w:t> </w:t>
                              </w:r>
                            </w:p>
                          </w:tc>
                        </w:tr>
                      </w:tbl>
                      <w:p w14:paraId="00AD78FE" w14:textId="77777777" w:rsidR="00B85A8A" w:rsidRDefault="00B85A8A">
                        <w:pPr>
                          <w:rPr>
                            <w:rFonts w:ascii="Times New Roman" w:eastAsia="Times New Roman" w:hAnsi="Times New Roman" w:cs="Times New Roman"/>
                            <w:sz w:val="20"/>
                            <w:szCs w:val="20"/>
                          </w:rPr>
                        </w:pPr>
                      </w:p>
                    </w:tc>
                  </w:tr>
                </w:tbl>
                <w:p w14:paraId="26DEEBDB" w14:textId="77777777" w:rsidR="00B85A8A" w:rsidRDefault="00B85A8A">
                  <w:pPr>
                    <w:rPr>
                      <w:rFonts w:ascii="Times New Roman" w:eastAsia="Times New Roman" w:hAnsi="Times New Roman" w:cs="Times New Roman"/>
                      <w:sz w:val="20"/>
                      <w:szCs w:val="20"/>
                    </w:rPr>
                  </w:pPr>
                </w:p>
              </w:tc>
            </w:tr>
          </w:tbl>
          <w:p w14:paraId="2E7419FC"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38F38B6C"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85A8A" w14:paraId="538692DF" w14:textId="77777777">
                    <w:tc>
                      <w:tcPr>
                        <w:tcW w:w="0" w:type="auto"/>
                        <w:tcMar>
                          <w:top w:w="0" w:type="dxa"/>
                          <w:left w:w="135" w:type="dxa"/>
                          <w:bottom w:w="0" w:type="dxa"/>
                          <w:right w:w="135" w:type="dxa"/>
                        </w:tcMar>
                        <w:hideMark/>
                      </w:tcPr>
                      <w:p w14:paraId="37159F21" w14:textId="1D7BCA3E" w:rsidR="00B85A8A" w:rsidRDefault="00B85A8A">
                        <w:pPr>
                          <w:jc w:val="center"/>
                          <w:rPr>
                            <w:rFonts w:eastAsia="Times New Roman"/>
                          </w:rPr>
                        </w:pPr>
                        <w:r>
                          <w:rPr>
                            <w:rFonts w:eastAsia="Times New Roman"/>
                            <w:noProof/>
                          </w:rPr>
                          <w:lastRenderedPageBreak/>
                          <w:drawing>
                            <wp:inline distT="0" distB="0" distL="0" distR="0" wp14:anchorId="248926C7" wp14:editId="0E7AF0FD">
                              <wp:extent cx="5372100" cy="3038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72100" cy="3038475"/>
                                      </a:xfrm>
                                      <a:prstGeom prst="rect">
                                        <a:avLst/>
                                      </a:prstGeom>
                                      <a:noFill/>
                                      <a:ln>
                                        <a:noFill/>
                                      </a:ln>
                                    </pic:spPr>
                                  </pic:pic>
                                </a:graphicData>
                              </a:graphic>
                            </wp:inline>
                          </w:drawing>
                        </w:r>
                      </w:p>
                    </w:tc>
                  </w:tr>
                </w:tbl>
                <w:p w14:paraId="6CBD65B4" w14:textId="77777777" w:rsidR="00B85A8A" w:rsidRDefault="00B85A8A">
                  <w:pPr>
                    <w:rPr>
                      <w:rFonts w:ascii="Times New Roman" w:eastAsia="Times New Roman" w:hAnsi="Times New Roman" w:cs="Times New Roman"/>
                      <w:sz w:val="20"/>
                      <w:szCs w:val="20"/>
                    </w:rPr>
                  </w:pPr>
                </w:p>
              </w:tc>
            </w:tr>
          </w:tbl>
          <w:p w14:paraId="723890C3"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508C55AA"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85A8A" w14:paraId="1DC26643" w14:textId="77777777">
                    <w:tc>
                      <w:tcPr>
                        <w:tcW w:w="0" w:type="auto"/>
                        <w:tcMar>
                          <w:top w:w="0" w:type="dxa"/>
                          <w:left w:w="135" w:type="dxa"/>
                          <w:bottom w:w="0" w:type="dxa"/>
                          <w:right w:w="135" w:type="dxa"/>
                        </w:tcMar>
                        <w:hideMark/>
                      </w:tcPr>
                      <w:p w14:paraId="7F168392" w14:textId="1A619627" w:rsidR="00B85A8A" w:rsidRDefault="00B85A8A">
                        <w:pPr>
                          <w:jc w:val="center"/>
                          <w:rPr>
                            <w:rFonts w:eastAsia="Times New Roman"/>
                          </w:rPr>
                        </w:pPr>
                        <w:r>
                          <w:rPr>
                            <w:rFonts w:eastAsia="Times New Roman"/>
                            <w:noProof/>
                          </w:rPr>
                          <w:drawing>
                            <wp:inline distT="0" distB="0" distL="0" distR="0" wp14:anchorId="3CA15CC3" wp14:editId="2DA7D34A">
                              <wp:extent cx="5372100" cy="3009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372100" cy="3009900"/>
                                      </a:xfrm>
                                      <a:prstGeom prst="rect">
                                        <a:avLst/>
                                      </a:prstGeom>
                                      <a:noFill/>
                                      <a:ln>
                                        <a:noFill/>
                                      </a:ln>
                                    </pic:spPr>
                                  </pic:pic>
                                </a:graphicData>
                              </a:graphic>
                            </wp:inline>
                          </w:drawing>
                        </w:r>
                      </w:p>
                    </w:tc>
                  </w:tr>
                </w:tbl>
                <w:p w14:paraId="45D9D34F" w14:textId="77777777" w:rsidR="00B85A8A" w:rsidRDefault="00B85A8A">
                  <w:pPr>
                    <w:rPr>
                      <w:rFonts w:ascii="Times New Roman" w:eastAsia="Times New Roman" w:hAnsi="Times New Roman" w:cs="Times New Roman"/>
                      <w:sz w:val="20"/>
                      <w:szCs w:val="20"/>
                    </w:rPr>
                  </w:pPr>
                </w:p>
              </w:tc>
            </w:tr>
          </w:tbl>
          <w:p w14:paraId="32BF3E0A"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378EBE84"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55DEF988"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4AB58895" w14:textId="77777777">
                          <w:tc>
                            <w:tcPr>
                              <w:tcW w:w="0" w:type="auto"/>
                              <w:tcMar>
                                <w:top w:w="0" w:type="dxa"/>
                                <w:left w:w="270" w:type="dxa"/>
                                <w:bottom w:w="135" w:type="dxa"/>
                                <w:right w:w="270" w:type="dxa"/>
                              </w:tcMar>
                              <w:hideMark/>
                            </w:tcPr>
                            <w:p w14:paraId="6DBBD2F5" w14:textId="77777777" w:rsidR="00B85A8A" w:rsidRDefault="00B85A8A">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1"/>
                                  <w:szCs w:val="21"/>
                                </w:rPr>
                                <w:t>With Acknowledgement to The Australian, 21 July 2021</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202020"/>
                                  <w:sz w:val="36"/>
                                  <w:szCs w:val="36"/>
                                </w:rPr>
                                <w:t>US forces give the nod to closer ties</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t>by Ben Packham</w:t>
                              </w:r>
                              <w:r>
                                <w:rPr>
                                  <w:rFonts w:ascii="Helvetica" w:eastAsia="Times New Roman" w:hAnsi="Helvetica" w:cs="Helvetica"/>
                                  <w:color w:val="202020"/>
                                  <w:sz w:val="24"/>
                                  <w:szCs w:val="24"/>
                                </w:rPr>
                                <w:br/>
                                <w:t> </w:t>
                              </w:r>
                            </w:p>
                            <w:p w14:paraId="5998EC3A" w14:textId="77777777" w:rsidR="00B85A8A" w:rsidRDefault="00B85A8A">
                              <w:pPr>
                                <w:spacing w:line="360" w:lineRule="auto"/>
                                <w:jc w:val="both"/>
                                <w:rPr>
                                  <w:rFonts w:ascii="Helvetica" w:eastAsia="Times New Roman" w:hAnsi="Helvetica" w:cs="Helvetica"/>
                                  <w:color w:val="202020"/>
                                  <w:sz w:val="24"/>
                                  <w:szCs w:val="24"/>
                                </w:rPr>
                              </w:pPr>
                              <w:r>
                                <w:rPr>
                                  <w:rFonts w:ascii="Arial" w:eastAsia="Times New Roman" w:hAnsi="Arial" w:cs="Arial"/>
                                  <w:color w:val="000000"/>
                                  <w:sz w:val="27"/>
                                  <w:szCs w:val="27"/>
                                </w:rPr>
                                <w:lastRenderedPageBreak/>
                                <w:t>Australia and the US are in talks to deepen their military co-</w:t>
                              </w:r>
                              <w:r>
                                <w:rPr>
                                  <w:rFonts w:ascii="Arial" w:eastAsia="Times New Roman" w:hAnsi="Arial" w:cs="Arial"/>
                                  <w:color w:val="000000"/>
                                  <w:sz w:val="27"/>
                                  <w:szCs w:val="27"/>
                                </w:rPr>
                                <w:softHyphen/>
                                <w:t xml:space="preserve">operation, with plans for new </w:t>
                              </w:r>
                              <w:r>
                                <w:rPr>
                                  <w:rFonts w:ascii="Arial" w:eastAsia="Times New Roman" w:hAnsi="Arial" w:cs="Arial"/>
                                  <w:color w:val="000000"/>
                                  <w:sz w:val="27"/>
                                  <w:szCs w:val="27"/>
                                </w:rPr>
                                <w:softHyphen/>
                                <w:t xml:space="preserve">exercises on Australian soil </w:t>
                              </w:r>
                              <w:r>
                                <w:rPr>
                                  <w:rFonts w:ascii="Arial" w:eastAsia="Times New Roman" w:hAnsi="Arial" w:cs="Arial"/>
                                  <w:color w:val="000000"/>
                                  <w:sz w:val="27"/>
                                  <w:szCs w:val="27"/>
                                </w:rPr>
                                <w:softHyphen/>
                                <w:t>including joint training with American army soldiers.</w:t>
                              </w:r>
                              <w:r>
                                <w:rPr>
                                  <w:rFonts w:ascii="Arial" w:eastAsia="Times New Roman" w:hAnsi="Arial" w:cs="Arial"/>
                                  <w:color w:val="000000"/>
                                  <w:sz w:val="27"/>
                                  <w:szCs w:val="27"/>
                                </w:rPr>
                                <w:br/>
                                <w:t xml:space="preserve">The aim is to strengthen the </w:t>
                              </w:r>
                              <w:r>
                                <w:rPr>
                                  <w:rFonts w:ascii="Arial" w:eastAsia="Times New Roman" w:hAnsi="Arial" w:cs="Arial"/>
                                  <w:color w:val="000000"/>
                                  <w:sz w:val="27"/>
                                  <w:szCs w:val="27"/>
                                </w:rPr>
                                <w:softHyphen/>
                                <w:t xml:space="preserve">interoperability of the nations’ </w:t>
                              </w:r>
                              <w:r>
                                <w:rPr>
                                  <w:rFonts w:ascii="Arial" w:eastAsia="Times New Roman" w:hAnsi="Arial" w:cs="Arial"/>
                                  <w:color w:val="000000"/>
                                  <w:sz w:val="27"/>
                                  <w:szCs w:val="27"/>
                                </w:rPr>
                                <w:softHyphen/>
                                <w:t>forces amid growing strategic threats, by expanding the frequency and variety of US training missions in Australia.</w:t>
                              </w:r>
                              <w:r>
                                <w:rPr>
                                  <w:rFonts w:ascii="Arial" w:eastAsia="Times New Roman" w:hAnsi="Arial" w:cs="Arial"/>
                                  <w:color w:val="000000"/>
                                  <w:sz w:val="27"/>
                                  <w:szCs w:val="27"/>
                                </w:rPr>
                                <w:br/>
                                <w:t>The proposed exercises with the US army would be modelled on the annual rotation of Marines through Darwin, and use a variety of military training areas including those in Queensland.</w:t>
                              </w:r>
                              <w:r>
                                <w:rPr>
                                  <w:rFonts w:ascii="Arial" w:eastAsia="Times New Roman" w:hAnsi="Arial" w:cs="Arial"/>
                                  <w:color w:val="000000"/>
                                  <w:sz w:val="27"/>
                                  <w:szCs w:val="27"/>
                                </w:rPr>
                                <w:br/>
                                <w:t> </w:t>
                              </w:r>
                              <w:r>
                                <w:rPr>
                                  <w:rFonts w:ascii="Arial" w:eastAsia="Times New Roman" w:hAnsi="Arial" w:cs="Arial"/>
                                  <w:color w:val="000000"/>
                                  <w:sz w:val="27"/>
                                  <w:szCs w:val="27"/>
                                </w:rPr>
                                <w:br/>
                                <w:t>The planned training expansion is being discussed ahead of an August meeting of Australian and US four-star generals and intelligence community leaders in Washington.</w:t>
                              </w:r>
                              <w:r>
                                <w:rPr>
                                  <w:rFonts w:ascii="Helvetica" w:eastAsia="Times New Roman" w:hAnsi="Helvetica" w:cs="Helvetica"/>
                                  <w:color w:val="202020"/>
                                  <w:sz w:val="24"/>
                                  <w:szCs w:val="24"/>
                                </w:rPr>
                                <w:t xml:space="preserve"> </w:t>
                              </w:r>
                            </w:p>
                            <w:p w14:paraId="5AAB4436" w14:textId="77777777" w:rsidR="00B85A8A" w:rsidRDefault="00B85A8A">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The push to ramp up joint training with US forces in Australia is consistent with America’s shift in force posture, which aims to build more nimble and geographically distributed capabilities across the Indo-Pacific in preparation for a potential conflict with China. It comes as nearly 17,000 Australian and US personnel participate in Exercise Talisman Sabre – the allies’ biggest bilateral training mission – at Defence </w:t>
                              </w:r>
                              <w:r>
                                <w:rPr>
                                  <w:rFonts w:ascii="Arial" w:hAnsi="Arial" w:cs="Arial"/>
                                  <w:color w:val="000000"/>
                                  <w:sz w:val="27"/>
                                  <w:szCs w:val="27"/>
                                </w:rPr>
                                <w:softHyphen/>
                                <w:t>facilities across Queensland.</w:t>
                              </w:r>
                            </w:p>
                            <w:p w14:paraId="7764AEF8" w14:textId="77777777" w:rsidR="00B85A8A" w:rsidRDefault="00B85A8A">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This year’s exercise, which also involves contingents from Japan, Canada, </w:t>
                              </w:r>
                              <w:proofErr w:type="gramStart"/>
                              <w:r>
                                <w:rPr>
                                  <w:rFonts w:ascii="Arial" w:hAnsi="Arial" w:cs="Arial"/>
                                  <w:color w:val="000000"/>
                                  <w:sz w:val="27"/>
                                  <w:szCs w:val="27"/>
                                </w:rPr>
                                <w:t>Britain</w:t>
                              </w:r>
                              <w:proofErr w:type="gramEnd"/>
                              <w:r>
                                <w:rPr>
                                  <w:rFonts w:ascii="Arial" w:hAnsi="Arial" w:cs="Arial"/>
                                  <w:color w:val="000000"/>
                                  <w:sz w:val="27"/>
                                  <w:szCs w:val="27"/>
                                </w:rPr>
                                <w:t xml:space="preserve"> and New Zealand, is being closely watched by two Chinese spy ships, reflecting Beijing’s growing interest in how the nations’ militaries work together.</w:t>
                              </w:r>
                            </w:p>
                            <w:p w14:paraId="6C995AC0" w14:textId="77777777" w:rsidR="00B85A8A" w:rsidRDefault="00B85A8A">
                              <w:pPr>
                                <w:spacing w:before="150" w:after="150" w:line="360" w:lineRule="auto"/>
                                <w:rPr>
                                  <w:rFonts w:ascii="Helvetica" w:hAnsi="Helvetica" w:cs="Helvetica"/>
                                  <w:color w:val="202020"/>
                                  <w:sz w:val="24"/>
                                  <w:szCs w:val="24"/>
                                </w:rPr>
                              </w:pPr>
                              <w:r>
                                <w:rPr>
                                  <w:rFonts w:ascii="Arial" w:hAnsi="Arial" w:cs="Arial"/>
                                  <w:color w:val="000000"/>
                                  <w:sz w:val="27"/>
                                  <w:szCs w:val="27"/>
                                </w:rPr>
                                <w:t xml:space="preserve">The Morrison and Biden </w:t>
                              </w:r>
                              <w:r>
                                <w:rPr>
                                  <w:rFonts w:ascii="Arial" w:hAnsi="Arial" w:cs="Arial"/>
                                  <w:color w:val="000000"/>
                                  <w:sz w:val="27"/>
                                  <w:szCs w:val="27"/>
                                </w:rPr>
                                <w:softHyphen/>
                                <w:t xml:space="preserve">administrations are also </w:t>
                              </w:r>
                              <w:proofErr w:type="gramStart"/>
                              <w:r>
                                <w:rPr>
                                  <w:rFonts w:ascii="Arial" w:hAnsi="Arial" w:cs="Arial"/>
                                  <w:color w:val="000000"/>
                                  <w:sz w:val="27"/>
                                  <w:szCs w:val="27"/>
                                </w:rPr>
                                <w:t>in the midst of</w:t>
                              </w:r>
                              <w:proofErr w:type="gramEnd"/>
                              <w:r>
                                <w:rPr>
                                  <w:rFonts w:ascii="Arial" w:hAnsi="Arial" w:cs="Arial"/>
                                  <w:color w:val="000000"/>
                                  <w:sz w:val="27"/>
                                  <w:szCs w:val="27"/>
                                </w:rPr>
                                <w:t xml:space="preserve"> delicate negotiations to build guided missiles in Australia using top-</w:t>
                              </w:r>
                              <w:r>
                                <w:rPr>
                                  <w:rFonts w:ascii="Arial" w:hAnsi="Arial" w:cs="Arial"/>
                                  <w:color w:val="000000"/>
                                  <w:sz w:val="27"/>
                                  <w:szCs w:val="27"/>
                                </w:rPr>
                                <w:lastRenderedPageBreak/>
                                <w:t>secret US technology, and store US weapons and equipment at Top End bases.</w:t>
                              </w:r>
                            </w:p>
                            <w:p w14:paraId="523B5EED" w14:textId="77777777" w:rsidR="00B85A8A" w:rsidRDefault="00B85A8A">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000000"/>
                                  <w:sz w:val="27"/>
                                  <w:szCs w:val="27"/>
                                </w:rPr>
                                <w:t xml:space="preserve">Read complete article </w:t>
                              </w:r>
                              <w:hyperlink r:id="rId39" w:tgtFrame="_blank" w:history="1">
                                <w:r>
                                  <w:rPr>
                                    <w:rStyle w:val="Strong"/>
                                    <w:rFonts w:ascii="Helvetica" w:eastAsia="Times New Roman" w:hAnsi="Helvetica" w:cs="Helvetica"/>
                                    <w:color w:val="007C89"/>
                                    <w:sz w:val="30"/>
                                    <w:szCs w:val="30"/>
                                    <w:u w:val="single"/>
                                  </w:rPr>
                                  <w:t>HERE</w:t>
                                </w:r>
                              </w:hyperlink>
                            </w:p>
                          </w:tc>
                        </w:tr>
                      </w:tbl>
                      <w:p w14:paraId="314597D8" w14:textId="77777777" w:rsidR="00B85A8A" w:rsidRDefault="00B85A8A">
                        <w:pPr>
                          <w:rPr>
                            <w:rFonts w:ascii="Times New Roman" w:eastAsia="Times New Roman" w:hAnsi="Times New Roman" w:cs="Times New Roman"/>
                            <w:sz w:val="20"/>
                            <w:szCs w:val="20"/>
                          </w:rPr>
                        </w:pPr>
                      </w:p>
                    </w:tc>
                  </w:tr>
                </w:tbl>
                <w:p w14:paraId="6617BBDB" w14:textId="77777777" w:rsidR="00B85A8A" w:rsidRDefault="00B85A8A">
                  <w:pPr>
                    <w:rPr>
                      <w:rFonts w:ascii="Times New Roman" w:eastAsia="Times New Roman" w:hAnsi="Times New Roman" w:cs="Times New Roman"/>
                      <w:sz w:val="20"/>
                      <w:szCs w:val="20"/>
                    </w:rPr>
                  </w:pPr>
                </w:p>
              </w:tc>
            </w:tr>
          </w:tbl>
          <w:p w14:paraId="7A2F8E63"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1BE8303B"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85A8A" w14:paraId="1456F167" w14:textId="77777777">
                    <w:tc>
                      <w:tcPr>
                        <w:tcW w:w="0" w:type="auto"/>
                        <w:tcMar>
                          <w:top w:w="0" w:type="dxa"/>
                          <w:left w:w="135" w:type="dxa"/>
                          <w:bottom w:w="0" w:type="dxa"/>
                          <w:right w:w="135" w:type="dxa"/>
                        </w:tcMar>
                        <w:hideMark/>
                      </w:tcPr>
                      <w:p w14:paraId="0D767443" w14:textId="210837E9" w:rsidR="00B85A8A" w:rsidRDefault="00B85A8A">
                        <w:pPr>
                          <w:jc w:val="center"/>
                          <w:rPr>
                            <w:rFonts w:eastAsia="Times New Roman"/>
                          </w:rPr>
                        </w:pPr>
                        <w:r>
                          <w:rPr>
                            <w:rFonts w:eastAsia="Times New Roman"/>
                            <w:noProof/>
                          </w:rPr>
                          <w:drawing>
                            <wp:inline distT="0" distB="0" distL="0" distR="0" wp14:anchorId="15706EB9" wp14:editId="5009BF99">
                              <wp:extent cx="5124450" cy="971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24450" cy="971550"/>
                                      </a:xfrm>
                                      <a:prstGeom prst="rect">
                                        <a:avLst/>
                                      </a:prstGeom>
                                      <a:noFill/>
                                      <a:ln>
                                        <a:noFill/>
                                      </a:ln>
                                    </pic:spPr>
                                  </pic:pic>
                                </a:graphicData>
                              </a:graphic>
                            </wp:inline>
                          </w:drawing>
                        </w:r>
                      </w:p>
                    </w:tc>
                  </w:tr>
                </w:tbl>
                <w:p w14:paraId="6677C5B2" w14:textId="77777777" w:rsidR="00B85A8A" w:rsidRDefault="00B85A8A">
                  <w:pPr>
                    <w:rPr>
                      <w:rFonts w:ascii="Times New Roman" w:eastAsia="Times New Roman" w:hAnsi="Times New Roman" w:cs="Times New Roman"/>
                      <w:sz w:val="20"/>
                      <w:szCs w:val="20"/>
                    </w:rPr>
                  </w:pPr>
                </w:p>
              </w:tc>
            </w:tr>
          </w:tbl>
          <w:p w14:paraId="358F16DC"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016F9DD7"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235AD6D1"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1E3A05C9" w14:textId="77777777">
                          <w:tc>
                            <w:tcPr>
                              <w:tcW w:w="0" w:type="auto"/>
                              <w:tcMar>
                                <w:top w:w="0" w:type="dxa"/>
                                <w:left w:w="270" w:type="dxa"/>
                                <w:bottom w:w="135" w:type="dxa"/>
                                <w:right w:w="270" w:type="dxa"/>
                              </w:tcMar>
                              <w:hideMark/>
                            </w:tcPr>
                            <w:p w14:paraId="4D6CBE14" w14:textId="77777777" w:rsidR="00B85A8A" w:rsidRDefault="00B85A8A">
                              <w:pPr>
                                <w:spacing w:line="360" w:lineRule="auto"/>
                                <w:jc w:val="both"/>
                                <w:rPr>
                                  <w:rFonts w:ascii="Helvetica" w:eastAsia="Times New Roman" w:hAnsi="Helvetica" w:cs="Helvetica"/>
                                  <w:color w:val="202020"/>
                                  <w:sz w:val="24"/>
                                  <w:szCs w:val="24"/>
                                </w:rPr>
                              </w:pPr>
                              <w:r>
                                <w:rPr>
                                  <w:rFonts w:ascii="Helvetica" w:eastAsia="Times New Roman" w:hAnsi="Helvetica" w:cs="Helvetica"/>
                                  <w:color w:val="000000"/>
                                  <w:sz w:val="27"/>
                                  <w:szCs w:val="27"/>
                                </w:rPr>
                                <w:t>Against the background of senior, government officials mentioning the ‘Drums of War’, and a concerted propaganda campaign demonising China, the need to advocate (and agitate for) peace is becoming more urgent by the day.</w:t>
                              </w:r>
                              <w:r>
                                <w:rPr>
                                  <w:rFonts w:ascii="Helvetica" w:eastAsia="Times New Roman" w:hAnsi="Helvetica" w:cs="Helvetica"/>
                                  <w:color w:val="000000"/>
                                  <w:sz w:val="27"/>
                                  <w:szCs w:val="27"/>
                                </w:rPr>
                                <w:br/>
                                <w:t> </w:t>
                              </w:r>
                              <w:r>
                                <w:rPr>
                                  <w:rFonts w:ascii="Helvetica" w:eastAsia="Times New Roman" w:hAnsi="Helvetica" w:cs="Helvetica"/>
                                  <w:color w:val="000000"/>
                                  <w:sz w:val="27"/>
                                  <w:szCs w:val="27"/>
                                </w:rPr>
                                <w:br/>
                                <w:t>Sensing this need, activists in Sydney have joined forces to organise a major event, that will extend over nine days, centred on the UN’s International Day of Peace (September 21). It is called ‘Raising Peace’ and is described as a ‘peace festival’ or a celebration of peace.</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Fonts w:ascii="Helvetica" w:eastAsia="Times New Roman" w:hAnsi="Helvetica" w:cs="Helvetica"/>
                                  <w:color w:val="000000"/>
                                  <w:sz w:val="27"/>
                                  <w:szCs w:val="27"/>
                                </w:rPr>
                                <w:t>IPAN NSW representative, Nick Deane, says “We are all alarmed by recent, public discussion of the possibility of war. The need to raise the voice of peace has become more urgent than it has been since the 2003 invasion of Iraq. Now is the time for all who espouse the cause of peace to rediscover the common ground they share. It is vital that the concept and possibility of peaceful co-existence be brought back into common discourse.” The hope is that Raising Peace will have just this result.</w:t>
                              </w:r>
                            </w:p>
                            <w:p w14:paraId="5FC4DC08" w14:textId="77777777" w:rsidR="00B85A8A" w:rsidRDefault="00B85A8A">
                              <w:pPr>
                                <w:spacing w:line="360" w:lineRule="auto"/>
                                <w:jc w:val="both"/>
                                <w:rPr>
                                  <w:rFonts w:ascii="Helvetica" w:eastAsia="Times New Roman" w:hAnsi="Helvetica" w:cs="Helvetica"/>
                                  <w:color w:val="202020"/>
                                  <w:sz w:val="24"/>
                                  <w:szCs w:val="24"/>
                                </w:rPr>
                              </w:pPr>
                              <w:hyperlink r:id="rId41" w:tgtFrame="_blank" w:history="1">
                                <w:r>
                                  <w:rPr>
                                    <w:rStyle w:val="Strong"/>
                                    <w:rFonts w:ascii="Arial" w:eastAsia="Times New Roman" w:hAnsi="Arial" w:cs="Arial"/>
                                    <w:color w:val="007C89"/>
                                    <w:sz w:val="30"/>
                                    <w:szCs w:val="30"/>
                                    <w:u w:val="single"/>
                                  </w:rPr>
                                  <w:t>READ ON</w:t>
                                </w:r>
                              </w:hyperlink>
                            </w:p>
                          </w:tc>
                        </w:tr>
                      </w:tbl>
                      <w:p w14:paraId="32FCB28F" w14:textId="77777777" w:rsidR="00B85A8A" w:rsidRDefault="00B85A8A">
                        <w:pPr>
                          <w:rPr>
                            <w:rFonts w:ascii="Times New Roman" w:eastAsia="Times New Roman" w:hAnsi="Times New Roman" w:cs="Times New Roman"/>
                            <w:sz w:val="20"/>
                            <w:szCs w:val="20"/>
                          </w:rPr>
                        </w:pPr>
                      </w:p>
                    </w:tc>
                  </w:tr>
                </w:tbl>
                <w:p w14:paraId="6EEFD29C" w14:textId="77777777" w:rsidR="00B85A8A" w:rsidRDefault="00B85A8A">
                  <w:pPr>
                    <w:rPr>
                      <w:rFonts w:ascii="Times New Roman" w:eastAsia="Times New Roman" w:hAnsi="Times New Roman" w:cs="Times New Roman"/>
                      <w:sz w:val="20"/>
                      <w:szCs w:val="20"/>
                    </w:rPr>
                  </w:pPr>
                </w:p>
              </w:tc>
            </w:tr>
          </w:tbl>
          <w:p w14:paraId="3206FBA0"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6F58D48E"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27D2F22F"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21E28417" w14:textId="77777777">
                          <w:tc>
                            <w:tcPr>
                              <w:tcW w:w="0" w:type="auto"/>
                              <w:tcMar>
                                <w:top w:w="0" w:type="dxa"/>
                                <w:left w:w="270" w:type="dxa"/>
                                <w:bottom w:w="135" w:type="dxa"/>
                                <w:right w:w="270" w:type="dxa"/>
                              </w:tcMar>
                              <w:hideMark/>
                            </w:tcPr>
                            <w:p w14:paraId="50EFFDA5" w14:textId="77777777" w:rsidR="00B85A8A" w:rsidRDefault="00B85A8A">
                              <w:pPr>
                                <w:spacing w:line="360" w:lineRule="auto"/>
                                <w:rPr>
                                  <w:rFonts w:ascii="Helvetica" w:eastAsia="Times New Roman" w:hAnsi="Helvetica" w:cs="Helvetica"/>
                                  <w:color w:val="202020"/>
                                  <w:sz w:val="24"/>
                                  <w:szCs w:val="24"/>
                                </w:rPr>
                              </w:pPr>
                              <w:r>
                                <w:rPr>
                                  <w:rFonts w:ascii="Arial" w:eastAsia="Times New Roman" w:hAnsi="Arial" w:cs="Arial"/>
                                  <w:color w:val="202020"/>
                                  <w:sz w:val="36"/>
                                  <w:szCs w:val="36"/>
                                </w:rPr>
                                <w:lastRenderedPageBreak/>
                                <w:t>Dates: 16th to 26th September 2021</w:t>
                              </w:r>
                              <w:r>
                                <w:rPr>
                                  <w:rFonts w:ascii="Arial" w:eastAsia="Times New Roman" w:hAnsi="Arial" w:cs="Arial"/>
                                  <w:color w:val="202020"/>
                                  <w:sz w:val="36"/>
                                  <w:szCs w:val="36"/>
                                </w:rPr>
                                <w:br/>
                                <w:t>Venue: 107 @ 107 Redfern St Redfern NSW 2016</w:t>
                              </w:r>
                              <w:r>
                                <w:rPr>
                                  <w:rFonts w:ascii="Arial" w:eastAsia="Times New Roman" w:hAnsi="Arial" w:cs="Arial"/>
                                  <w:color w:val="202020"/>
                                  <w:sz w:val="36"/>
                                  <w:szCs w:val="36"/>
                                </w:rPr>
                                <w:br/>
                              </w:r>
                              <w:r>
                                <w:rPr>
                                  <w:rFonts w:ascii="Arial" w:eastAsia="Times New Roman" w:hAnsi="Arial" w:cs="Arial"/>
                                  <w:color w:val="000000"/>
                                  <w:sz w:val="36"/>
                                  <w:szCs w:val="36"/>
                                </w:rPr>
                                <w:t xml:space="preserve">Details </w:t>
                              </w:r>
                              <w:hyperlink r:id="rId42" w:tgtFrame="_blank" w:history="1">
                                <w:r>
                                  <w:rPr>
                                    <w:rStyle w:val="Strong"/>
                                    <w:rFonts w:ascii="Arial" w:eastAsia="Times New Roman" w:hAnsi="Arial" w:cs="Arial"/>
                                    <w:color w:val="007C89"/>
                                    <w:sz w:val="36"/>
                                    <w:szCs w:val="36"/>
                                    <w:u w:val="single"/>
                                  </w:rPr>
                                  <w:t>HERE</w:t>
                                </w:r>
                              </w:hyperlink>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r>
                                <w:rPr>
                                  <w:rStyle w:val="Strong"/>
                                  <w:rFonts w:ascii="Arial" w:eastAsia="Times New Roman" w:hAnsi="Arial" w:cs="Arial"/>
                                  <w:color w:val="FF0000"/>
                                  <w:sz w:val="30"/>
                                  <w:szCs w:val="30"/>
                                </w:rPr>
                                <w:t>UPDATE</w:t>
                              </w:r>
                              <w:r>
                                <w:rPr>
                                  <w:rFonts w:ascii="Helvetica" w:eastAsia="Times New Roman" w:hAnsi="Helvetica" w:cs="Helvetica"/>
                                  <w:color w:val="202020"/>
                                  <w:sz w:val="24"/>
                                  <w:szCs w:val="24"/>
                                </w:rPr>
                                <w:br/>
                              </w:r>
                              <w:r>
                                <w:rPr>
                                  <w:rStyle w:val="Strong"/>
                                  <w:rFonts w:ascii="Arial" w:eastAsia="Times New Roman" w:hAnsi="Arial" w:cs="Arial"/>
                                  <w:color w:val="000000"/>
                                  <w:sz w:val="27"/>
                                  <w:szCs w:val="27"/>
                                </w:rPr>
                                <w:t>At a meeting on July 28, it was decided that Raising Peace will be mainly 'on-line', due to the extended Sydney lockdown. More details to follow...</w:t>
                              </w:r>
                              <w:r>
                                <w:rPr>
                                  <w:rFonts w:ascii="Helvetica" w:eastAsia="Times New Roman" w:hAnsi="Helvetica" w:cs="Helvetica"/>
                                  <w:color w:val="202020"/>
                                  <w:sz w:val="24"/>
                                  <w:szCs w:val="24"/>
                                </w:rPr>
                                <w:br/>
                                <w:t> </w:t>
                              </w:r>
                              <w:r>
                                <w:rPr>
                                  <w:rFonts w:ascii="Helvetica" w:eastAsia="Times New Roman" w:hAnsi="Helvetica" w:cs="Helvetica"/>
                                  <w:color w:val="202020"/>
                                  <w:sz w:val="24"/>
                                  <w:szCs w:val="24"/>
                                </w:rPr>
                                <w:br/>
                                <w:t xml:space="preserve">  </w:t>
                              </w:r>
                            </w:p>
                          </w:tc>
                        </w:tr>
                      </w:tbl>
                      <w:p w14:paraId="09F219C3" w14:textId="77777777" w:rsidR="00B85A8A" w:rsidRDefault="00B85A8A">
                        <w:pPr>
                          <w:rPr>
                            <w:rFonts w:ascii="Times New Roman" w:eastAsia="Times New Roman" w:hAnsi="Times New Roman" w:cs="Times New Roman"/>
                            <w:sz w:val="20"/>
                            <w:szCs w:val="20"/>
                          </w:rPr>
                        </w:pPr>
                      </w:p>
                    </w:tc>
                  </w:tr>
                </w:tbl>
                <w:p w14:paraId="62A1AC38" w14:textId="77777777" w:rsidR="00B85A8A" w:rsidRDefault="00B85A8A">
                  <w:pPr>
                    <w:rPr>
                      <w:rFonts w:ascii="Times New Roman" w:eastAsia="Times New Roman" w:hAnsi="Times New Roman" w:cs="Times New Roman"/>
                      <w:sz w:val="20"/>
                      <w:szCs w:val="20"/>
                    </w:rPr>
                  </w:pPr>
                </w:p>
              </w:tc>
            </w:tr>
          </w:tbl>
          <w:p w14:paraId="3DDF4139"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296175FE" w14:textId="77777777">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B85A8A" w14:paraId="060E9DA3" w14:textId="77777777">
                    <w:tc>
                      <w:tcPr>
                        <w:tcW w:w="0" w:type="auto"/>
                        <w:tcMar>
                          <w:top w:w="0" w:type="dxa"/>
                          <w:left w:w="135" w:type="dxa"/>
                          <w:bottom w:w="0" w:type="dxa"/>
                          <w:right w:w="135" w:type="dxa"/>
                        </w:tcMar>
                        <w:hideMark/>
                      </w:tcPr>
                      <w:p w14:paraId="38D60871" w14:textId="09DDBDC0" w:rsidR="00B85A8A" w:rsidRDefault="00B85A8A">
                        <w:pPr>
                          <w:jc w:val="center"/>
                          <w:rPr>
                            <w:rFonts w:eastAsia="Times New Roman"/>
                          </w:rPr>
                        </w:pPr>
                        <w:r>
                          <w:rPr>
                            <w:rFonts w:eastAsia="Times New Roman"/>
                            <w:noProof/>
                          </w:rPr>
                          <w:drawing>
                            <wp:inline distT="0" distB="0" distL="0" distR="0" wp14:anchorId="1554666F" wp14:editId="34826808">
                              <wp:extent cx="5372100" cy="16954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72100" cy="1695450"/>
                                      </a:xfrm>
                                      <a:prstGeom prst="rect">
                                        <a:avLst/>
                                      </a:prstGeom>
                                      <a:noFill/>
                                      <a:ln>
                                        <a:noFill/>
                                      </a:ln>
                                    </pic:spPr>
                                  </pic:pic>
                                </a:graphicData>
                              </a:graphic>
                            </wp:inline>
                          </w:drawing>
                        </w:r>
                      </w:p>
                    </w:tc>
                  </w:tr>
                </w:tbl>
                <w:p w14:paraId="79C22DBC" w14:textId="77777777" w:rsidR="00B85A8A" w:rsidRDefault="00B85A8A">
                  <w:pPr>
                    <w:rPr>
                      <w:rFonts w:ascii="Times New Roman" w:eastAsia="Times New Roman" w:hAnsi="Times New Roman" w:cs="Times New Roman"/>
                      <w:sz w:val="20"/>
                      <w:szCs w:val="20"/>
                    </w:rPr>
                  </w:pPr>
                </w:p>
              </w:tc>
            </w:tr>
          </w:tbl>
          <w:p w14:paraId="1AF84BF2"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7F6F348B"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736BA983" w14:textId="77777777">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4889B1C6" w14:textId="77777777">
                          <w:tc>
                            <w:tcPr>
                              <w:tcW w:w="0" w:type="auto"/>
                              <w:tcMar>
                                <w:top w:w="0" w:type="dxa"/>
                                <w:left w:w="270" w:type="dxa"/>
                                <w:bottom w:w="135" w:type="dxa"/>
                                <w:right w:w="270" w:type="dxa"/>
                              </w:tcMar>
                              <w:hideMark/>
                            </w:tcPr>
                            <w:p w14:paraId="42863F02" w14:textId="77777777" w:rsidR="00B85A8A" w:rsidRDefault="00B85A8A">
                              <w:pPr>
                                <w:spacing w:line="360" w:lineRule="auto"/>
                                <w:jc w:val="center"/>
                                <w:rPr>
                                  <w:rFonts w:ascii="Helvetica" w:eastAsia="Times New Roman" w:hAnsi="Helvetica" w:cs="Helvetica"/>
                                  <w:color w:val="202020"/>
                                  <w:sz w:val="24"/>
                                  <w:szCs w:val="24"/>
                                </w:rPr>
                              </w:pPr>
                              <w:r>
                                <w:rPr>
                                  <w:rFonts w:ascii="Arial" w:eastAsia="Times New Roman" w:hAnsi="Arial" w:cs="Arial"/>
                                  <w:color w:val="000000"/>
                                  <w:sz w:val="27"/>
                                  <w:szCs w:val="27"/>
                                </w:rPr>
                                <w:t>With acknowledgement to Pearls and Irritations, 26th July,2021</w:t>
                              </w:r>
                            </w:p>
                            <w:p w14:paraId="332BFD21" w14:textId="77777777" w:rsidR="00B85A8A" w:rsidRDefault="00B85A8A">
                              <w:pPr>
                                <w:spacing w:line="360" w:lineRule="auto"/>
                                <w:jc w:val="center"/>
                                <w:rPr>
                                  <w:rFonts w:ascii="Helvetica" w:eastAsia="Times New Roman" w:hAnsi="Helvetica" w:cs="Helvetica"/>
                                  <w:color w:val="202020"/>
                                  <w:sz w:val="24"/>
                                  <w:szCs w:val="24"/>
                                </w:rPr>
                              </w:pPr>
                              <w:r>
                                <w:rPr>
                                  <w:rStyle w:val="Strong"/>
                                  <w:rFonts w:ascii="Arial" w:eastAsia="Times New Roman" w:hAnsi="Arial" w:cs="Arial"/>
                                  <w:color w:val="000000"/>
                                  <w:sz w:val="36"/>
                                  <w:szCs w:val="36"/>
                                </w:rPr>
                                <w:t>What are hostilities if not war?</w:t>
                              </w:r>
                            </w:p>
                            <w:p w14:paraId="399AA6D1" w14:textId="77777777" w:rsidR="00B85A8A" w:rsidRDefault="00B85A8A">
                              <w:pPr>
                                <w:spacing w:line="360" w:lineRule="auto"/>
                                <w:jc w:val="center"/>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Fonts w:ascii="Arial" w:eastAsia="Times New Roman" w:hAnsi="Arial" w:cs="Arial"/>
                                  <w:color w:val="202020"/>
                                  <w:sz w:val="27"/>
                                  <w:szCs w:val="27"/>
                                </w:rPr>
                                <w:t>By </w:t>
                              </w:r>
                              <w:hyperlink r:id="rId44" w:history="1">
                                <w:r>
                                  <w:rPr>
                                    <w:rStyle w:val="Hyperlink"/>
                                    <w:rFonts w:ascii="Arial" w:eastAsia="Times New Roman" w:hAnsi="Arial" w:cs="Arial"/>
                                    <w:color w:val="000000"/>
                                    <w:sz w:val="27"/>
                                    <w:szCs w:val="27"/>
                                  </w:rPr>
                                  <w:t>Alison Broinowski</w:t>
                                </w:r>
                              </w:hyperlink>
                              <w:r>
                                <w:rPr>
                                  <w:rFonts w:ascii="Arial" w:eastAsia="Times New Roman" w:hAnsi="Arial" w:cs="Arial"/>
                                  <w:color w:val="000000"/>
                                  <w:sz w:val="27"/>
                                  <w:szCs w:val="27"/>
                                </w:rPr>
                                <w:t> </w:t>
                              </w:r>
                            </w:p>
                            <w:p w14:paraId="7CFE72DE" w14:textId="77777777" w:rsidR="00B85A8A" w:rsidRDefault="00B85A8A">
                              <w:pPr>
                                <w:spacing w:line="360" w:lineRule="auto"/>
                                <w:rPr>
                                  <w:rFonts w:ascii="Helvetica" w:eastAsia="Times New Roman" w:hAnsi="Helvetica" w:cs="Helvetica"/>
                                  <w:color w:val="202020"/>
                                  <w:sz w:val="24"/>
                                  <w:szCs w:val="24"/>
                                </w:rPr>
                              </w:pPr>
                              <w:r>
                                <w:rPr>
                                  <w:rFonts w:ascii="Helvetica" w:eastAsia="Times New Roman" w:hAnsi="Helvetica" w:cs="Helvetica"/>
                                  <w:color w:val="202020"/>
                                  <w:sz w:val="24"/>
                                  <w:szCs w:val="24"/>
                                </w:rPr>
                                <w:br/>
                              </w:r>
                              <w:r>
                                <w:rPr>
                                  <w:rStyle w:val="Emphasis"/>
                                  <w:rFonts w:ascii="Arial" w:eastAsia="Times New Roman" w:hAnsi="Arial" w:cs="Arial"/>
                                  <w:color w:val="000000"/>
                                  <w:sz w:val="27"/>
                                  <w:szCs w:val="27"/>
                                </w:rPr>
                                <w:t>Rarely is the United States not at war. Trump didn’t start any wars, but he didn’t end any either. Biden is keeping America’s enemies and adding new ones. Congressional control over how the US goes to war and what it’s called has again become a pressing issue.</w:t>
                              </w:r>
                              <w:r>
                                <w:rPr>
                                  <w:rFonts w:ascii="Arial" w:eastAsia="Times New Roman" w:hAnsi="Arial" w:cs="Arial"/>
                                  <w:color w:val="000000"/>
                                  <w:sz w:val="27"/>
                                  <w:szCs w:val="27"/>
                                </w:rPr>
                                <w:br/>
                                <w:t xml:space="preserve">Following the ‘war on terror’, three concerned American Senators crossed party lines in July to clarify the rules governing how Congress </w:t>
                              </w:r>
                              <w:r>
                                <w:rPr>
                                  <w:rFonts w:ascii="Arial" w:eastAsia="Times New Roman" w:hAnsi="Arial" w:cs="Arial"/>
                                  <w:color w:val="000000"/>
                                  <w:sz w:val="27"/>
                                  <w:szCs w:val="27"/>
                                </w:rPr>
                                <w:lastRenderedPageBreak/>
                                <w:t>authorises allocate funding for wars. Democrat Chris Murphy, Republican Mike Lee, and Independent Bernie Sanders have drafted a bill to replace the War Powers Resolution of 1973, which was passed at the height of the Vietnam war.</w:t>
                              </w:r>
                              <w:r>
                                <w:rPr>
                                  <w:rFonts w:ascii="Helvetica" w:eastAsia="Times New Roman" w:hAnsi="Helvetica" w:cs="Helvetica"/>
                                  <w:color w:val="202020"/>
                                  <w:sz w:val="24"/>
                                  <w:szCs w:val="24"/>
                                </w:rPr>
                                <w:br/>
                              </w:r>
                              <w:r>
                                <w:rPr>
                                  <w:rFonts w:ascii="Helvetica" w:eastAsia="Times New Roman" w:hAnsi="Helvetica" w:cs="Helvetica"/>
                                  <w:color w:val="202020"/>
                                  <w:sz w:val="24"/>
                                  <w:szCs w:val="24"/>
                                </w:rPr>
                                <w:br/>
                              </w:r>
                              <w:hyperlink r:id="rId45" w:tgtFrame="_blank" w:history="1">
                                <w:r>
                                  <w:rPr>
                                    <w:rStyle w:val="Strong"/>
                                    <w:rFonts w:ascii="Arial" w:eastAsia="Times New Roman" w:hAnsi="Arial" w:cs="Arial"/>
                                    <w:color w:val="007C89"/>
                                    <w:sz w:val="30"/>
                                    <w:szCs w:val="30"/>
                                    <w:u w:val="single"/>
                                  </w:rPr>
                                  <w:t>READ ON</w:t>
                                </w:r>
                              </w:hyperlink>
                              <w:r>
                                <w:rPr>
                                  <w:rFonts w:ascii="Helvetica" w:eastAsia="Times New Roman" w:hAnsi="Helvetica" w:cs="Helvetica"/>
                                  <w:color w:val="202020"/>
                                  <w:sz w:val="24"/>
                                  <w:szCs w:val="24"/>
                                </w:rPr>
                                <w:t xml:space="preserve"> </w:t>
                              </w:r>
                            </w:p>
                          </w:tc>
                        </w:tr>
                      </w:tbl>
                      <w:p w14:paraId="6575CDF9" w14:textId="77777777" w:rsidR="00B85A8A" w:rsidRDefault="00B85A8A">
                        <w:pPr>
                          <w:rPr>
                            <w:rFonts w:ascii="Times New Roman" w:eastAsia="Times New Roman" w:hAnsi="Times New Roman" w:cs="Times New Roman"/>
                            <w:sz w:val="20"/>
                            <w:szCs w:val="20"/>
                          </w:rPr>
                        </w:pPr>
                      </w:p>
                    </w:tc>
                  </w:tr>
                </w:tbl>
                <w:p w14:paraId="0453018D" w14:textId="77777777" w:rsidR="00B85A8A" w:rsidRDefault="00B85A8A">
                  <w:pPr>
                    <w:rPr>
                      <w:rFonts w:ascii="Times New Roman" w:eastAsia="Times New Roman" w:hAnsi="Times New Roman" w:cs="Times New Roman"/>
                      <w:sz w:val="20"/>
                      <w:szCs w:val="20"/>
                    </w:rPr>
                  </w:pPr>
                </w:p>
              </w:tc>
            </w:tr>
          </w:tbl>
          <w:p w14:paraId="683FACC8" w14:textId="77777777" w:rsidR="00B85A8A" w:rsidRDefault="00B85A8A">
            <w:pPr>
              <w:rPr>
                <w:rFonts w:eastAsia="Times New Roman"/>
                <w:vanish/>
              </w:rPr>
            </w:pPr>
          </w:p>
          <w:tbl>
            <w:tblPr>
              <w:tblW w:w="5000" w:type="pct"/>
              <w:tblCellMar>
                <w:left w:w="0" w:type="dxa"/>
                <w:right w:w="0" w:type="dxa"/>
              </w:tblCellMar>
              <w:tblLook w:val="04A0" w:firstRow="1" w:lastRow="0" w:firstColumn="1" w:lastColumn="0" w:noHBand="0" w:noVBand="1"/>
            </w:tblPr>
            <w:tblGrid>
              <w:gridCol w:w="9000"/>
            </w:tblGrid>
            <w:tr w:rsidR="00B85A8A" w14:paraId="3632049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13813B49"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38ADE4EA" w14:textId="77777777">
                          <w:tc>
                            <w:tcPr>
                              <w:tcW w:w="0" w:type="auto"/>
                              <w:tcMar>
                                <w:top w:w="0" w:type="dxa"/>
                                <w:left w:w="270" w:type="dxa"/>
                                <w:bottom w:w="135" w:type="dxa"/>
                                <w:right w:w="270" w:type="dxa"/>
                              </w:tcMar>
                              <w:hideMark/>
                            </w:tcPr>
                            <w:tbl>
                              <w:tblPr>
                                <w:tblW w:w="5000" w:type="pct"/>
                                <w:tblCellMar>
                                  <w:left w:w="0" w:type="dxa"/>
                                  <w:right w:w="0" w:type="dxa"/>
                                </w:tblCellMar>
                                <w:tblLook w:val="04A0" w:firstRow="1" w:lastRow="0" w:firstColumn="1" w:lastColumn="0" w:noHBand="0" w:noVBand="1"/>
                              </w:tblPr>
                              <w:tblGrid>
                                <w:gridCol w:w="8460"/>
                              </w:tblGrid>
                              <w:tr w:rsidR="00B85A8A" w14:paraId="4C3D69EE"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B85A8A" w14:paraId="1836CDF7"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B85A8A" w14:paraId="2239DD66" w14:textId="77777777">
                                            <w:tc>
                                              <w:tcPr>
                                                <w:tcW w:w="0" w:type="auto"/>
                                                <w:vAlign w:val="center"/>
                                                <w:hideMark/>
                                              </w:tcPr>
                                              <w:tbl>
                                                <w:tblPr>
                                                  <w:tblW w:w="0" w:type="auto"/>
                                                  <w:jc w:val="center"/>
                                                  <w:tblCellMar>
                                                    <w:left w:w="0" w:type="dxa"/>
                                                    <w:right w:w="0" w:type="dxa"/>
                                                  </w:tblCellMar>
                                                  <w:tblLook w:val="04A0" w:firstRow="1" w:lastRow="0" w:firstColumn="1" w:lastColumn="0" w:noHBand="0" w:noVBand="1"/>
                                                </w:tblPr>
                                                <w:tblGrid>
                                                  <w:gridCol w:w="8460"/>
                                                </w:tblGrid>
                                                <w:tr w:rsidR="00B85A8A" w14:paraId="7E3BDE7E" w14:textId="77777777">
                                                  <w:trPr>
                                                    <w:jc w:val="center"/>
                                                  </w:trPr>
                                                  <w:tc>
                                                    <w:tcPr>
                                                      <w:tcW w:w="0" w:type="auto"/>
                                                      <w:vAlign w:val="center"/>
                                                      <w:hideMark/>
                                                    </w:tcPr>
                                                    <w:p w14:paraId="6DD47142" w14:textId="77777777" w:rsidR="00B85A8A" w:rsidRDefault="00B85A8A">
                                                      <w:pPr>
                                                        <w:rPr>
                                                          <w:rFonts w:eastAsia="Times New Roman"/>
                                                        </w:rPr>
                                                      </w:pPr>
                                                      <w:r>
                                                        <w:rPr>
                                                          <w:rFonts w:eastAsia="Times New Roman"/>
                                                        </w:rPr>
                                                        <w:t xml:space="preserve">  </w:t>
                                                      </w:r>
                                                    </w:p>
                                                    <w:tbl>
                                                      <w:tblPr>
                                                        <w:tblW w:w="5000" w:type="pct"/>
                                                        <w:tblCellMar>
                                                          <w:left w:w="0" w:type="dxa"/>
                                                          <w:right w:w="0" w:type="dxa"/>
                                                        </w:tblCellMar>
                                                        <w:tblLook w:val="04A0" w:firstRow="1" w:lastRow="0" w:firstColumn="1" w:lastColumn="0" w:noHBand="0" w:noVBand="1"/>
                                                      </w:tblPr>
                                                      <w:tblGrid>
                                                        <w:gridCol w:w="8460"/>
                                                      </w:tblGrid>
                                                      <w:tr w:rsidR="00B85A8A" w14:paraId="02902ADA" w14:textId="77777777">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B85A8A" w14:paraId="4DD1C9A6" w14:textId="77777777">
                                                              <w:tc>
                                                                <w:tcPr>
                                                                  <w:tcW w:w="8985" w:type="dxa"/>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B85A8A" w14:paraId="79AA19E7" w14:textId="77777777">
                                                                    <w:tc>
                                                                      <w:tcPr>
                                                                        <w:tcW w:w="0" w:type="auto"/>
                                                                        <w:vAlign w:val="center"/>
                                                                        <w:hideMark/>
                                                                      </w:tcPr>
                                                                      <w:p w14:paraId="0A09F3CE" w14:textId="77777777" w:rsidR="00B85A8A" w:rsidRDefault="00B85A8A">
                                                                        <w:pPr>
                                                                          <w:jc w:val="center"/>
                                                                          <w:rPr>
                                                                            <w:rFonts w:eastAsia="Times New Roman"/>
                                                                          </w:rPr>
                                                                        </w:pPr>
                                                                        <w:r>
                                                                          <w:rPr>
                                                                            <w:rStyle w:val="Strong"/>
                                                                            <w:rFonts w:eastAsia="Times New Roman"/>
                                                                            <w:sz w:val="36"/>
                                                                            <w:szCs w:val="36"/>
                                                                          </w:rPr>
                                                                          <w:t>RAPID PUBLIC RESPONSE</w:t>
                                                                        </w:r>
                                                                      </w:p>
                                                                      <w:p w14:paraId="3ADADF02" w14:textId="77777777" w:rsidR="00B85A8A" w:rsidRDefault="00B85A8A">
                                                                        <w:pPr>
                                                                          <w:rPr>
                                                                            <w:rFonts w:eastAsia="Times New Roman"/>
                                                                          </w:rPr>
                                                                        </w:pPr>
                                                                        <w:r>
                                                                          <w:rPr>
                                                                            <w:rFonts w:eastAsia="Times New Roman"/>
                                                                          </w:rPr>
                                                                          <w:t>In the event of an imminent major military conflict, military invasion or war actually breaking out, IPAN organisations in the following states, urge everyone to rally :</w:t>
                                                                        </w:r>
                                                                        <w:r>
                                                                          <w:rPr>
                                                                            <w:rFonts w:eastAsia="Times New Roman"/>
                                                                          </w:rPr>
                                                                          <w:br/>
                                                                          <w:t> </w:t>
                                                                        </w:r>
                                                                        <w:r>
                                                                          <w:rPr>
                                                                            <w:rFonts w:eastAsia="Times New Roman"/>
                                                                          </w:rPr>
                                                                          <w:br/>
                                                                        </w:r>
                                                                        <w:r>
                                                                          <w:rPr>
                                                                            <w:rStyle w:val="Strong"/>
                                                                            <w:rFonts w:eastAsia="Times New Roman"/>
                                                                          </w:rPr>
                                                                          <w:t>In Melbourne</w:t>
                                                                        </w:r>
                                                                        <w:r>
                                                                          <w:rPr>
                                                                            <w:rFonts w:eastAsia="Times New Roman"/>
                                                                          </w:rPr>
                                                                          <w:t>, outside the State Library in Swanston St, Melbourne, from 5pm that evening- bring banners and placards - family and friends</w:t>
                                                                        </w:r>
                                                                        <w:r>
                                                                          <w:rPr>
                                                                            <w:rFonts w:eastAsia="Times New Roman"/>
                                                                          </w:rPr>
                                                                          <w:br/>
                                                                          <w:t> </w:t>
                                                                        </w:r>
                                                                        <w:r>
                                                                          <w:rPr>
                                                                            <w:rFonts w:eastAsia="Times New Roman"/>
                                                                          </w:rPr>
                                                                          <w:br/>
                                                                        </w:r>
                                                                        <w:r>
                                                                          <w:rPr>
                                                                            <w:rStyle w:val="Strong"/>
                                                                            <w:rFonts w:eastAsia="Times New Roman"/>
                                                                          </w:rPr>
                                                                          <w:t>In Adelaide</w:t>
                                                                        </w:r>
                                                                        <w:r>
                                                                          <w:rPr>
                                                                            <w:rFonts w:eastAsia="Times New Roman"/>
                                                                          </w:rPr>
                                                                          <w:t>, on Parliament Steps at 4.30 pm that evening – bring banners and placards – family and friends.</w:t>
                                                                        </w:r>
                                                                        <w:r>
                                                                          <w:rPr>
                                                                            <w:rFonts w:eastAsia="Times New Roman"/>
                                                                          </w:rPr>
                                                                          <w:br/>
                                                                          <w:t> </w:t>
                                                                        </w:r>
                                                                        <w:r>
                                                                          <w:rPr>
                                                                            <w:rFonts w:eastAsia="Times New Roman"/>
                                                                          </w:rPr>
                                                                          <w:br/>
                                                                          <w:t>I</w:t>
                                                                        </w:r>
                                                                        <w:r>
                                                                          <w:rPr>
                                                                            <w:rStyle w:val="Strong"/>
                                                                            <w:rFonts w:eastAsia="Times New Roman"/>
                                                                          </w:rPr>
                                                                          <w:t>n Newcastle</w:t>
                                                                        </w:r>
                                                                        <w:r>
                                                                          <w:rPr>
                                                                            <w:rFonts w:eastAsia="Times New Roman"/>
                                                                          </w:rPr>
                                                                          <w:t>, at the Clocktower, Hamilton, 4.30pm that evening- bring banners and placards and tell family and friends </w:t>
                                                                        </w:r>
                                                                        <w:r>
                                                                          <w:rPr>
                                                                            <w:rFonts w:eastAsia="Times New Roman"/>
                                                                          </w:rPr>
                                                                          <w:br/>
                                                                          <w:t> </w:t>
                                                                        </w:r>
                                                                        <w:r>
                                                                          <w:rPr>
                                                                            <w:rFonts w:eastAsia="Times New Roman"/>
                                                                          </w:rPr>
                                                                          <w:br/>
                                                                        </w:r>
                                                                        <w:r>
                                                                          <w:rPr>
                                                                            <w:rStyle w:val="Strong"/>
                                                                            <w:rFonts w:eastAsia="Times New Roman"/>
                                                                          </w:rPr>
                                                                          <w:t>In Canberra</w:t>
                                                                        </w:r>
                                                                        <w:r>
                                                                          <w:rPr>
                                                                            <w:rFonts w:eastAsia="Times New Roman"/>
                                                                          </w:rPr>
                                                                          <w:t>, on the median strip at the corner of London Circuit and Northbourne Ave. </w:t>
                                                                        </w:r>
                                                                        <w:r>
                                                                          <w:rPr>
                                                                            <w:rFonts w:eastAsia="Times New Roman"/>
                                                                          </w:rPr>
                                                                          <w:br/>
                                                                        </w:r>
                                                                        <w:r>
                                                                          <w:rPr>
                                                                            <w:rFonts w:eastAsia="Times New Roman"/>
                                                                          </w:rPr>
                                                                          <w:br/>
                                                                        </w:r>
                                                                        <w:r>
                                                                          <w:rPr>
                                                                            <w:rStyle w:val="Strong"/>
                                                                            <w:rFonts w:eastAsia="Times New Roman"/>
                                                                          </w:rPr>
                                                                          <w:t>In Brisbane</w:t>
                                                                        </w:r>
                                                                        <w:r>
                                                                          <w:rPr>
                                                                            <w:rFonts w:eastAsia="Times New Roman"/>
                                                                          </w:rPr>
                                                                          <w:t>, at King George Square, 5 pm</w:t>
                                                                        </w:r>
                                                                      </w:p>
                                                                    </w:tc>
                                                                  </w:tr>
                                                                </w:tbl>
                                                                <w:p w14:paraId="0DB0AC61" w14:textId="77777777" w:rsidR="00B85A8A" w:rsidRDefault="00B85A8A">
                                                                  <w:pPr>
                                                                    <w:rPr>
                                                                      <w:rFonts w:ascii="Times New Roman" w:eastAsia="Times New Roman" w:hAnsi="Times New Roman" w:cs="Times New Roman"/>
                                                                      <w:sz w:val="20"/>
                                                                      <w:szCs w:val="20"/>
                                                                    </w:rPr>
                                                                  </w:pPr>
                                                                </w:p>
                                                              </w:tc>
                                                            </w:tr>
                                                          </w:tbl>
                                                          <w:p w14:paraId="0431B8EE" w14:textId="77777777" w:rsidR="00B85A8A" w:rsidRDefault="00B85A8A">
                                                            <w:pPr>
                                                              <w:rPr>
                                                                <w:rFonts w:ascii="Times New Roman" w:eastAsia="Times New Roman" w:hAnsi="Times New Roman" w:cs="Times New Roman"/>
                                                                <w:sz w:val="20"/>
                                                                <w:szCs w:val="20"/>
                                                              </w:rPr>
                                                            </w:pPr>
                                                          </w:p>
                                                        </w:tc>
                                                      </w:tr>
                                                    </w:tbl>
                                                    <w:p w14:paraId="6FC89CFF" w14:textId="77777777" w:rsidR="00B85A8A" w:rsidRDefault="00B85A8A">
                                                      <w:pPr>
                                                        <w:rPr>
                                                          <w:rFonts w:ascii="Times New Roman" w:eastAsia="Times New Roman" w:hAnsi="Times New Roman" w:cs="Times New Roman"/>
                                                          <w:sz w:val="20"/>
                                                          <w:szCs w:val="20"/>
                                                        </w:rPr>
                                                      </w:pPr>
                                                    </w:p>
                                                  </w:tc>
                                                </w:tr>
                                              </w:tbl>
                                              <w:p w14:paraId="59D38248" w14:textId="77777777" w:rsidR="00B85A8A" w:rsidRDefault="00B85A8A">
                                                <w:pPr>
                                                  <w:rPr>
                                                    <w:rFonts w:eastAsia="Times New Roman"/>
                                                  </w:rPr>
                                                </w:pPr>
                                                <w:r>
                                                  <w:rPr>
                                                    <w:rFonts w:eastAsia="Times New Roman"/>
                                                  </w:rPr>
                                                  <w:t> </w:t>
                                                </w:r>
                                              </w:p>
                                            </w:tc>
                                          </w:tr>
                                        </w:tbl>
                                        <w:p w14:paraId="20EF5258" w14:textId="77777777" w:rsidR="00B85A8A" w:rsidRDefault="00B85A8A">
                                          <w:pPr>
                                            <w:rPr>
                                              <w:rFonts w:ascii="Times New Roman" w:eastAsia="Times New Roman" w:hAnsi="Times New Roman" w:cs="Times New Roman"/>
                                              <w:sz w:val="20"/>
                                              <w:szCs w:val="20"/>
                                            </w:rPr>
                                          </w:pPr>
                                        </w:p>
                                      </w:tc>
                                    </w:tr>
                                  </w:tbl>
                                  <w:p w14:paraId="098847F6" w14:textId="77777777" w:rsidR="00B85A8A" w:rsidRDefault="00B85A8A">
                                    <w:pPr>
                                      <w:rPr>
                                        <w:rFonts w:ascii="Times New Roman" w:eastAsia="Times New Roman" w:hAnsi="Times New Roman" w:cs="Times New Roman"/>
                                        <w:sz w:val="20"/>
                                        <w:szCs w:val="20"/>
                                      </w:rPr>
                                    </w:pPr>
                                  </w:p>
                                </w:tc>
                              </w:tr>
                            </w:tbl>
                            <w:p w14:paraId="6B15A6D3" w14:textId="77777777" w:rsidR="00B85A8A" w:rsidRDefault="00B85A8A">
                              <w:pPr>
                                <w:rPr>
                                  <w:rFonts w:ascii="Times New Roman" w:eastAsia="Times New Roman" w:hAnsi="Times New Roman" w:cs="Times New Roman"/>
                                  <w:sz w:val="20"/>
                                  <w:szCs w:val="20"/>
                                </w:rPr>
                              </w:pPr>
                            </w:p>
                          </w:tc>
                        </w:tr>
                      </w:tbl>
                      <w:p w14:paraId="0233AD05" w14:textId="77777777" w:rsidR="00B85A8A" w:rsidRDefault="00B85A8A">
                        <w:pPr>
                          <w:rPr>
                            <w:rFonts w:ascii="Times New Roman" w:eastAsia="Times New Roman" w:hAnsi="Times New Roman" w:cs="Times New Roman"/>
                            <w:sz w:val="20"/>
                            <w:szCs w:val="20"/>
                          </w:rPr>
                        </w:pPr>
                      </w:p>
                    </w:tc>
                  </w:tr>
                </w:tbl>
                <w:p w14:paraId="5FCC2847" w14:textId="77777777" w:rsidR="00B85A8A" w:rsidRDefault="00B85A8A">
                  <w:pPr>
                    <w:rPr>
                      <w:rFonts w:ascii="Times New Roman" w:eastAsia="Times New Roman" w:hAnsi="Times New Roman" w:cs="Times New Roman"/>
                      <w:sz w:val="20"/>
                      <w:szCs w:val="20"/>
                    </w:rPr>
                  </w:pPr>
                </w:p>
              </w:tc>
            </w:tr>
          </w:tbl>
          <w:p w14:paraId="37E6AB56" w14:textId="77777777" w:rsidR="00B85A8A" w:rsidRDefault="00B85A8A">
            <w:pPr>
              <w:rPr>
                <w:rFonts w:ascii="Times New Roman" w:eastAsia="Times New Roman" w:hAnsi="Times New Roman" w:cs="Times New Roman"/>
                <w:sz w:val="20"/>
                <w:szCs w:val="20"/>
              </w:rPr>
            </w:pPr>
          </w:p>
        </w:tc>
      </w:tr>
      <w:tr w:rsidR="00B85A8A" w14:paraId="334C0556" w14:textId="77777777" w:rsidTr="00B85A8A">
        <w:trPr>
          <w:jc w:val="center"/>
        </w:trPr>
        <w:tc>
          <w:tcPr>
            <w:tcW w:w="0" w:type="auto"/>
            <w:shd w:val="clear" w:color="auto" w:fill="FAFAFA"/>
            <w:tcMar>
              <w:top w:w="135" w:type="dxa"/>
              <w:left w:w="0" w:type="dxa"/>
              <w:bottom w:w="135"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B85A8A" w14:paraId="40727B15" w14:textId="77777777">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B85A8A" w14:paraId="064AB4CA" w14:textId="77777777">
                    <w:tc>
                      <w:tcPr>
                        <w:tcW w:w="8985"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B85A8A" w14:paraId="4D4C9766" w14:textId="77777777">
                          <w:tc>
                            <w:tcPr>
                              <w:tcW w:w="0" w:type="auto"/>
                              <w:tcMar>
                                <w:top w:w="0" w:type="dxa"/>
                                <w:left w:w="270" w:type="dxa"/>
                                <w:bottom w:w="135" w:type="dxa"/>
                                <w:right w:w="270"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B85A8A" w14:paraId="6B54161F" w14:textId="77777777">
                                <w:tc>
                                  <w:tcPr>
                                    <w:tcW w:w="0" w:type="auto"/>
                                    <w:vAlign w:val="center"/>
                                    <w:hideMark/>
                                  </w:tcPr>
                                  <w:p w14:paraId="07E784EE" w14:textId="77777777" w:rsidR="00B85A8A" w:rsidRDefault="00B85A8A">
                                    <w:pPr>
                                      <w:rPr>
                                        <w:rFonts w:eastAsia="Times New Roman"/>
                                      </w:rPr>
                                    </w:pPr>
                                    <w:r>
                                      <w:rPr>
                                        <w:rFonts w:eastAsia="Times New Roman"/>
                                        <w:color w:val="000000"/>
                                      </w:rPr>
                                      <w:lastRenderedPageBreak/>
                                      <w:t>Voice is produced and edited by the Media Group of the IPAN co-ordinating committee. It is produced for IPAN affiliates to:</w:t>
                                    </w:r>
                                    <w:r>
                                      <w:rPr>
                                        <w:rFonts w:eastAsia="Times New Roman"/>
                                        <w:color w:val="000000"/>
                                      </w:rPr>
                                      <w:br/>
                                    </w:r>
                                    <w:r>
                                      <w:rPr>
                                        <w:rStyle w:val="Emphasis"/>
                                        <w:rFonts w:eastAsia="Times New Roman"/>
                                        <w:color w:val="000000"/>
                                      </w:rPr>
                                      <w:t xml:space="preserve"> *provide a medium for communication of their campaigns and activities </w:t>
                                    </w:r>
                                    <w:r>
                                      <w:rPr>
                                        <w:rFonts w:eastAsia="Times New Roman"/>
                                        <w:color w:val="000000"/>
                                      </w:rPr>
                                      <w:br/>
                                    </w:r>
                                    <w:r>
                                      <w:rPr>
                                        <w:rStyle w:val="Emphasis"/>
                                        <w:rFonts w:eastAsia="Times New Roman"/>
                                        <w:color w:val="000000"/>
                                      </w:rPr>
                                      <w:t>*provide a medium for discussion of issues central to IPAN’s objectives</w:t>
                                    </w:r>
                                    <w:r>
                                      <w:rPr>
                                        <w:rFonts w:eastAsia="Times New Roman"/>
                                        <w:color w:val="000000"/>
                                      </w:rPr>
                                      <w:br/>
                                    </w:r>
                                    <w:r>
                                      <w:rPr>
                                        <w:rStyle w:val="Emphasis"/>
                                        <w:rFonts w:eastAsia="Times New Roman"/>
                                        <w:color w:val="000000"/>
                                      </w:rPr>
                                      <w:t>*provide affiliates with details of co-ordinating committee activities, media releases, lobbying activities and other actions taken on behalf of IPAN</w:t>
                                    </w:r>
                                    <w:r>
                                      <w:rPr>
                                        <w:rFonts w:eastAsia="Times New Roman"/>
                                        <w:color w:val="000000"/>
                                      </w:rPr>
                                      <w:br/>
                                    </w:r>
                                    <w:r>
                                      <w:rPr>
                                        <w:rStyle w:val="Emphasis"/>
                                        <w:rFonts w:eastAsia="Times New Roman"/>
                                        <w:color w:val="000000"/>
                                      </w:rPr>
                                      <w:t>* provide information on issues/events relating to IPAN’s objectives</w:t>
                                    </w:r>
                                    <w:r>
                                      <w:rPr>
                                        <w:rFonts w:eastAsia="Times New Roman"/>
                                        <w:color w:val="000000"/>
                                      </w:rPr>
                                      <w:br/>
                                      <w:t>Contributions to Voice, in information or comment, should be emailed to :</w:t>
                                    </w:r>
                                    <w:r>
                                      <w:rPr>
                                        <w:rFonts w:eastAsia="Times New Roman"/>
                                      </w:rPr>
                                      <w:br/>
                                    </w:r>
                                    <w:hyperlink r:id="rId46" w:history="1">
                                      <w:r>
                                        <w:rPr>
                                          <w:rStyle w:val="Hyperlink"/>
                                          <w:rFonts w:eastAsia="Times New Roman"/>
                                          <w:color w:val="000000"/>
                                        </w:rPr>
                                        <w:t>Ipan.australia@gmail.com</w:t>
                                      </w:r>
                                    </w:hyperlink>
                                    <w:r>
                                      <w:rPr>
                                        <w:rFonts w:eastAsia="Times New Roman"/>
                                        <w:color w:val="000000"/>
                                      </w:rPr>
                                      <w:t xml:space="preserve"> and limited, if possible to 200 words.</w:t>
                                    </w:r>
                                    <w:r>
                                      <w:rPr>
                                        <w:rFonts w:eastAsia="Times New Roman"/>
                                        <w:color w:val="000000"/>
                                      </w:rPr>
                                      <w:br/>
                                      <w:t xml:space="preserve">The Media Group takes editorial responsibility for choice of content and is responsible to the IPAN co-ordinating </w:t>
                                    </w:r>
                                    <w:proofErr w:type="spellStart"/>
                                    <w:r>
                                      <w:rPr>
                                        <w:rFonts w:eastAsia="Times New Roman"/>
                                        <w:color w:val="000000"/>
                                      </w:rPr>
                                      <w:t>committee.</w:t>
                                    </w:r>
                                    <w:r>
                                      <w:rPr>
                                        <w:rStyle w:val="Strong"/>
                                        <w:rFonts w:ascii="Arial" w:eastAsia="Times New Roman" w:hAnsi="Arial" w:cs="Arial"/>
                                        <w:color w:val="000000"/>
                                        <w:sz w:val="18"/>
                                        <w:szCs w:val="18"/>
                                      </w:rPr>
                                      <w:t>Disclaime</w:t>
                                    </w:r>
                                    <w:r>
                                      <w:rPr>
                                        <w:rFonts w:ascii="Arial" w:eastAsia="Times New Roman" w:hAnsi="Arial" w:cs="Arial"/>
                                        <w:color w:val="000000"/>
                                        <w:sz w:val="18"/>
                                        <w:szCs w:val="18"/>
                                      </w:rPr>
                                      <w:t>r</w:t>
                                    </w:r>
                                    <w:proofErr w:type="spellEnd"/>
                                    <w:r>
                                      <w:rPr>
                                        <w:rFonts w:ascii="Arial" w:eastAsia="Times New Roman" w:hAnsi="Arial" w:cs="Arial"/>
                                        <w:color w:val="000000"/>
                                        <w:sz w:val="18"/>
                                        <w:szCs w:val="18"/>
                                      </w:rPr>
                                      <w:t>: Voice publishes a range of articles which reflect the broad movement for an independent and peaceful Australia but not all articles will necessarily reflect IPAN’s position."</w:t>
                                    </w:r>
                                    <w:r>
                                      <w:rPr>
                                        <w:rFonts w:eastAsia="Times New Roman"/>
                                      </w:rPr>
                                      <w:t xml:space="preserve"> </w:t>
                                    </w:r>
                                  </w:p>
                                  <w:tbl>
                                    <w:tblPr>
                                      <w:tblW w:w="5000" w:type="pct"/>
                                      <w:jc w:val="center"/>
                                      <w:tblCellMar>
                                        <w:left w:w="0" w:type="dxa"/>
                                        <w:right w:w="0" w:type="dxa"/>
                                      </w:tblCellMar>
                                      <w:tblLook w:val="04A0" w:firstRow="1" w:lastRow="0" w:firstColumn="1" w:lastColumn="0" w:noHBand="0" w:noVBand="1"/>
                                    </w:tblPr>
                                    <w:tblGrid>
                                      <w:gridCol w:w="8460"/>
                                    </w:tblGrid>
                                    <w:tr w:rsidR="00B85A8A" w14:paraId="63EC2CC5" w14:textId="77777777">
                                      <w:trPr>
                                        <w:jc w:val="center"/>
                                      </w:trPr>
                                      <w:tc>
                                        <w:tcPr>
                                          <w:tcW w:w="0" w:type="auto"/>
                                          <w:vAlign w:val="cente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460"/>
                                          </w:tblGrid>
                                          <w:tr w:rsidR="00B85A8A" w14:paraId="46527B4A" w14:textId="77777777">
                                            <w:tc>
                                              <w:tcPr>
                                                <w:tcW w:w="0" w:type="auto"/>
                                                <w:vAlign w:val="center"/>
                                                <w:hideMark/>
                                              </w:tcPr>
                                              <w:p w14:paraId="57E34ECA" w14:textId="77777777" w:rsidR="00B85A8A" w:rsidRDefault="00B85A8A">
                                                <w:pPr>
                                                  <w:rPr>
                                                    <w:rFonts w:eastAsia="Times New Roman"/>
                                                  </w:rPr>
                                                </w:pPr>
                                                <w:r>
                                                  <w:rPr>
                                                    <w:rStyle w:val="Emphasis"/>
                                                    <w:rFonts w:eastAsia="Times New Roman"/>
                                                    <w:color w:val="000000"/>
                                                  </w:rPr>
                                                  <w:t>Copyright © 2017 IPAN, All rights reserved.</w:t>
                                                </w:r>
                                                <w:r>
                                                  <w:rPr>
                                                    <w:rFonts w:eastAsia="Times New Roman"/>
                                                    <w:color w:val="000000"/>
                                                  </w:rPr>
                                                  <w:br/>
                                                </w:r>
                                                <w:r>
                                                  <w:rPr>
                                                    <w:rStyle w:val="Emphasis"/>
                                                    <w:rFonts w:eastAsia="Times New Roman"/>
                                                    <w:color w:val="000000"/>
                                                  </w:rPr>
                                                  <w:t xml:space="preserve">Our emailing address is: </w:t>
                                                </w:r>
                                                <w:r>
                                                  <w:rPr>
                                                    <w:rFonts w:eastAsia="Times New Roman"/>
                                                  </w:rPr>
                                                  <w:br/>
                                                </w:r>
                                                <w:hyperlink r:id="rId47" w:history="1">
                                                  <w:r>
                                                    <w:rPr>
                                                      <w:rStyle w:val="Hyperlink"/>
                                                      <w:rFonts w:eastAsia="Times New Roman"/>
                                                      <w:color w:val="000000"/>
                                                    </w:rPr>
                                                    <w:t>Ipan.australia@gmail.com</w:t>
                                                  </w:r>
                                                </w:hyperlink>
                                                <w:r>
                                                  <w:rPr>
                                                    <w:rFonts w:eastAsia="Times New Roman"/>
                                                  </w:rPr>
                                                  <w:br/>
                                                </w:r>
                                                <w:r>
                                                  <w:rPr>
                                                    <w:rStyle w:val="Strong"/>
                                                    <w:rFonts w:eastAsia="Times New Roman"/>
                                                    <w:color w:val="000000"/>
                                                  </w:rPr>
                                                  <w:t>Our mailing address is:</w:t>
                                                </w:r>
                                                <w:r>
                                                  <w:rPr>
                                                    <w:rFonts w:eastAsia="Times New Roman"/>
                                                    <w:color w:val="000000"/>
                                                  </w:rPr>
                                                  <w:br/>
                                                  <w:t>IPAN</w:t>
                                                </w:r>
                                                <w:r>
                                                  <w:rPr>
                                                    <w:rFonts w:eastAsia="Times New Roman"/>
                                                    <w:color w:val="000000"/>
                                                  </w:rPr>
                                                  <w:br/>
                                                </w:r>
                                                <w:r>
                                                  <w:rPr>
                                                    <w:rFonts w:eastAsia="Times New Roman"/>
                                                    <w:color w:val="000000"/>
                                                  </w:rPr>
                                                  <w:lastRenderedPageBreak/>
                                                  <w:t>PO Box 573</w:t>
                                                </w:r>
                                                <w:r>
                                                  <w:rPr>
                                                    <w:rFonts w:eastAsia="Times New Roman"/>
                                                    <w:color w:val="000000"/>
                                                  </w:rPr>
                                                  <w:br/>
                                                  <w:t>Coorparoo, Qld 4151</w:t>
                                                </w:r>
                                                <w:r>
                                                  <w:rPr>
                                                    <w:rFonts w:eastAsia="Times New Roman"/>
                                                    <w:color w:val="000000"/>
                                                  </w:rPr>
                                                  <w:br/>
                                                  <w:t>Australia</w:t>
                                                </w:r>
                                                <w:r>
                                                  <w:rPr>
                                                    <w:rFonts w:eastAsia="Times New Roman"/>
                                                  </w:rPr>
                                                  <w:br/>
                                                </w:r>
                                                <w:r>
                                                  <w:rPr>
                                                    <w:rFonts w:eastAsia="Times New Roman"/>
                                                  </w:rPr>
                                                  <w:br/>
                                                </w:r>
                                                <w:hyperlink r:id="rId48" w:history="1">
                                                  <w:r>
                                                    <w:rPr>
                                                      <w:rStyle w:val="Hyperlink"/>
                                                      <w:rFonts w:eastAsia="Times New Roman"/>
                                                      <w:color w:val="000000"/>
                                                    </w:rPr>
                                                    <w:t>Add us to your address book</w:t>
                                                  </w:r>
                                                </w:hyperlink>
                                                <w:r>
                                                  <w:rPr>
                                                    <w:rFonts w:eastAsia="Times New Roman"/>
                                                  </w:rPr>
                                                  <w:br/>
                                                </w:r>
                                                <w:r>
                                                  <w:rPr>
                                                    <w:rFonts w:eastAsia="Times New Roman"/>
                                                  </w:rPr>
                                                  <w:br/>
                                                </w:r>
                                                <w:r>
                                                  <w:rPr>
                                                    <w:rFonts w:eastAsia="Times New Roman"/>
                                                  </w:rPr>
                                                  <w:br/>
                                                </w:r>
                                                <w:r>
                                                  <w:rPr>
                                                    <w:rFonts w:eastAsia="Times New Roman"/>
                                                    <w:color w:val="000000"/>
                                                  </w:rPr>
                                                  <w:t>Want to change how you receive these emails?</w:t>
                                                </w:r>
                                                <w:r>
                                                  <w:rPr>
                                                    <w:rFonts w:eastAsia="Times New Roman"/>
                                                    <w:color w:val="000000"/>
                                                  </w:rPr>
                                                  <w:br/>
                                                  <w:t xml:space="preserve">You can </w:t>
                                                </w:r>
                                                <w:hyperlink r:id="rId49" w:history="1">
                                                  <w:r>
                                                    <w:rPr>
                                                      <w:rStyle w:val="Hyperlink"/>
                                                      <w:rFonts w:eastAsia="Times New Roman"/>
                                                      <w:color w:val="000000"/>
                                                    </w:rPr>
                                                    <w:t>update your preferences</w:t>
                                                  </w:r>
                                                </w:hyperlink>
                                                <w:r>
                                                  <w:rPr>
                                                    <w:rFonts w:eastAsia="Times New Roman"/>
                                                    <w:color w:val="000000"/>
                                                  </w:rPr>
                                                  <w:t xml:space="preserve"> or </w:t>
                                                </w:r>
                                                <w:hyperlink r:id="rId50" w:history="1">
                                                  <w:r>
                                                    <w:rPr>
                                                      <w:rStyle w:val="Hyperlink"/>
                                                      <w:rFonts w:eastAsia="Times New Roman"/>
                                                      <w:color w:val="000000"/>
                                                    </w:rPr>
                                                    <w:t>unsubscribe from this list</w:t>
                                                  </w:r>
                                                </w:hyperlink>
                                              </w:p>
                                            </w:tc>
                                          </w:tr>
                                        </w:tbl>
                                        <w:p w14:paraId="6550B2E7" w14:textId="77777777" w:rsidR="00B85A8A" w:rsidRDefault="00B85A8A">
                                          <w:pPr>
                                            <w:rPr>
                                              <w:rFonts w:ascii="Times New Roman" w:eastAsia="Times New Roman" w:hAnsi="Times New Roman" w:cs="Times New Roman"/>
                                              <w:sz w:val="20"/>
                                              <w:szCs w:val="20"/>
                                            </w:rPr>
                                          </w:pPr>
                                        </w:p>
                                      </w:tc>
                                    </w:tr>
                                  </w:tbl>
                                  <w:p w14:paraId="767E6E22" w14:textId="77777777" w:rsidR="00B85A8A" w:rsidRDefault="00B85A8A">
                                    <w:pPr>
                                      <w:rPr>
                                        <w:rFonts w:eastAsia="Times New Roman"/>
                                      </w:rPr>
                                    </w:pPr>
                                    <w:r>
                                      <w:rPr>
                                        <w:rFonts w:eastAsia="Times New Roman"/>
                                      </w:rPr>
                                      <w:lastRenderedPageBreak/>
                                      <w:t> </w:t>
                                    </w:r>
                                  </w:p>
                                </w:tc>
                              </w:tr>
                            </w:tbl>
                            <w:p w14:paraId="13E18233" w14:textId="77777777" w:rsidR="00B85A8A" w:rsidRDefault="00B85A8A">
                              <w:pPr>
                                <w:rPr>
                                  <w:rFonts w:ascii="Times New Roman" w:eastAsia="Times New Roman" w:hAnsi="Times New Roman" w:cs="Times New Roman"/>
                                  <w:sz w:val="20"/>
                                  <w:szCs w:val="20"/>
                                </w:rPr>
                              </w:pPr>
                            </w:p>
                          </w:tc>
                        </w:tr>
                      </w:tbl>
                      <w:p w14:paraId="0E58F8BA" w14:textId="77777777" w:rsidR="00B85A8A" w:rsidRDefault="00B85A8A">
                        <w:pPr>
                          <w:rPr>
                            <w:rFonts w:ascii="Times New Roman" w:eastAsia="Times New Roman" w:hAnsi="Times New Roman" w:cs="Times New Roman"/>
                            <w:sz w:val="20"/>
                            <w:szCs w:val="20"/>
                          </w:rPr>
                        </w:pPr>
                      </w:p>
                    </w:tc>
                  </w:tr>
                </w:tbl>
                <w:p w14:paraId="7B066C37" w14:textId="77777777" w:rsidR="00B85A8A" w:rsidRDefault="00B85A8A">
                  <w:pPr>
                    <w:rPr>
                      <w:rFonts w:ascii="Times New Roman" w:eastAsia="Times New Roman" w:hAnsi="Times New Roman" w:cs="Times New Roman"/>
                      <w:sz w:val="20"/>
                      <w:szCs w:val="20"/>
                    </w:rPr>
                  </w:pPr>
                </w:p>
              </w:tc>
            </w:tr>
          </w:tbl>
          <w:p w14:paraId="02E8AD46" w14:textId="77777777" w:rsidR="00B85A8A" w:rsidRDefault="00B85A8A">
            <w:pPr>
              <w:rPr>
                <w:rFonts w:ascii="Times New Roman" w:eastAsia="Times New Roman" w:hAnsi="Times New Roman" w:cs="Times New Roman"/>
                <w:sz w:val="20"/>
                <w:szCs w:val="20"/>
              </w:rPr>
            </w:pPr>
          </w:p>
        </w:tc>
      </w:tr>
    </w:tbl>
    <w:p w14:paraId="4D4958F2" w14:textId="77777777" w:rsidR="00405BAD" w:rsidRDefault="00405BAD"/>
    <w:sectPr w:rsidR="00405BA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5A8A"/>
    <w:rsid w:val="00405BAD"/>
    <w:rsid w:val="004A2245"/>
    <w:rsid w:val="00B85A8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CFD5D"/>
  <w15:chartTrackingRefBased/>
  <w15:docId w15:val="{478E084E-6615-4820-858F-8DDE0AD27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5A8A"/>
    <w:pPr>
      <w:spacing w:after="0" w:line="240" w:lineRule="auto"/>
    </w:pPr>
    <w:rPr>
      <w:rFonts w:ascii="Calibri" w:hAnsi="Calibri" w:cs="Calibri"/>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85A8A"/>
    <w:rPr>
      <w:color w:val="0000FF"/>
      <w:u w:val="single"/>
    </w:rPr>
  </w:style>
  <w:style w:type="character" w:styleId="Strong">
    <w:name w:val="Strong"/>
    <w:basedOn w:val="DefaultParagraphFont"/>
    <w:uiPriority w:val="22"/>
    <w:qFormat/>
    <w:rsid w:val="00B85A8A"/>
    <w:rPr>
      <w:b/>
      <w:bCs/>
    </w:rPr>
  </w:style>
  <w:style w:type="character" w:styleId="Emphasis">
    <w:name w:val="Emphasis"/>
    <w:basedOn w:val="DefaultParagraphFont"/>
    <w:uiPriority w:val="20"/>
    <w:qFormat/>
    <w:rsid w:val="00B85A8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1195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hyperlink" Target="https://ipan.us14.list-manage.com/track/click?u=d3766f6de66f92775b3ee224d&amp;id=fbaf689537&amp;e=8ef5b7f4e3" TargetMode="External"/><Relationship Id="rId26" Type="http://schemas.openxmlformats.org/officeDocument/2006/relationships/hyperlink" Target="https://ipan.us14.list-manage.com/track/click?u=d3766f6de66f92775b3ee224d&amp;id=10d1cbfa53&amp;e=8ef5b7f4e3" TargetMode="External"/><Relationship Id="rId39" Type="http://schemas.openxmlformats.org/officeDocument/2006/relationships/hyperlink" Target="https://ipan.us14.list-manage.com/track/click?u=d3766f6de66f92775b3ee224d&amp;id=61bd33e2b6&amp;e=8ef5b7f4e3" TargetMode="External"/><Relationship Id="rId3" Type="http://schemas.openxmlformats.org/officeDocument/2006/relationships/webSettings" Target="webSettings.xml"/><Relationship Id="rId21" Type="http://schemas.openxmlformats.org/officeDocument/2006/relationships/image" Target="media/image9.jpeg"/><Relationship Id="rId34" Type="http://schemas.openxmlformats.org/officeDocument/2006/relationships/image" Target="media/image14.jpeg"/><Relationship Id="rId42" Type="http://schemas.openxmlformats.org/officeDocument/2006/relationships/hyperlink" Target="https://ipan.us14.list-manage.com/track/click?u=d3766f6de66f92775b3ee224d&amp;id=9b2531f269&amp;e=8ef5b7f4e3" TargetMode="External"/><Relationship Id="rId47" Type="http://schemas.openxmlformats.org/officeDocument/2006/relationships/hyperlink" Target="mailto:Ipan.australia@gmail.com" TargetMode="External"/><Relationship Id="rId50" Type="http://schemas.openxmlformats.org/officeDocument/2006/relationships/hyperlink" Target="https://ipan.us14.list-manage.com/track/click?u=d3766f6de66f92775b3ee224d&amp;id=7e75545bc9&amp;e=8ef5b7f4e3" TargetMode="External"/><Relationship Id="rId7" Type="http://schemas.openxmlformats.org/officeDocument/2006/relationships/image" Target="media/image3.jpeg"/><Relationship Id="rId12" Type="http://schemas.openxmlformats.org/officeDocument/2006/relationships/hyperlink" Target="https://ipan.us14.list-manage.com/track/click?u=d3766f6de66f92775b3ee224d&amp;id=86b2a9c8aa&amp;e=8ef5b7f4e3" TargetMode="External"/><Relationship Id="rId17" Type="http://schemas.openxmlformats.org/officeDocument/2006/relationships/hyperlink" Target="https://ipan.us14.list-manage.com/track/click?u=d3766f6de66f92775b3ee224d&amp;id=c60d19f328&amp;e=8ef5b7f4e3" TargetMode="External"/><Relationship Id="rId25" Type="http://schemas.openxmlformats.org/officeDocument/2006/relationships/hyperlink" Target="https://ipan.us14.list-manage.com/track/click?u=d3766f6de66f92775b3ee224d&amp;id=113db44281&amp;e=8ef5b7f4e3" TargetMode="External"/><Relationship Id="rId33" Type="http://schemas.openxmlformats.org/officeDocument/2006/relationships/hyperlink" Target="https://ipan.us14.list-manage.com/track/click?u=d3766f6de66f92775b3ee224d&amp;id=0108d202b0&amp;e=8ef5b7f4e3" TargetMode="External"/><Relationship Id="rId38" Type="http://schemas.openxmlformats.org/officeDocument/2006/relationships/image" Target="media/image16.jpeg"/><Relationship Id="rId46" Type="http://schemas.openxmlformats.org/officeDocument/2006/relationships/hyperlink" Target="mailto:Ipan.australia@gmail.com" TargetMode="External"/><Relationship Id="rId2" Type="http://schemas.openxmlformats.org/officeDocument/2006/relationships/settings" Target="settings.xml"/><Relationship Id="rId16" Type="http://schemas.openxmlformats.org/officeDocument/2006/relationships/hyperlink" Target="https://ipan.us14.list-manage.com/track/click?u=d3766f6de66f92775b3ee224d&amp;id=e250236e77&amp;e=8ef5b7f4e3" TargetMode="External"/><Relationship Id="rId20" Type="http://schemas.openxmlformats.org/officeDocument/2006/relationships/hyperlink" Target="https://ipan.us14.list-manage.com/track/click?u=d3766f6de66f92775b3ee224d&amp;id=0d5b4df3eb&amp;e=8ef5b7f4e3" TargetMode="External"/><Relationship Id="rId29" Type="http://schemas.openxmlformats.org/officeDocument/2006/relationships/hyperlink" Target="https://ipan.us14.list-manage.com/track/click?u=d3766f6de66f92775b3ee224d&amp;id=6ba412e766&amp;e=8ef5b7f4e3" TargetMode="External"/><Relationship Id="rId41" Type="http://schemas.openxmlformats.org/officeDocument/2006/relationships/hyperlink" Target="https://ipan.us14.list-manage.com/track/click?u=d3766f6de66f92775b3ee224d&amp;id=0a6bcad7df&amp;e=8ef5b7f4e3" TargetMode="External"/><Relationship Id="rId1" Type="http://schemas.openxmlformats.org/officeDocument/2006/relationships/styles" Target="styles.xml"/><Relationship Id="rId6" Type="http://schemas.openxmlformats.org/officeDocument/2006/relationships/hyperlink" Target="https://ipan.us14.list-manage.com/track/click?u=d3766f6de66f92775b3ee224d&amp;id=76aeaf1b85&amp;e=8ef5b7f4e3" TargetMode="External"/><Relationship Id="rId11" Type="http://schemas.openxmlformats.org/officeDocument/2006/relationships/hyperlink" Target="http://www.independentpeacefulaustralia.com.au" TargetMode="External"/><Relationship Id="rId24" Type="http://schemas.openxmlformats.org/officeDocument/2006/relationships/image" Target="media/image10.jpeg"/><Relationship Id="rId32" Type="http://schemas.openxmlformats.org/officeDocument/2006/relationships/image" Target="media/image13.jpeg"/><Relationship Id="rId37" Type="http://schemas.openxmlformats.org/officeDocument/2006/relationships/image" Target="media/image15.jpeg"/><Relationship Id="rId40" Type="http://schemas.openxmlformats.org/officeDocument/2006/relationships/image" Target="media/image17.jpeg"/><Relationship Id="rId45" Type="http://schemas.openxmlformats.org/officeDocument/2006/relationships/hyperlink" Target="https://ipan.us14.list-manage.com/track/click?u=d3766f6de66f92775b3ee224d&amp;id=f65b02f3a6&amp;e=8ef5b7f4e3" TargetMode="External"/><Relationship Id="rId5" Type="http://schemas.openxmlformats.org/officeDocument/2006/relationships/image" Target="media/image2.jpeg"/><Relationship Id="rId15" Type="http://schemas.openxmlformats.org/officeDocument/2006/relationships/image" Target="media/image8.jpeg"/><Relationship Id="rId23" Type="http://schemas.openxmlformats.org/officeDocument/2006/relationships/hyperlink" Target="https://ipan.us14.list-manage.com/track/click?u=d3766f6de66f92775b3ee224d&amp;id=1ee8665c92&amp;e=8ef5b7f4e3" TargetMode="External"/><Relationship Id="rId28" Type="http://schemas.openxmlformats.org/officeDocument/2006/relationships/hyperlink" Target="https://ipan.us14.list-manage.com/track/click?u=d3766f6de66f92775b3ee224d&amp;id=79704713b9&amp;e=8ef5b7f4e3" TargetMode="External"/><Relationship Id="rId36" Type="http://schemas.openxmlformats.org/officeDocument/2006/relationships/hyperlink" Target="https://ipan.us14.list-manage.com/track/click?u=d3766f6de66f92775b3ee224d&amp;id=7befd4b92a&amp;e=8ef5b7f4e3" TargetMode="External"/><Relationship Id="rId49" Type="http://schemas.openxmlformats.org/officeDocument/2006/relationships/hyperlink" Target="https://ipan.us14.list-manage.com/track/click?u=d3766f6de66f92775b3ee224d&amp;id=6fb2cbdb53&amp;e=8ef5b7f4e3" TargetMode="External"/><Relationship Id="rId10" Type="http://schemas.openxmlformats.org/officeDocument/2006/relationships/image" Target="media/image6.jpeg"/><Relationship Id="rId19" Type="http://schemas.openxmlformats.org/officeDocument/2006/relationships/hyperlink" Target="https://ipan.us14.list-manage.com/track/click?u=d3766f6de66f92775b3ee224d&amp;id=caf692232e&amp;e=8ef5b7f4e3" TargetMode="External"/><Relationship Id="rId31" Type="http://schemas.openxmlformats.org/officeDocument/2006/relationships/image" Target="media/image12.jpeg"/><Relationship Id="rId44" Type="http://schemas.openxmlformats.org/officeDocument/2006/relationships/hyperlink" Target="https://ipan.us14.list-manage.com/track/click?u=d3766f6de66f92775b3ee224d&amp;id=637698e7e5&amp;e=8ef5b7f4e3" TargetMode="External"/><Relationship Id="rId52" Type="http://schemas.openxmlformats.org/officeDocument/2006/relationships/theme" Target="theme/theme1.xml"/><Relationship Id="rId4" Type="http://schemas.openxmlformats.org/officeDocument/2006/relationships/image" Target="media/image1.jpeg"/><Relationship Id="rId9" Type="http://schemas.openxmlformats.org/officeDocument/2006/relationships/image" Target="media/image5.jpeg"/><Relationship Id="rId14" Type="http://schemas.openxmlformats.org/officeDocument/2006/relationships/hyperlink" Target="https://ipan.us14.list-manage.com/track/click?u=d3766f6de66f92775b3ee224d&amp;id=f8610e0bd2&amp;e=8ef5b7f4e3" TargetMode="External"/><Relationship Id="rId22" Type="http://schemas.openxmlformats.org/officeDocument/2006/relationships/hyperlink" Target="https://ipan.us14.list-manage.com/track/click?u=d3766f6de66f92775b3ee224d&amp;id=4379da1ea9&amp;e=8ef5b7f4e3" TargetMode="External"/><Relationship Id="rId27" Type="http://schemas.openxmlformats.org/officeDocument/2006/relationships/hyperlink" Target="https://ipan.us14.list-manage.com/track/click?u=d3766f6de66f92775b3ee224d&amp;id=cb69c46626&amp;e=8ef5b7f4e3" TargetMode="External"/><Relationship Id="rId30" Type="http://schemas.openxmlformats.org/officeDocument/2006/relationships/image" Target="media/image11.jpeg"/><Relationship Id="rId35" Type="http://schemas.openxmlformats.org/officeDocument/2006/relationships/hyperlink" Target="https://ipan.us14.list-manage.com/track/click?u=d3766f6de66f92775b3ee224d&amp;id=10f85b702a&amp;e=8ef5b7f4e3" TargetMode="External"/><Relationship Id="rId43" Type="http://schemas.openxmlformats.org/officeDocument/2006/relationships/image" Target="media/image18.jpeg"/><Relationship Id="rId48" Type="http://schemas.openxmlformats.org/officeDocument/2006/relationships/hyperlink" Target="https://ipan.us14.list-manage.com/track/click?u=d3766f6de66f92775b3ee224d&amp;id=12a64c0447&amp;e=8ef5b7f4e3" TargetMode="External"/><Relationship Id="rId8" Type="http://schemas.openxmlformats.org/officeDocument/2006/relationships/image" Target="media/image4.jpeg"/><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3080</Words>
  <Characters>17562</Characters>
  <Application>Microsoft Office Word</Application>
  <DocSecurity>0</DocSecurity>
  <Lines>146</Lines>
  <Paragraphs>41</Paragraphs>
  <ScaleCrop>false</ScaleCrop>
  <Company/>
  <LinksUpToDate>false</LinksUpToDate>
  <CharactersWithSpaces>20601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 Ramsden</dc:creator>
  <cp:keywords/>
  <dc:description/>
  <cp:lastModifiedBy>Mary Ramsden</cp:lastModifiedBy>
  <cp:revision>1</cp:revision>
  <dcterms:created xsi:type="dcterms:W3CDTF">2021-08-01T00:26:00Z</dcterms:created>
  <dcterms:modified xsi:type="dcterms:W3CDTF">2021-08-01T00:27:00Z</dcterms:modified>
</cp:coreProperties>
</file>