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FB74B7" w14:paraId="4062B659" w14:textId="77777777" w:rsidTr="00FB74B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FB74B7" w14:paraId="5CD5248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2D2C81B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59770821" w14:textId="77777777">
                          <w:tc>
                            <w:tcPr>
                              <w:tcW w:w="0" w:type="auto"/>
                              <w:tcMar>
                                <w:top w:w="0" w:type="dxa"/>
                                <w:left w:w="270" w:type="dxa"/>
                                <w:bottom w:w="135" w:type="dxa"/>
                                <w:right w:w="270" w:type="dxa"/>
                              </w:tcMar>
                              <w:hideMark/>
                            </w:tcPr>
                            <w:p w14:paraId="2A7B5BA1" w14:textId="77777777" w:rsidR="00FB74B7" w:rsidRDefault="00FB74B7"/>
                          </w:tc>
                        </w:tr>
                      </w:tbl>
                      <w:p w14:paraId="467FBAC2" w14:textId="77777777" w:rsidR="00FB74B7" w:rsidRDefault="00FB74B7">
                        <w:pPr>
                          <w:rPr>
                            <w:rFonts w:ascii="Times New Roman" w:eastAsia="Times New Roman" w:hAnsi="Times New Roman" w:cs="Times New Roman"/>
                            <w:sz w:val="20"/>
                            <w:szCs w:val="20"/>
                          </w:rPr>
                        </w:pPr>
                      </w:p>
                    </w:tc>
                  </w:tr>
                </w:tbl>
                <w:p w14:paraId="1F781548" w14:textId="77777777" w:rsidR="00FB74B7" w:rsidRDefault="00FB74B7">
                  <w:pPr>
                    <w:rPr>
                      <w:rFonts w:ascii="Times New Roman" w:eastAsia="Times New Roman" w:hAnsi="Times New Roman" w:cs="Times New Roman"/>
                      <w:sz w:val="20"/>
                      <w:szCs w:val="20"/>
                    </w:rPr>
                  </w:pPr>
                </w:p>
              </w:tc>
            </w:tr>
          </w:tbl>
          <w:p w14:paraId="77E8144E"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2C2827F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1CD2EE9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025824C9" w14:textId="77777777">
                          <w:tc>
                            <w:tcPr>
                              <w:tcW w:w="0" w:type="auto"/>
                              <w:tcMar>
                                <w:top w:w="0" w:type="dxa"/>
                                <w:left w:w="270" w:type="dxa"/>
                                <w:bottom w:w="135" w:type="dxa"/>
                                <w:right w:w="270" w:type="dxa"/>
                              </w:tcMar>
                              <w:hideMark/>
                            </w:tcPr>
                            <w:p w14:paraId="1D5FE16F" w14:textId="77777777" w:rsidR="00FB74B7" w:rsidRDefault="00FB74B7">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0A87F51C" w14:textId="77777777" w:rsidR="00FB74B7" w:rsidRDefault="00FB74B7">
                        <w:pPr>
                          <w:rPr>
                            <w:rFonts w:ascii="Times New Roman" w:eastAsia="Times New Roman" w:hAnsi="Times New Roman" w:cs="Times New Roman"/>
                            <w:sz w:val="20"/>
                            <w:szCs w:val="20"/>
                          </w:rPr>
                        </w:pPr>
                      </w:p>
                    </w:tc>
                  </w:tr>
                </w:tbl>
                <w:p w14:paraId="63180943" w14:textId="77777777" w:rsidR="00FB74B7" w:rsidRDefault="00FB74B7">
                  <w:pPr>
                    <w:rPr>
                      <w:rFonts w:ascii="Times New Roman" w:eastAsia="Times New Roman" w:hAnsi="Times New Roman" w:cs="Times New Roman"/>
                      <w:sz w:val="20"/>
                      <w:szCs w:val="20"/>
                    </w:rPr>
                  </w:pPr>
                </w:p>
              </w:tc>
            </w:tr>
          </w:tbl>
          <w:p w14:paraId="1B912D8F"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40C4F86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6CC40319" w14:textId="77777777">
                    <w:tc>
                      <w:tcPr>
                        <w:tcW w:w="0" w:type="auto"/>
                        <w:tcMar>
                          <w:top w:w="0" w:type="dxa"/>
                          <w:left w:w="135" w:type="dxa"/>
                          <w:bottom w:w="0" w:type="dxa"/>
                          <w:right w:w="135" w:type="dxa"/>
                        </w:tcMar>
                        <w:hideMark/>
                      </w:tcPr>
                      <w:p w14:paraId="2B8D74BB" w14:textId="77777777" w:rsidR="00FB74B7" w:rsidRDefault="00FB74B7">
                        <w:pPr>
                          <w:jc w:val="center"/>
                          <w:rPr>
                            <w:rFonts w:eastAsia="Times New Roman"/>
                          </w:rPr>
                        </w:pPr>
                        <w:r>
                          <w:rPr>
                            <w:rFonts w:eastAsia="Times New Roman"/>
                            <w:noProof/>
                          </w:rPr>
                          <w:drawing>
                            <wp:inline distT="0" distB="0" distL="0" distR="0" wp14:anchorId="1AD78353" wp14:editId="58D5BF59">
                              <wp:extent cx="38100" cy="6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36B7B5C4" w14:textId="77777777" w:rsidR="00FB74B7" w:rsidRDefault="00FB74B7">
                  <w:pPr>
                    <w:rPr>
                      <w:rFonts w:ascii="Times New Roman" w:eastAsia="Times New Roman" w:hAnsi="Times New Roman" w:cs="Times New Roman"/>
                      <w:sz w:val="20"/>
                      <w:szCs w:val="20"/>
                    </w:rPr>
                  </w:pPr>
                </w:p>
              </w:tc>
            </w:tr>
          </w:tbl>
          <w:p w14:paraId="5F7A0C83"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0107C54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4FE0D15A" w14:textId="77777777">
                    <w:tc>
                      <w:tcPr>
                        <w:tcW w:w="0" w:type="auto"/>
                        <w:tcMar>
                          <w:top w:w="0" w:type="dxa"/>
                          <w:left w:w="135" w:type="dxa"/>
                          <w:bottom w:w="0" w:type="dxa"/>
                          <w:right w:w="135" w:type="dxa"/>
                        </w:tcMar>
                        <w:hideMark/>
                      </w:tcPr>
                      <w:p w14:paraId="683EE4EA" w14:textId="77777777" w:rsidR="00FB74B7" w:rsidRDefault="00FB74B7">
                        <w:pPr>
                          <w:jc w:val="center"/>
                          <w:rPr>
                            <w:rFonts w:eastAsia="Times New Roman"/>
                          </w:rPr>
                        </w:pPr>
                        <w:r>
                          <w:rPr>
                            <w:rFonts w:eastAsia="Times New Roman"/>
                            <w:noProof/>
                          </w:rPr>
                          <w:drawing>
                            <wp:inline distT="0" distB="0" distL="0" distR="0" wp14:anchorId="1B1A9C04" wp14:editId="66E00165">
                              <wp:extent cx="5365750" cy="12890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5750" cy="1289050"/>
                                      </a:xfrm>
                                      <a:prstGeom prst="rect">
                                        <a:avLst/>
                                      </a:prstGeom>
                                      <a:noFill/>
                                      <a:ln>
                                        <a:noFill/>
                                      </a:ln>
                                    </pic:spPr>
                                  </pic:pic>
                                </a:graphicData>
                              </a:graphic>
                            </wp:inline>
                          </w:drawing>
                        </w:r>
                      </w:p>
                    </w:tc>
                  </w:tr>
                </w:tbl>
                <w:p w14:paraId="7ECC5C8F" w14:textId="77777777" w:rsidR="00FB74B7" w:rsidRDefault="00FB74B7">
                  <w:pPr>
                    <w:rPr>
                      <w:rFonts w:ascii="Times New Roman" w:eastAsia="Times New Roman" w:hAnsi="Times New Roman" w:cs="Times New Roman"/>
                      <w:sz w:val="20"/>
                      <w:szCs w:val="20"/>
                    </w:rPr>
                  </w:pPr>
                </w:p>
              </w:tc>
            </w:tr>
          </w:tbl>
          <w:p w14:paraId="2226DFED"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1B68F17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7B1E925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07BC994C" w14:textId="77777777">
                          <w:tc>
                            <w:tcPr>
                              <w:tcW w:w="0" w:type="auto"/>
                              <w:tcMar>
                                <w:top w:w="0" w:type="dxa"/>
                                <w:left w:w="270" w:type="dxa"/>
                                <w:bottom w:w="135" w:type="dxa"/>
                                <w:right w:w="270" w:type="dxa"/>
                              </w:tcMar>
                              <w:hideMark/>
                            </w:tcPr>
                            <w:p w14:paraId="48693900" w14:textId="77777777" w:rsidR="00FB74B7" w:rsidRDefault="00FB74B7">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54                                   </w:t>
                              </w:r>
                              <w:proofErr w:type="gramStart"/>
                              <w:r>
                                <w:rPr>
                                  <w:rStyle w:val="Strong"/>
                                  <w:rFonts w:ascii="Arial" w:eastAsia="Times New Roman" w:hAnsi="Arial" w:cs="Arial"/>
                                  <w:color w:val="006699"/>
                                  <w:sz w:val="27"/>
                                  <w:szCs w:val="27"/>
                                </w:rPr>
                                <w:t>May</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69519DC6" w14:textId="77777777" w:rsidR="00FB74B7" w:rsidRDefault="00FB74B7">
                        <w:pPr>
                          <w:rPr>
                            <w:rFonts w:ascii="Times New Roman" w:eastAsia="Times New Roman" w:hAnsi="Times New Roman" w:cs="Times New Roman"/>
                            <w:sz w:val="20"/>
                            <w:szCs w:val="20"/>
                          </w:rPr>
                        </w:pPr>
                      </w:p>
                    </w:tc>
                  </w:tr>
                </w:tbl>
                <w:p w14:paraId="5EE1E707" w14:textId="77777777" w:rsidR="00FB74B7" w:rsidRDefault="00FB74B7">
                  <w:pPr>
                    <w:rPr>
                      <w:rFonts w:ascii="Times New Roman" w:eastAsia="Times New Roman" w:hAnsi="Times New Roman" w:cs="Times New Roman"/>
                      <w:sz w:val="20"/>
                      <w:szCs w:val="20"/>
                    </w:rPr>
                  </w:pPr>
                </w:p>
              </w:tc>
            </w:tr>
          </w:tbl>
          <w:p w14:paraId="2403B6ED"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41A21D93"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74BDA0C3"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7229F94C" w14:textId="77777777">
                          <w:trPr>
                            <w:hidden/>
                          </w:trPr>
                          <w:tc>
                            <w:tcPr>
                              <w:tcW w:w="0" w:type="auto"/>
                              <w:tcMar>
                                <w:top w:w="0" w:type="dxa"/>
                                <w:left w:w="270" w:type="dxa"/>
                                <w:bottom w:w="135" w:type="dxa"/>
                                <w:right w:w="270" w:type="dxa"/>
                              </w:tcMar>
                              <w:hideMark/>
                            </w:tcPr>
                            <w:p w14:paraId="3D8D5606" w14:textId="77777777" w:rsidR="00FB74B7" w:rsidRDefault="00FB74B7">
                              <w:pPr>
                                <w:rPr>
                                  <w:rFonts w:eastAsia="Times New Roman"/>
                                  <w:vanish/>
                                </w:rPr>
                              </w:pPr>
                            </w:p>
                          </w:tc>
                        </w:tr>
                      </w:tbl>
                      <w:p w14:paraId="4F4DBFA3" w14:textId="77777777" w:rsidR="00FB74B7" w:rsidRDefault="00FB74B7">
                        <w:pPr>
                          <w:rPr>
                            <w:rFonts w:ascii="Times New Roman" w:eastAsia="Times New Roman" w:hAnsi="Times New Roman" w:cs="Times New Roman"/>
                            <w:sz w:val="20"/>
                            <w:szCs w:val="20"/>
                          </w:rPr>
                        </w:pPr>
                      </w:p>
                    </w:tc>
                  </w:tr>
                </w:tbl>
                <w:p w14:paraId="29CD3CCC" w14:textId="77777777" w:rsidR="00FB74B7" w:rsidRDefault="00FB74B7">
                  <w:pPr>
                    <w:rPr>
                      <w:rFonts w:ascii="Times New Roman" w:eastAsia="Times New Roman" w:hAnsi="Times New Roman" w:cs="Times New Roman"/>
                      <w:sz w:val="20"/>
                      <w:szCs w:val="20"/>
                    </w:rPr>
                  </w:pPr>
                </w:p>
              </w:tc>
            </w:tr>
          </w:tbl>
          <w:p w14:paraId="0355647A"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3F52B0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72457AE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72A38E11" w14:textId="77777777">
                          <w:tc>
                            <w:tcPr>
                              <w:tcW w:w="0" w:type="auto"/>
                              <w:tcMar>
                                <w:top w:w="0" w:type="dxa"/>
                                <w:left w:w="270" w:type="dxa"/>
                                <w:bottom w:w="135" w:type="dxa"/>
                                <w:right w:w="270" w:type="dxa"/>
                              </w:tcMar>
                              <w:hideMark/>
                            </w:tcPr>
                            <w:p w14:paraId="7DFC4826" w14:textId="77777777" w:rsidR="00FB74B7" w:rsidRDefault="00FB74B7">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p>
                            <w:p w14:paraId="5268E3F9" w14:textId="77777777" w:rsidR="00FB74B7" w:rsidRDefault="00FB74B7">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000000"/>
                                  <w:sz w:val="27"/>
                                  <w:szCs w:val="27"/>
                                </w:rPr>
                                <w:t>* Australia-US Alliance Webinar Series: </w:t>
                              </w:r>
                            </w:p>
                            <w:p w14:paraId="1CFEB647" w14:textId="77777777" w:rsidR="00FB74B7" w:rsidRDefault="00FB74B7">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A People's Inquiry: Submissions keep rolling in; examples:</w:t>
                              </w:r>
                              <w:r>
                                <w:rPr>
                                  <w:rFonts w:ascii="Arial" w:eastAsia="Times New Roman" w:hAnsi="Arial" w:cs="Arial"/>
                                  <w:color w:val="000000"/>
                                  <w:sz w:val="27"/>
                                  <w:szCs w:val="27"/>
                                </w:rPr>
                                <w:br/>
                                <w:t>     Submission no 100</w:t>
                              </w:r>
                              <w:r>
                                <w:rPr>
                                  <w:rFonts w:ascii="Arial" w:eastAsia="Times New Roman" w:hAnsi="Arial" w:cs="Arial"/>
                                  <w:color w:val="000000"/>
                                  <w:sz w:val="27"/>
                                  <w:szCs w:val="27"/>
                                </w:rPr>
                                <w:br/>
                                <w:t>     Submission no 52</w:t>
                              </w:r>
                              <w:r>
                                <w:rPr>
                                  <w:rFonts w:ascii="Arial" w:eastAsia="Times New Roman" w:hAnsi="Arial" w:cs="Arial"/>
                                  <w:color w:val="000000"/>
                                  <w:sz w:val="27"/>
                                  <w:szCs w:val="27"/>
                                </w:rPr>
                                <w:br/>
                              </w:r>
                              <w:r>
                                <w:rPr>
                                  <w:rFonts w:ascii="Arial" w:eastAsia="Times New Roman" w:hAnsi="Arial" w:cs="Arial"/>
                                  <w:color w:val="000000"/>
                                  <w:sz w:val="27"/>
                                  <w:szCs w:val="27"/>
                                </w:rPr>
                                <w:br/>
                                <w:t>* Inquiry Background Information: Impact on First Nations Peoples</w:t>
                              </w:r>
                              <w:r>
                                <w:rPr>
                                  <w:rFonts w:ascii="Helvetica" w:eastAsia="Times New Roman" w:hAnsi="Helvetica" w:cs="Helvetica"/>
                                  <w:color w:val="656565"/>
                                  <w:sz w:val="18"/>
                                  <w:szCs w:val="18"/>
                                </w:rPr>
                                <w:br/>
                              </w:r>
                              <w:r>
                                <w:rPr>
                                  <w:rFonts w:ascii="Arial" w:eastAsia="Times New Roman" w:hAnsi="Arial" w:cs="Arial"/>
                                  <w:color w:val="000000"/>
                                  <w:sz w:val="27"/>
                                  <w:szCs w:val="27"/>
                                </w:rPr>
                                <w:t>* Inquiry Background Information:  ANZUS</w:t>
                              </w:r>
                              <w:r>
                                <w:rPr>
                                  <w:rFonts w:ascii="Arial" w:eastAsia="Times New Roman" w:hAnsi="Arial" w:cs="Arial"/>
                                  <w:color w:val="000000"/>
                                  <w:sz w:val="27"/>
                                  <w:szCs w:val="27"/>
                                </w:rPr>
                                <w:br/>
                              </w:r>
                              <w:r>
                                <w:rPr>
                                  <w:rFonts w:ascii="Arial" w:eastAsia="Times New Roman" w:hAnsi="Arial" w:cs="Arial"/>
                                  <w:color w:val="000000"/>
                                  <w:sz w:val="27"/>
                                  <w:szCs w:val="27"/>
                                </w:rPr>
                                <w:br/>
                                <w:t xml:space="preserve">* Have your say on Australian Foreign Policy using the IPAN </w:t>
                              </w:r>
                              <w:proofErr w:type="spellStart"/>
                              <w:r>
                                <w:rPr>
                                  <w:rFonts w:ascii="Arial" w:eastAsia="Times New Roman" w:hAnsi="Arial" w:cs="Arial"/>
                                  <w:color w:val="000000"/>
                                  <w:sz w:val="27"/>
                                  <w:szCs w:val="27"/>
                                </w:rPr>
                                <w:t>questionairre</w:t>
                              </w:r>
                              <w:proofErr w:type="spellEnd"/>
                              <w:r>
                                <w:rPr>
                                  <w:rFonts w:ascii="Arial" w:eastAsia="Times New Roman" w:hAnsi="Arial" w:cs="Arial"/>
                                  <w:color w:val="000000"/>
                                  <w:sz w:val="27"/>
                                  <w:szCs w:val="27"/>
                                </w:rPr>
                                <w:t xml:space="preserve"> with Survey Monkey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IPAN Media Release: Hawkish talk of war on China not in Australia's interests</w:t>
                              </w:r>
                              <w:r>
                                <w:rPr>
                                  <w:rFonts w:ascii="Arial" w:eastAsia="Times New Roman" w:hAnsi="Arial" w:cs="Arial"/>
                                  <w:color w:val="000000"/>
                                  <w:sz w:val="27"/>
                                  <w:szCs w:val="27"/>
                                </w:rPr>
                                <w:br/>
                              </w:r>
                              <w:r>
                                <w:rPr>
                                  <w:rFonts w:ascii="Arial" w:eastAsia="Times New Roman" w:hAnsi="Arial" w:cs="Arial"/>
                                  <w:color w:val="000000"/>
                                  <w:sz w:val="27"/>
                                  <w:szCs w:val="27"/>
                                </w:rPr>
                                <w:br/>
                                <w:t>* IPAN Media Release: Australia should not be looking for another war</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xml:space="preserve">* </w:t>
                              </w:r>
                              <w:proofErr w:type="gramStart"/>
                              <w:r>
                                <w:rPr>
                                  <w:rFonts w:ascii="Arial" w:eastAsia="Times New Roman" w:hAnsi="Arial" w:cs="Arial"/>
                                  <w:color w:val="000000"/>
                                  <w:sz w:val="27"/>
                                  <w:szCs w:val="27"/>
                                </w:rPr>
                                <w:t>Taiwan :the</w:t>
                              </w:r>
                              <w:proofErr w:type="gramEnd"/>
                              <w:r>
                                <w:rPr>
                                  <w:rFonts w:ascii="Arial" w:eastAsia="Times New Roman" w:hAnsi="Arial" w:cs="Arial"/>
                                  <w:color w:val="000000"/>
                                  <w:sz w:val="27"/>
                                  <w:szCs w:val="27"/>
                                </w:rPr>
                                <w:t xml:space="preserve"> trigger point for America's next war - William Briggs</w:t>
                              </w:r>
                              <w:r>
                                <w:rPr>
                                  <w:rFonts w:ascii="Arial" w:eastAsia="Times New Roman" w:hAnsi="Arial" w:cs="Arial"/>
                                  <w:color w:val="000000"/>
                                  <w:sz w:val="27"/>
                                  <w:szCs w:val="27"/>
                                </w:rPr>
                                <w:br/>
                              </w:r>
                              <w:r>
                                <w:rPr>
                                  <w:rFonts w:ascii="Arial" w:eastAsia="Times New Roman" w:hAnsi="Arial" w:cs="Arial"/>
                                  <w:color w:val="000000"/>
                                  <w:sz w:val="27"/>
                                  <w:szCs w:val="27"/>
                                </w:rPr>
                                <w:br/>
                                <w:t xml:space="preserve">* Australians don't want a war with China. </w:t>
                              </w:r>
                              <w:proofErr w:type="gramStart"/>
                              <w:r>
                                <w:rPr>
                                  <w:rFonts w:ascii="Arial" w:eastAsia="Times New Roman" w:hAnsi="Arial" w:cs="Arial"/>
                                  <w:color w:val="000000"/>
                                  <w:sz w:val="27"/>
                                  <w:szCs w:val="27"/>
                                </w:rPr>
                                <w:t>It's</w:t>
                              </w:r>
                              <w:proofErr w:type="gramEnd"/>
                              <w:r>
                                <w:rPr>
                                  <w:rFonts w:ascii="Arial" w:eastAsia="Times New Roman" w:hAnsi="Arial" w:cs="Arial"/>
                                  <w:color w:val="000000"/>
                                  <w:sz w:val="27"/>
                                  <w:szCs w:val="27"/>
                                </w:rPr>
                                <w:t xml:space="preserve"> time to raise voices against it - Dr David Brophy</w:t>
                              </w:r>
                              <w:r>
                                <w:rPr>
                                  <w:rFonts w:ascii="Arial" w:eastAsia="Times New Roman" w:hAnsi="Arial" w:cs="Arial"/>
                                  <w:color w:val="000000"/>
                                  <w:sz w:val="27"/>
                                  <w:szCs w:val="27"/>
                                </w:rPr>
                                <w:br/>
                              </w:r>
                              <w:r>
                                <w:rPr>
                                  <w:rFonts w:ascii="Arial" w:eastAsia="Times New Roman" w:hAnsi="Arial" w:cs="Arial"/>
                                  <w:color w:val="000000"/>
                                  <w:sz w:val="27"/>
                                  <w:szCs w:val="27"/>
                                </w:rPr>
                                <w:br/>
                                <w:t>* Threat to Freedom of Speech- attack on Independent Media</w:t>
                              </w:r>
                              <w:r>
                                <w:rPr>
                                  <w:rFonts w:ascii="Arial" w:eastAsia="Times New Roman" w:hAnsi="Arial" w:cs="Arial"/>
                                  <w:color w:val="000000"/>
                                  <w:sz w:val="27"/>
                                  <w:szCs w:val="27"/>
                                </w:rPr>
                                <w:br/>
                              </w:r>
                              <w:r>
                                <w:rPr>
                                  <w:rFonts w:ascii="Arial" w:eastAsia="Times New Roman" w:hAnsi="Arial" w:cs="Arial"/>
                                  <w:color w:val="000000"/>
                                  <w:sz w:val="27"/>
                                  <w:szCs w:val="27"/>
                                </w:rPr>
                                <w:br/>
                                <w:t xml:space="preserve">* Trashing Democratic Rights - Report by Vacy </w:t>
                              </w:r>
                              <w:proofErr w:type="spellStart"/>
                              <w:r>
                                <w:rPr>
                                  <w:rFonts w:ascii="Arial" w:eastAsia="Times New Roman" w:hAnsi="Arial" w:cs="Arial"/>
                                  <w:color w:val="000000"/>
                                  <w:sz w:val="27"/>
                                  <w:szCs w:val="27"/>
                                </w:rPr>
                                <w:t>Vlazna</w:t>
                              </w:r>
                              <w:proofErr w:type="spellEnd"/>
                              <w:r>
                                <w:rPr>
                                  <w:rFonts w:ascii="Arial" w:eastAsia="Times New Roman" w:hAnsi="Arial" w:cs="Arial"/>
                                  <w:color w:val="000000"/>
                                  <w:sz w:val="27"/>
                                  <w:szCs w:val="27"/>
                                </w:rPr>
                                <w:br/>
                              </w:r>
                              <w:r>
                                <w:rPr>
                                  <w:rFonts w:ascii="Arial" w:eastAsia="Times New Roman" w:hAnsi="Arial" w:cs="Arial"/>
                                  <w:color w:val="000000"/>
                                  <w:sz w:val="27"/>
                                  <w:szCs w:val="27"/>
                                </w:rPr>
                                <w:br/>
                                <w:t>* Alliance against political prosecutions - Drop the Prosecutions</w:t>
                              </w:r>
                              <w:r>
                                <w:rPr>
                                  <w:rFonts w:ascii="Arial" w:eastAsia="Times New Roman" w:hAnsi="Arial" w:cs="Arial"/>
                                  <w:color w:val="000000"/>
                                  <w:sz w:val="27"/>
                                  <w:szCs w:val="27"/>
                                </w:rPr>
                                <w:br/>
                              </w:r>
                              <w:r>
                                <w:rPr>
                                  <w:rFonts w:ascii="Arial" w:eastAsia="Times New Roman" w:hAnsi="Arial" w:cs="Arial"/>
                                  <w:color w:val="000000"/>
                                  <w:sz w:val="27"/>
                                  <w:szCs w:val="27"/>
                                </w:rPr>
                                <w:br/>
                                <w:t xml:space="preserve">* Quakers Alert 21-1: Prosecution of </w:t>
                              </w:r>
                              <w:proofErr w:type="spellStart"/>
                              <w:r>
                                <w:rPr>
                                  <w:rFonts w:ascii="Arial" w:eastAsia="Times New Roman" w:hAnsi="Arial" w:cs="Arial"/>
                                  <w:color w:val="000000"/>
                                  <w:sz w:val="27"/>
                                  <w:szCs w:val="27"/>
                                </w:rPr>
                                <w:t>Whistleblowers</w:t>
                              </w:r>
                              <w:proofErr w:type="spellEnd"/>
                              <w:r>
                                <w:rPr>
                                  <w:rFonts w:ascii="Arial" w:eastAsia="Times New Roman" w:hAnsi="Arial" w:cs="Arial"/>
                                  <w:color w:val="000000"/>
                                  <w:sz w:val="27"/>
                                  <w:szCs w:val="27"/>
                                </w:rPr>
                                <w:br/>
                              </w:r>
                              <w:r>
                                <w:rPr>
                                  <w:rFonts w:ascii="Arial" w:eastAsia="Times New Roman" w:hAnsi="Arial" w:cs="Arial"/>
                                  <w:color w:val="000000"/>
                                  <w:sz w:val="27"/>
                                  <w:szCs w:val="27"/>
                                </w:rPr>
                                <w:br/>
                                <w:t>* Defund the military. Defend People &amp; the Planet - GDAM's appeal</w:t>
                              </w:r>
                              <w:r>
                                <w:rPr>
                                  <w:rFonts w:ascii="Arial" w:eastAsia="Times New Roman" w:hAnsi="Arial" w:cs="Arial"/>
                                  <w:color w:val="000000"/>
                                  <w:sz w:val="27"/>
                                  <w:szCs w:val="27"/>
                                </w:rPr>
                                <w:br/>
                              </w:r>
                              <w:r>
                                <w:rPr>
                                  <w:rFonts w:ascii="Arial" w:eastAsia="Times New Roman" w:hAnsi="Arial" w:cs="Arial"/>
                                  <w:color w:val="000000"/>
                                  <w:sz w:val="27"/>
                                  <w:szCs w:val="27"/>
                                </w:rPr>
                                <w:br/>
                                <w:t>* It's Time for a fossil fuel free future- not war : IPAN Statement for signature</w:t>
                              </w:r>
                              <w:r>
                                <w:rPr>
                                  <w:rFonts w:ascii="Arial" w:eastAsia="Times New Roman" w:hAnsi="Arial" w:cs="Arial"/>
                                  <w:color w:val="000000"/>
                                  <w:sz w:val="27"/>
                                  <w:szCs w:val="27"/>
                                </w:rPr>
                                <w:br/>
                              </w:r>
                              <w:r>
                                <w:rPr>
                                  <w:rFonts w:ascii="Arial" w:eastAsia="Times New Roman" w:hAnsi="Arial" w:cs="Arial"/>
                                  <w:color w:val="000000"/>
                                  <w:sz w:val="27"/>
                                  <w:szCs w:val="27"/>
                                </w:rPr>
                                <w:br/>
                                <w:t>* Environmental impacts of warfare - Ian Lowe AO</w:t>
                              </w:r>
                              <w:r>
                                <w:rPr>
                                  <w:rFonts w:ascii="Arial" w:eastAsia="Times New Roman" w:hAnsi="Arial" w:cs="Arial"/>
                                  <w:color w:val="000000"/>
                                  <w:sz w:val="27"/>
                                  <w:szCs w:val="27"/>
                                </w:rPr>
                                <w:br/>
                              </w:r>
                              <w:r>
                                <w:rPr>
                                  <w:rFonts w:ascii="Arial" w:eastAsia="Times New Roman" w:hAnsi="Arial" w:cs="Arial"/>
                                  <w:color w:val="000000"/>
                                  <w:sz w:val="27"/>
                                  <w:szCs w:val="27"/>
                                </w:rPr>
                                <w:br/>
                                <w:t>* AVPQ- Pathways to Peace - Basic Workshop</w:t>
                              </w:r>
                              <w:r>
                                <w:rPr>
                                  <w:rFonts w:ascii="Arial" w:eastAsia="Times New Roman" w:hAnsi="Arial" w:cs="Arial"/>
                                  <w:color w:val="000000"/>
                                  <w:sz w:val="27"/>
                                  <w:szCs w:val="27"/>
                                </w:rPr>
                                <w:br/>
                              </w:r>
                              <w:r>
                                <w:rPr>
                                  <w:rFonts w:ascii="Arial" w:eastAsia="Times New Roman" w:hAnsi="Arial" w:cs="Arial"/>
                                  <w:color w:val="000000"/>
                                  <w:sz w:val="27"/>
                                  <w:szCs w:val="27"/>
                                </w:rPr>
                                <w:br/>
                                <w:t xml:space="preserve">* </w:t>
                              </w:r>
                              <w:proofErr w:type="spellStart"/>
                              <w:r>
                                <w:rPr>
                                  <w:rFonts w:ascii="Arial" w:eastAsia="Times New Roman" w:hAnsi="Arial" w:cs="Arial"/>
                                  <w:color w:val="000000"/>
                                  <w:sz w:val="27"/>
                                  <w:szCs w:val="27"/>
                                </w:rPr>
                                <w:t>Paddlenow</w:t>
                              </w:r>
                              <w:proofErr w:type="spellEnd"/>
                              <w:r>
                                <w:rPr>
                                  <w:rFonts w:ascii="Arial" w:eastAsia="Times New Roman" w:hAnsi="Arial" w:cs="Arial"/>
                                  <w:color w:val="000000"/>
                                  <w:sz w:val="27"/>
                                  <w:szCs w:val="27"/>
                                </w:rPr>
                                <w:t xml:space="preserve"> Newsletter - New Zealand Peace Colleagues</w:t>
                              </w:r>
                              <w:r>
                                <w:rPr>
                                  <w:rFonts w:ascii="Arial" w:eastAsia="Times New Roman" w:hAnsi="Arial" w:cs="Arial"/>
                                  <w:color w:val="000000"/>
                                  <w:sz w:val="27"/>
                                  <w:szCs w:val="27"/>
                                </w:rPr>
                                <w:br/>
                              </w:r>
                              <w:r>
                                <w:rPr>
                                  <w:rFonts w:ascii="Arial" w:eastAsia="Times New Roman" w:hAnsi="Arial" w:cs="Arial"/>
                                  <w:color w:val="000000"/>
                                  <w:sz w:val="27"/>
                                  <w:szCs w:val="27"/>
                                </w:rPr>
                                <w:br/>
                                <w:t>* Lismore's Healing &amp; Remembering inclusive events on ANZAC Day</w:t>
                              </w:r>
                              <w:r>
                                <w:rPr>
                                  <w:rFonts w:ascii="Arial" w:eastAsia="Times New Roman" w:hAnsi="Arial" w:cs="Arial"/>
                                  <w:color w:val="000000"/>
                                  <w:sz w:val="27"/>
                                  <w:szCs w:val="27"/>
                                </w:rPr>
                                <w:br/>
                              </w:r>
                              <w:r>
                                <w:rPr>
                                  <w:rFonts w:ascii="Arial" w:eastAsia="Times New Roman" w:hAnsi="Arial" w:cs="Arial"/>
                                  <w:color w:val="000000"/>
                                  <w:sz w:val="27"/>
                                  <w:szCs w:val="27"/>
                                </w:rPr>
                                <w:br/>
                                <w:t xml:space="preserve">* Australia is playing in the international </w:t>
                              </w:r>
                              <w:proofErr w:type="spellStart"/>
                              <w:r>
                                <w:rPr>
                                  <w:rFonts w:ascii="Arial" w:eastAsia="Times New Roman" w:hAnsi="Arial" w:cs="Arial"/>
                                  <w:color w:val="000000"/>
                                  <w:sz w:val="27"/>
                                  <w:szCs w:val="27"/>
                                </w:rPr>
                                <w:t>greyzone</w:t>
                              </w:r>
                              <w:proofErr w:type="spellEnd"/>
                              <w:r>
                                <w:rPr>
                                  <w:rFonts w:ascii="Arial" w:eastAsia="Times New Roman" w:hAnsi="Arial" w:cs="Arial"/>
                                  <w:color w:val="000000"/>
                                  <w:sz w:val="27"/>
                                  <w:szCs w:val="27"/>
                                </w:rPr>
                                <w:t xml:space="preserve">: it is time to get out </w:t>
                              </w:r>
                              <w:r>
                                <w:rPr>
                                  <w:rFonts w:ascii="Arial" w:eastAsia="Times New Roman" w:hAnsi="Arial" w:cs="Arial"/>
                                  <w:color w:val="000000"/>
                                  <w:sz w:val="27"/>
                                  <w:szCs w:val="27"/>
                                </w:rPr>
                                <w:lastRenderedPageBreak/>
                                <w:t>of  our unthinking alliance with the U.S. -Cameron Leckie</w:t>
                              </w:r>
                              <w:r>
                                <w:rPr>
                                  <w:rFonts w:ascii="Arial" w:eastAsia="Times New Roman" w:hAnsi="Arial" w:cs="Arial"/>
                                  <w:color w:val="000000"/>
                                  <w:sz w:val="27"/>
                                  <w:szCs w:val="27"/>
                                </w:rPr>
                                <w:br/>
                              </w:r>
                              <w:r>
                                <w:rPr>
                                  <w:rFonts w:ascii="Arial" w:eastAsia="Times New Roman" w:hAnsi="Arial" w:cs="Arial"/>
                                  <w:color w:val="000000"/>
                                  <w:sz w:val="27"/>
                                  <w:szCs w:val="27"/>
                                </w:rPr>
                                <w:br/>
                                <w:t>* Out of this war. Ready for the next? - Alison Broinowski</w:t>
                              </w:r>
                              <w:r>
                                <w:rPr>
                                  <w:rFonts w:ascii="Arial" w:eastAsia="Times New Roman" w:hAnsi="Arial" w:cs="Arial"/>
                                  <w:color w:val="000000"/>
                                  <w:sz w:val="27"/>
                                  <w:szCs w:val="27"/>
                                </w:rPr>
                                <w:br/>
                              </w:r>
                              <w:r>
                                <w:rPr>
                                  <w:rFonts w:ascii="Arial" w:eastAsia="Times New Roman" w:hAnsi="Arial" w:cs="Arial"/>
                                  <w:color w:val="000000"/>
                                  <w:sz w:val="27"/>
                                  <w:szCs w:val="27"/>
                                </w:rPr>
                                <w:br/>
                                <w:t xml:space="preserve">* Australia's rejection of International Criminal Court decision on Palestine - Izzat </w:t>
                              </w:r>
                              <w:proofErr w:type="spellStart"/>
                              <w:r>
                                <w:rPr>
                                  <w:rFonts w:ascii="Arial" w:eastAsia="Times New Roman" w:hAnsi="Arial" w:cs="Arial"/>
                                  <w:color w:val="000000"/>
                                  <w:sz w:val="27"/>
                                  <w:szCs w:val="27"/>
                                </w:rPr>
                                <w:t>Abdulhadi</w:t>
                              </w:r>
                              <w:proofErr w:type="spellEnd"/>
                              <w:r>
                                <w:rPr>
                                  <w:rFonts w:ascii="Arial" w:eastAsia="Times New Roman" w:hAnsi="Arial" w:cs="Arial"/>
                                  <w:color w:val="000000"/>
                                  <w:sz w:val="27"/>
                                  <w:szCs w:val="27"/>
                                </w:rPr>
                                <w:br/>
                              </w:r>
                              <w:r>
                                <w:rPr>
                                  <w:rFonts w:ascii="Arial" w:eastAsia="Times New Roman" w:hAnsi="Arial" w:cs="Arial"/>
                                  <w:color w:val="000000"/>
                                  <w:sz w:val="27"/>
                                  <w:szCs w:val="27"/>
                                </w:rPr>
                                <w:br/>
                                <w:t xml:space="preserve">* Disarm! Military out of West Papua - Help </w:t>
                              </w:r>
                              <w:proofErr w:type="spellStart"/>
                              <w:r>
                                <w:rPr>
                                  <w:rFonts w:ascii="Arial" w:eastAsia="Times New Roman" w:hAnsi="Arial" w:cs="Arial"/>
                                  <w:color w:val="000000"/>
                                  <w:sz w:val="27"/>
                                  <w:szCs w:val="27"/>
                                </w:rPr>
                                <w:t>Tambrauw</w:t>
                              </w:r>
                              <w:proofErr w:type="spellEnd"/>
                              <w:r>
                                <w:rPr>
                                  <w:rFonts w:ascii="Arial" w:eastAsia="Times New Roman" w:hAnsi="Arial" w:cs="Arial"/>
                                  <w:color w:val="000000"/>
                                  <w:sz w:val="27"/>
                                  <w:szCs w:val="27"/>
                                </w:rPr>
                                <w:t xml:space="preserve"> Indigenous Activists block Indonesian military base</w:t>
                              </w:r>
                              <w:r>
                                <w:rPr>
                                  <w:rFonts w:ascii="Arial" w:eastAsia="Times New Roman" w:hAnsi="Arial" w:cs="Arial"/>
                                  <w:color w:val="000000"/>
                                  <w:sz w:val="27"/>
                                  <w:szCs w:val="27"/>
                                </w:rPr>
                                <w:br/>
                              </w:r>
                              <w:r>
                                <w:rPr>
                                  <w:rFonts w:ascii="Arial" w:eastAsia="Times New Roman" w:hAnsi="Arial" w:cs="Arial"/>
                                  <w:color w:val="000000"/>
                                  <w:sz w:val="27"/>
                                  <w:szCs w:val="27"/>
                                </w:rPr>
                                <w:br/>
                                <w:t>* ALP puts war power reform on the agenda</w:t>
                              </w:r>
                              <w:r>
                                <w:rPr>
                                  <w:rFonts w:ascii="Arial" w:eastAsia="Times New Roman" w:hAnsi="Arial" w:cs="Arial"/>
                                  <w:color w:val="000000"/>
                                  <w:sz w:val="27"/>
                                  <w:szCs w:val="27"/>
                                </w:rPr>
                                <w:br/>
                              </w:r>
                              <w:r>
                                <w:rPr>
                                  <w:rFonts w:ascii="Arial" w:eastAsia="Times New Roman" w:hAnsi="Arial" w:cs="Arial"/>
                                  <w:color w:val="000000"/>
                                  <w:sz w:val="27"/>
                                  <w:szCs w:val="27"/>
                                </w:rPr>
                                <w:br/>
                                <w:t>* The West resolutely refuses to face the facts in the Crimea- James O'Neill</w:t>
                              </w:r>
                              <w:r>
                                <w:rPr>
                                  <w:rFonts w:ascii="Arial" w:eastAsia="Times New Roman" w:hAnsi="Arial" w:cs="Arial"/>
                                  <w:color w:val="000000"/>
                                  <w:sz w:val="27"/>
                                  <w:szCs w:val="27"/>
                                </w:rPr>
                                <w:br/>
                              </w:r>
                              <w:r>
                                <w:rPr>
                                  <w:rFonts w:ascii="Arial" w:eastAsia="Times New Roman" w:hAnsi="Arial" w:cs="Arial"/>
                                  <w:color w:val="000000"/>
                                  <w:sz w:val="27"/>
                                  <w:szCs w:val="27"/>
                                </w:rPr>
                                <w:br/>
                                <w:t>* Sign on statement in solidarity with the people of Syria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Moratorium Now - SA publication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Rapid Public Response</w:t>
                              </w:r>
                            </w:p>
                          </w:tc>
                        </w:tr>
                      </w:tbl>
                      <w:p w14:paraId="078E1EEF" w14:textId="77777777" w:rsidR="00FB74B7" w:rsidRDefault="00FB74B7">
                        <w:pPr>
                          <w:rPr>
                            <w:rFonts w:ascii="Times New Roman" w:eastAsia="Times New Roman" w:hAnsi="Times New Roman" w:cs="Times New Roman"/>
                            <w:sz w:val="20"/>
                            <w:szCs w:val="20"/>
                          </w:rPr>
                        </w:pPr>
                      </w:p>
                    </w:tc>
                  </w:tr>
                </w:tbl>
                <w:p w14:paraId="6E8A00EE" w14:textId="77777777" w:rsidR="00FB74B7" w:rsidRDefault="00FB74B7">
                  <w:pPr>
                    <w:rPr>
                      <w:rFonts w:ascii="Times New Roman" w:eastAsia="Times New Roman" w:hAnsi="Times New Roman" w:cs="Times New Roman"/>
                      <w:sz w:val="20"/>
                      <w:szCs w:val="20"/>
                    </w:rPr>
                  </w:pPr>
                </w:p>
              </w:tc>
            </w:tr>
          </w:tbl>
          <w:p w14:paraId="62390431" w14:textId="77777777" w:rsidR="00FB74B7" w:rsidRDefault="00FB74B7">
            <w:pPr>
              <w:rPr>
                <w:rFonts w:ascii="Times New Roman" w:eastAsia="Times New Roman" w:hAnsi="Times New Roman" w:cs="Times New Roman"/>
                <w:sz w:val="20"/>
                <w:szCs w:val="20"/>
              </w:rPr>
            </w:pPr>
          </w:p>
        </w:tc>
      </w:tr>
      <w:tr w:rsidR="00FB74B7" w14:paraId="53C711C0" w14:textId="77777777" w:rsidTr="00FB74B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FB74B7" w14:paraId="1151D7B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0E1E20E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1044EC43" w14:textId="77777777">
                          <w:tc>
                            <w:tcPr>
                              <w:tcW w:w="0" w:type="auto"/>
                              <w:tcMar>
                                <w:top w:w="0" w:type="dxa"/>
                                <w:left w:w="270" w:type="dxa"/>
                                <w:bottom w:w="135" w:type="dxa"/>
                                <w:right w:w="270" w:type="dxa"/>
                              </w:tcMar>
                              <w:hideMark/>
                            </w:tcPr>
                            <w:p w14:paraId="25FA596A"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Next in the popular IPAN Inquiry Webinar series</w:t>
                              </w:r>
                            </w:p>
                          </w:tc>
                        </w:tr>
                      </w:tbl>
                      <w:p w14:paraId="3F287505" w14:textId="77777777" w:rsidR="00FB74B7" w:rsidRDefault="00FB74B7">
                        <w:pPr>
                          <w:rPr>
                            <w:rFonts w:ascii="Times New Roman" w:eastAsia="Times New Roman" w:hAnsi="Times New Roman" w:cs="Times New Roman"/>
                            <w:sz w:val="20"/>
                            <w:szCs w:val="20"/>
                          </w:rPr>
                        </w:pPr>
                      </w:p>
                    </w:tc>
                  </w:tr>
                </w:tbl>
                <w:p w14:paraId="34E005F8" w14:textId="77777777" w:rsidR="00FB74B7" w:rsidRDefault="00FB74B7">
                  <w:pPr>
                    <w:rPr>
                      <w:rFonts w:ascii="Times New Roman" w:eastAsia="Times New Roman" w:hAnsi="Times New Roman" w:cs="Times New Roman"/>
                      <w:sz w:val="20"/>
                      <w:szCs w:val="20"/>
                    </w:rPr>
                  </w:pPr>
                </w:p>
              </w:tc>
            </w:tr>
          </w:tbl>
          <w:p w14:paraId="0BCD01B7"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1E20642B" w14:textId="77777777">
              <w:tc>
                <w:tcPr>
                  <w:tcW w:w="0" w:type="auto"/>
                  <w:tcMar>
                    <w:top w:w="135" w:type="dxa"/>
                    <w:left w:w="135" w:type="dxa"/>
                    <w:bottom w:w="135" w:type="dxa"/>
                    <w:right w:w="135" w:type="dxa"/>
                  </w:tcMar>
                  <w:hideMark/>
                </w:tcPr>
                <w:tbl>
                  <w:tblPr>
                    <w:tblpPr w:leftFromText="45" w:rightFromText="45" w:vertAnchor="text"/>
                    <w:tblW w:w="4095" w:type="dxa"/>
                    <w:tblCellMar>
                      <w:left w:w="0" w:type="dxa"/>
                      <w:right w:w="0" w:type="dxa"/>
                    </w:tblCellMar>
                    <w:tblLook w:val="04A0" w:firstRow="1" w:lastRow="0" w:firstColumn="1" w:lastColumn="0" w:noHBand="0" w:noVBand="1"/>
                  </w:tblPr>
                  <w:tblGrid>
                    <w:gridCol w:w="4095"/>
                  </w:tblGrid>
                  <w:tr w:rsidR="00FB74B7" w14:paraId="4A25B3C5" w14:textId="77777777">
                    <w:tc>
                      <w:tcPr>
                        <w:tcW w:w="0" w:type="auto"/>
                        <w:tcMar>
                          <w:top w:w="0" w:type="dxa"/>
                          <w:left w:w="135" w:type="dxa"/>
                          <w:bottom w:w="0" w:type="dxa"/>
                          <w:right w:w="0" w:type="dxa"/>
                        </w:tcMar>
                        <w:hideMark/>
                      </w:tcPr>
                      <w:p w14:paraId="52C77D7B" w14:textId="77777777" w:rsidR="00FB74B7" w:rsidRDefault="00FB74B7">
                        <w:pPr>
                          <w:rPr>
                            <w:rFonts w:eastAsia="Times New Roman"/>
                          </w:rPr>
                        </w:pPr>
                        <w:r>
                          <w:rPr>
                            <w:rFonts w:eastAsia="Times New Roman"/>
                            <w:noProof/>
                          </w:rPr>
                          <w:lastRenderedPageBreak/>
                          <w:drawing>
                            <wp:inline distT="0" distB="0" distL="0" distR="0" wp14:anchorId="3AA26585" wp14:editId="031D7364">
                              <wp:extent cx="2514600" cy="2514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tc>
                  </w:tr>
                </w:tbl>
                <w:tbl>
                  <w:tblPr>
                    <w:tblpPr w:leftFromText="45" w:rightFromText="45" w:vertAnchor="text" w:tblpXSpec="right" w:tblpYSpec="center"/>
                    <w:tblW w:w="4095" w:type="dxa"/>
                    <w:tblCellMar>
                      <w:left w:w="0" w:type="dxa"/>
                      <w:right w:w="0" w:type="dxa"/>
                    </w:tblCellMar>
                    <w:tblLook w:val="04A0" w:firstRow="1" w:lastRow="0" w:firstColumn="1" w:lastColumn="0" w:noHBand="0" w:noVBand="1"/>
                  </w:tblPr>
                  <w:tblGrid>
                    <w:gridCol w:w="4095"/>
                  </w:tblGrid>
                  <w:tr w:rsidR="00FB74B7" w14:paraId="5EB745CE" w14:textId="77777777">
                    <w:tc>
                      <w:tcPr>
                        <w:tcW w:w="0" w:type="auto"/>
                        <w:tcMar>
                          <w:top w:w="0" w:type="dxa"/>
                          <w:left w:w="0" w:type="dxa"/>
                          <w:bottom w:w="0" w:type="dxa"/>
                          <w:right w:w="135" w:type="dxa"/>
                        </w:tcMar>
                        <w:hideMark/>
                      </w:tcPr>
                      <w:p w14:paraId="236E6F79" w14:textId="77777777" w:rsidR="00FB74B7" w:rsidRDefault="00FB74B7">
                        <w:pPr>
                          <w:rPr>
                            <w:rFonts w:eastAsia="Times New Roman"/>
                          </w:rPr>
                        </w:pPr>
                        <w:r>
                          <w:rPr>
                            <w:rFonts w:eastAsia="Times New Roman"/>
                            <w:noProof/>
                          </w:rPr>
                          <w:drawing>
                            <wp:inline distT="0" distB="0" distL="0" distR="0" wp14:anchorId="1BE06F2A" wp14:editId="0C155BB4">
                              <wp:extent cx="2514600" cy="23939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2393950"/>
                                      </a:xfrm>
                                      <a:prstGeom prst="rect">
                                        <a:avLst/>
                                      </a:prstGeom>
                                      <a:noFill/>
                                      <a:ln>
                                        <a:noFill/>
                                      </a:ln>
                                    </pic:spPr>
                                  </pic:pic>
                                </a:graphicData>
                              </a:graphic>
                            </wp:inline>
                          </w:drawing>
                        </w:r>
                      </w:p>
                    </w:tc>
                  </w:tr>
                </w:tbl>
                <w:p w14:paraId="37FDC94D" w14:textId="77777777" w:rsidR="00FB74B7" w:rsidRDefault="00FB74B7">
                  <w:pPr>
                    <w:rPr>
                      <w:rFonts w:ascii="Times New Roman" w:eastAsia="Times New Roman" w:hAnsi="Times New Roman" w:cs="Times New Roman"/>
                      <w:sz w:val="20"/>
                      <w:szCs w:val="20"/>
                    </w:rPr>
                  </w:pPr>
                </w:p>
              </w:tc>
            </w:tr>
          </w:tbl>
          <w:p w14:paraId="5BAF8D40"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FEE368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33BC8EC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2A0167C9" w14:textId="77777777">
                          <w:tc>
                            <w:tcPr>
                              <w:tcW w:w="0" w:type="auto"/>
                              <w:tcMar>
                                <w:top w:w="0" w:type="dxa"/>
                                <w:left w:w="270" w:type="dxa"/>
                                <w:bottom w:w="135" w:type="dxa"/>
                                <w:right w:w="270" w:type="dxa"/>
                              </w:tcMar>
                              <w:hideMark/>
                            </w:tcPr>
                            <w:p w14:paraId="78CAC2F6" w14:textId="77777777" w:rsidR="00FB74B7" w:rsidRDefault="00FB74B7">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Our final webinar will be held on </w:t>
                              </w:r>
                              <w:r>
                                <w:rPr>
                                  <w:rStyle w:val="Strong"/>
                                  <w:rFonts w:ascii="Arial" w:eastAsia="Times New Roman" w:hAnsi="Arial" w:cs="Arial"/>
                                  <w:color w:val="000000"/>
                                  <w:sz w:val="27"/>
                                  <w:szCs w:val="27"/>
                                </w:rPr>
                                <w:t>June 3rd at 6 pm AEST</w:t>
                              </w:r>
                              <w:r>
                                <w:rPr>
                                  <w:rFonts w:ascii="Arial" w:eastAsia="Times New Roman" w:hAnsi="Arial" w:cs="Arial"/>
                                  <w:color w:val="000000"/>
                                  <w:sz w:val="27"/>
                                  <w:szCs w:val="27"/>
                                </w:rPr>
                                <w:t xml:space="preserve">, with Chair of the Inquiry, </w:t>
                              </w:r>
                              <w:r>
                                <w:rPr>
                                  <w:rStyle w:val="Strong"/>
                                  <w:rFonts w:ascii="Arial" w:eastAsia="Times New Roman" w:hAnsi="Arial" w:cs="Arial"/>
                                  <w:color w:val="000000"/>
                                  <w:sz w:val="27"/>
                                  <w:szCs w:val="27"/>
                                </w:rPr>
                                <w:t>Kellie Tranter</w:t>
                              </w:r>
                              <w:r>
                                <w:rPr>
                                  <w:rFonts w:ascii="Arial" w:eastAsia="Times New Roman" w:hAnsi="Arial" w:cs="Arial"/>
                                  <w:color w:val="000000"/>
                                  <w:sz w:val="27"/>
                                  <w:szCs w:val="27"/>
                                </w:rPr>
                                <w:t xml:space="preserve"> and Political (including Democratic Rights) Panel Leader </w:t>
                              </w:r>
                              <w:r>
                                <w:rPr>
                                  <w:rStyle w:val="Strong"/>
                                  <w:rFonts w:ascii="Arial" w:eastAsia="Times New Roman" w:hAnsi="Arial" w:cs="Arial"/>
                                  <w:color w:val="000000"/>
                                  <w:sz w:val="27"/>
                                  <w:szCs w:val="27"/>
                                </w:rPr>
                                <w:t>Greg Barn</w:t>
                              </w:r>
                              <w:r>
                                <w:rPr>
                                  <w:rFonts w:ascii="Arial" w:eastAsia="Times New Roman" w:hAnsi="Arial" w:cs="Arial"/>
                                  <w:color w:val="000000"/>
                                  <w:sz w:val="27"/>
                                  <w:szCs w:val="27"/>
                                </w:rPr>
                                <w:t> </w:t>
                              </w:r>
                              <w:r>
                                <w:rPr>
                                  <w:rStyle w:val="Strong"/>
                                  <w:rFonts w:ascii="Arial" w:eastAsia="Times New Roman" w:hAnsi="Arial" w:cs="Arial"/>
                                  <w:color w:val="000000"/>
                                  <w:sz w:val="27"/>
                                  <w:szCs w:val="27"/>
                                </w:rPr>
                                <w:t>SC.</w:t>
                              </w:r>
                            </w:p>
                            <w:p w14:paraId="15A65B18" w14:textId="77777777" w:rsidR="00FB74B7" w:rsidRDefault="00FB74B7">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You can RSVP by clicking </w:t>
                              </w:r>
                              <w:hyperlink r:id="rId9" w:tgtFrame="_blank" w:history="1">
                                <w:r>
                                  <w:rPr>
                                    <w:rStyle w:val="Strong"/>
                                    <w:rFonts w:ascii="Arial" w:eastAsia="Times New Roman" w:hAnsi="Arial" w:cs="Arial"/>
                                    <w:color w:val="007C89"/>
                                    <w:sz w:val="30"/>
                                    <w:szCs w:val="30"/>
                                    <w:u w:val="single"/>
                                  </w:rPr>
                                  <w:t>HERE</w:t>
                                </w:r>
                              </w:hyperlink>
                            </w:p>
                          </w:tc>
                        </w:tr>
                      </w:tbl>
                      <w:p w14:paraId="12F7491D" w14:textId="77777777" w:rsidR="00FB74B7" w:rsidRDefault="00FB74B7">
                        <w:pPr>
                          <w:rPr>
                            <w:rFonts w:ascii="Times New Roman" w:eastAsia="Times New Roman" w:hAnsi="Times New Roman" w:cs="Times New Roman"/>
                            <w:sz w:val="20"/>
                            <w:szCs w:val="20"/>
                          </w:rPr>
                        </w:pPr>
                      </w:p>
                    </w:tc>
                  </w:tr>
                </w:tbl>
                <w:p w14:paraId="63BDB5A4" w14:textId="77777777" w:rsidR="00FB74B7" w:rsidRDefault="00FB74B7">
                  <w:pPr>
                    <w:rPr>
                      <w:rFonts w:ascii="Times New Roman" w:eastAsia="Times New Roman" w:hAnsi="Times New Roman" w:cs="Times New Roman"/>
                      <w:sz w:val="20"/>
                      <w:szCs w:val="20"/>
                    </w:rPr>
                  </w:pPr>
                </w:p>
              </w:tc>
            </w:tr>
          </w:tbl>
          <w:p w14:paraId="70AE0293"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35752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6EB0C64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14805168" w14:textId="77777777">
                          <w:tc>
                            <w:tcPr>
                              <w:tcW w:w="0" w:type="auto"/>
                              <w:tcMar>
                                <w:top w:w="0" w:type="dxa"/>
                                <w:left w:w="270" w:type="dxa"/>
                                <w:bottom w:w="135" w:type="dxa"/>
                                <w:right w:w="270" w:type="dxa"/>
                              </w:tcMar>
                              <w:hideMark/>
                            </w:tcPr>
                            <w:p w14:paraId="5EA5AA3A"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t>Submissions keep rolling in</w:t>
                              </w:r>
                              <w:r>
                                <w:rPr>
                                  <w:rFonts w:ascii="Helvetica" w:eastAsia="Times New Roman" w:hAnsi="Helvetica" w:cs="Helvetica"/>
                                  <w:color w:val="202020"/>
                                  <w:sz w:val="24"/>
                                  <w:szCs w:val="24"/>
                                </w:rPr>
                                <w:br/>
                              </w:r>
                              <w:r>
                                <w:rPr>
                                  <w:rStyle w:val="Strong"/>
                                  <w:rFonts w:ascii="Arial" w:eastAsia="Times New Roman" w:hAnsi="Arial" w:cs="Arial"/>
                                  <w:color w:val="3366FF"/>
                                  <w:sz w:val="33"/>
                                  <w:szCs w:val="33"/>
                                </w:rPr>
                                <w:t>Have you had your say yet?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66FF"/>
                                  <w:sz w:val="30"/>
                                  <w:szCs w:val="30"/>
                                </w:rPr>
                                <w:t>To make a submission to the Inquiry, go to:</w:t>
                              </w:r>
                              <w:r>
                                <w:rPr>
                                  <w:rFonts w:ascii="Arial" w:eastAsia="Times New Roman" w:hAnsi="Arial" w:cs="Arial"/>
                                  <w:b/>
                                  <w:bCs/>
                                  <w:color w:val="0066FF"/>
                                  <w:sz w:val="30"/>
                                  <w:szCs w:val="30"/>
                                </w:rPr>
                                <w:br/>
                              </w:r>
                              <w:hyperlink r:id="rId10" w:history="1">
                                <w:r>
                                  <w:rPr>
                                    <w:rStyle w:val="Hyperlink"/>
                                    <w:rFonts w:ascii="Arial" w:eastAsia="Times New Roman" w:hAnsi="Arial" w:cs="Arial"/>
                                    <w:sz w:val="30"/>
                                    <w:szCs w:val="30"/>
                                  </w:rPr>
                                  <w:t>www.independentpeacefulaustralia.com.au</w:t>
                                </w:r>
                              </w:hyperlink>
                              <w:r>
                                <w:rPr>
                                  <w:rFonts w:ascii="Helvetica" w:eastAsia="Times New Roman" w:hAnsi="Helvetica" w:cs="Helvetica"/>
                                  <w:color w:val="202020"/>
                                  <w:sz w:val="24"/>
                                  <w:szCs w:val="24"/>
                                </w:rPr>
                                <w:br/>
                                <w:t> </w:t>
                              </w:r>
                            </w:p>
                          </w:tc>
                        </w:tr>
                      </w:tbl>
                      <w:p w14:paraId="19BFD08F" w14:textId="77777777" w:rsidR="00FB74B7" w:rsidRDefault="00FB74B7">
                        <w:pPr>
                          <w:rPr>
                            <w:rFonts w:ascii="Times New Roman" w:eastAsia="Times New Roman" w:hAnsi="Times New Roman" w:cs="Times New Roman"/>
                            <w:sz w:val="20"/>
                            <w:szCs w:val="20"/>
                          </w:rPr>
                        </w:pPr>
                      </w:p>
                    </w:tc>
                  </w:tr>
                </w:tbl>
                <w:p w14:paraId="0EB29052" w14:textId="77777777" w:rsidR="00FB74B7" w:rsidRDefault="00FB74B7">
                  <w:pPr>
                    <w:rPr>
                      <w:rFonts w:ascii="Times New Roman" w:eastAsia="Times New Roman" w:hAnsi="Times New Roman" w:cs="Times New Roman"/>
                      <w:sz w:val="20"/>
                      <w:szCs w:val="20"/>
                    </w:rPr>
                  </w:pPr>
                </w:p>
              </w:tc>
            </w:tr>
          </w:tbl>
          <w:p w14:paraId="77F3F318"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ED6EC0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1894316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7D64AAB8" w14:textId="77777777">
                          <w:tc>
                            <w:tcPr>
                              <w:tcW w:w="0" w:type="auto"/>
                              <w:tcMar>
                                <w:top w:w="0" w:type="dxa"/>
                                <w:left w:w="270" w:type="dxa"/>
                                <w:bottom w:w="135" w:type="dxa"/>
                                <w:right w:w="270" w:type="dxa"/>
                              </w:tcMar>
                              <w:hideMark/>
                            </w:tcPr>
                            <w:p w14:paraId="64C1E46A" w14:textId="77777777" w:rsidR="00FB74B7" w:rsidRDefault="00FB74B7">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Submissions can be short (one paragraph) or long (up to 5,000 words).</w:t>
                              </w:r>
                              <w:r>
                                <w:rPr>
                                  <w:rFonts w:ascii="Helvetica" w:eastAsia="Times New Roman" w:hAnsi="Helvetica" w:cs="Helvetica"/>
                                  <w:b/>
                                  <w:bCs/>
                                  <w:color w:val="202020"/>
                                  <w:sz w:val="24"/>
                                  <w:szCs w:val="24"/>
                                </w:rPr>
                                <w:br/>
                              </w:r>
                              <w:r>
                                <w:rPr>
                                  <w:rStyle w:val="Strong"/>
                                  <w:rFonts w:ascii="Arial" w:eastAsia="Times New Roman" w:hAnsi="Arial" w:cs="Arial"/>
                                  <w:color w:val="0066FF"/>
                                  <w:sz w:val="27"/>
                                  <w:szCs w:val="27"/>
                                </w:rPr>
                                <w:t>EXAMPLES</w:t>
                              </w:r>
                            </w:p>
                          </w:tc>
                        </w:tr>
                      </w:tbl>
                      <w:p w14:paraId="19F64A7C" w14:textId="77777777" w:rsidR="00FB74B7" w:rsidRDefault="00FB74B7">
                        <w:pPr>
                          <w:rPr>
                            <w:rFonts w:ascii="Times New Roman" w:eastAsia="Times New Roman" w:hAnsi="Times New Roman" w:cs="Times New Roman"/>
                            <w:sz w:val="20"/>
                            <w:szCs w:val="20"/>
                          </w:rPr>
                        </w:pPr>
                      </w:p>
                    </w:tc>
                  </w:tr>
                </w:tbl>
                <w:p w14:paraId="08389C75" w14:textId="77777777" w:rsidR="00FB74B7" w:rsidRDefault="00FB74B7">
                  <w:pPr>
                    <w:rPr>
                      <w:rFonts w:ascii="Times New Roman" w:eastAsia="Times New Roman" w:hAnsi="Times New Roman" w:cs="Times New Roman"/>
                      <w:sz w:val="20"/>
                      <w:szCs w:val="20"/>
                    </w:rPr>
                  </w:pPr>
                </w:p>
              </w:tc>
            </w:tr>
          </w:tbl>
          <w:p w14:paraId="162992E0"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3E84F2C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1E30C3E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18F623D9" w14:textId="77777777">
                          <w:tc>
                            <w:tcPr>
                              <w:tcW w:w="0" w:type="auto"/>
                              <w:tcMar>
                                <w:top w:w="0" w:type="dxa"/>
                                <w:left w:w="270" w:type="dxa"/>
                                <w:bottom w:w="135" w:type="dxa"/>
                                <w:right w:w="270" w:type="dxa"/>
                              </w:tcMar>
                              <w:hideMark/>
                            </w:tcPr>
                            <w:p w14:paraId="53F4560B" w14:textId="77777777" w:rsidR="00FB74B7" w:rsidRDefault="00FB74B7">
                              <w:pPr>
                                <w:spacing w:before="150" w:after="150" w:line="360" w:lineRule="auto"/>
                                <w:rPr>
                                  <w:rFonts w:ascii="Helvetica" w:hAnsi="Helvetica" w:cs="Helvetica"/>
                                  <w:color w:val="202020"/>
                                  <w:sz w:val="24"/>
                                  <w:szCs w:val="24"/>
                                </w:rPr>
                              </w:pPr>
                              <w:r>
                                <w:rPr>
                                  <w:rStyle w:val="Strong"/>
                                  <w:rFonts w:ascii="Arial" w:hAnsi="Arial" w:cs="Arial"/>
                                  <w:color w:val="0066FF"/>
                                  <w:sz w:val="27"/>
                                  <w:szCs w:val="27"/>
                                </w:rPr>
                                <w:t>Submission no 100</w:t>
                              </w:r>
                              <w:r>
                                <w:rPr>
                                  <w:rFonts w:ascii="Helvetica" w:hAnsi="Helvetica" w:cs="Helvetica"/>
                                  <w:color w:val="202020"/>
                                  <w:sz w:val="24"/>
                                  <w:szCs w:val="24"/>
                                </w:rPr>
                                <w:br/>
                              </w:r>
                              <w:r>
                                <w:rPr>
                                  <w:rFonts w:ascii="Arial" w:hAnsi="Arial" w:cs="Arial"/>
                                  <w:color w:val="000000"/>
                                  <w:sz w:val="27"/>
                                  <w:szCs w:val="27"/>
                                </w:rPr>
                                <w:t>Summary:</w:t>
                              </w:r>
                              <w:r>
                                <w:rPr>
                                  <w:rFonts w:ascii="Arial" w:hAnsi="Arial" w:cs="Arial"/>
                                  <w:color w:val="000000"/>
                                  <w:sz w:val="27"/>
                                  <w:szCs w:val="27"/>
                                </w:rPr>
                                <w:br/>
                                <w:t xml:space="preserve">Australia needs to act as sovereign, independent, middle power with </w:t>
                              </w:r>
                              <w:r>
                                <w:rPr>
                                  <w:rFonts w:ascii="Arial" w:hAnsi="Arial" w:cs="Arial"/>
                                  <w:color w:val="000000"/>
                                  <w:sz w:val="27"/>
                                  <w:szCs w:val="27"/>
                                </w:rPr>
                                <w:lastRenderedPageBreak/>
                                <w:t>dignity. We should not be regarded on the world stage as a client state.</w:t>
                              </w:r>
                            </w:p>
                            <w:p w14:paraId="5F95C673" w14:textId="77777777" w:rsidR="00FB74B7" w:rsidRDefault="00FB74B7">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Having this view does not mean that we should compromise our sovereignty and the country’s economic, </w:t>
                              </w:r>
                              <w:proofErr w:type="gramStart"/>
                              <w:r>
                                <w:rPr>
                                  <w:rFonts w:ascii="Arial" w:hAnsi="Arial" w:cs="Arial"/>
                                  <w:color w:val="000000"/>
                                  <w:sz w:val="27"/>
                                  <w:szCs w:val="27"/>
                                </w:rPr>
                                <w:t>political</w:t>
                              </w:r>
                              <w:proofErr w:type="gramEnd"/>
                              <w:r>
                                <w:rPr>
                                  <w:rFonts w:ascii="Arial" w:hAnsi="Arial" w:cs="Arial"/>
                                  <w:color w:val="000000"/>
                                  <w:sz w:val="27"/>
                                  <w:szCs w:val="27"/>
                                </w:rPr>
                                <w:t xml:space="preserve"> and social interests in any way. We deserve relationships with the US, China and any other country based on mutual respect. We should reject simplifying the debate around the current geo-strategic environment and </w:t>
                              </w:r>
                              <w:proofErr w:type="gramStart"/>
                              <w:r>
                                <w:rPr>
                                  <w:rFonts w:ascii="Arial" w:hAnsi="Arial" w:cs="Arial"/>
                                  <w:color w:val="000000"/>
                                  <w:sz w:val="27"/>
                                  <w:szCs w:val="27"/>
                                </w:rPr>
                                <w:t>definitely should</w:t>
                              </w:r>
                              <w:proofErr w:type="gramEnd"/>
                              <w:r>
                                <w:rPr>
                                  <w:rFonts w:ascii="Arial" w:hAnsi="Arial" w:cs="Arial"/>
                                  <w:color w:val="000000"/>
                                  <w:sz w:val="27"/>
                                  <w:szCs w:val="27"/>
                                </w:rPr>
                                <w:t xml:space="preserve"> reject that we have to make a “choice” between rival great powers.</w:t>
                              </w:r>
                            </w:p>
                            <w:p w14:paraId="0FEB1D8B" w14:textId="77777777" w:rsidR="00FB74B7" w:rsidRDefault="00FB74B7">
                              <w:pPr>
                                <w:spacing w:before="150" w:after="150" w:line="360" w:lineRule="auto"/>
                                <w:rPr>
                                  <w:rFonts w:ascii="Helvetica" w:hAnsi="Helvetica" w:cs="Helvetica"/>
                                  <w:color w:val="202020"/>
                                  <w:sz w:val="24"/>
                                  <w:szCs w:val="24"/>
                                </w:rPr>
                              </w:pPr>
                              <w:r>
                                <w:rPr>
                                  <w:rFonts w:ascii="Arial" w:hAnsi="Arial" w:cs="Arial"/>
                                  <w:color w:val="000000"/>
                                  <w:sz w:val="27"/>
                                  <w:szCs w:val="27"/>
                                </w:rPr>
                                <w:t>Australia’s position should always be firstly to oppose war and conflict. And secondly supports global mechanisms that encourage fair trade and fair treatment of the working people of any nation.</w:t>
                              </w:r>
                            </w:p>
                            <w:p w14:paraId="49D92953" w14:textId="77777777" w:rsidR="00FB74B7" w:rsidRDefault="00FB74B7">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p w14:paraId="2B132819"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READ COMPLETE SUBMISSION</w:t>
                              </w:r>
                              <w:r>
                                <w:rPr>
                                  <w:rFonts w:ascii="Arial" w:eastAsia="Times New Roman" w:hAnsi="Arial" w:cs="Arial"/>
                                  <w:color w:val="000000"/>
                                  <w:sz w:val="27"/>
                                  <w:szCs w:val="27"/>
                                </w:rPr>
                                <w:t xml:space="preserve"> </w:t>
                              </w:r>
                              <w:hyperlink r:id="rId11" w:tgtFrame="_blank" w:history="1">
                                <w:r>
                                  <w:rPr>
                                    <w:rStyle w:val="Strong"/>
                                    <w:rFonts w:ascii="Arial" w:eastAsia="Times New Roman" w:hAnsi="Arial" w:cs="Arial"/>
                                    <w:color w:val="007C89"/>
                                    <w:sz w:val="30"/>
                                    <w:szCs w:val="30"/>
                                    <w:u w:val="single"/>
                                  </w:rPr>
                                  <w:t>HERE</w:t>
                                </w:r>
                              </w:hyperlink>
                            </w:p>
                          </w:tc>
                        </w:tr>
                      </w:tbl>
                      <w:p w14:paraId="35C9EA5D" w14:textId="77777777" w:rsidR="00FB74B7" w:rsidRDefault="00FB74B7">
                        <w:pPr>
                          <w:rPr>
                            <w:rFonts w:ascii="Times New Roman" w:eastAsia="Times New Roman" w:hAnsi="Times New Roman" w:cs="Times New Roman"/>
                            <w:sz w:val="20"/>
                            <w:szCs w:val="20"/>
                          </w:rPr>
                        </w:pPr>
                      </w:p>
                    </w:tc>
                  </w:tr>
                </w:tbl>
                <w:p w14:paraId="4FD8781E" w14:textId="77777777" w:rsidR="00FB74B7" w:rsidRDefault="00FB74B7">
                  <w:pPr>
                    <w:rPr>
                      <w:rFonts w:ascii="Times New Roman" w:eastAsia="Times New Roman" w:hAnsi="Times New Roman" w:cs="Times New Roman"/>
                      <w:sz w:val="20"/>
                      <w:szCs w:val="20"/>
                    </w:rPr>
                  </w:pPr>
                </w:p>
              </w:tc>
            </w:tr>
          </w:tbl>
          <w:p w14:paraId="0D61F0D8"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607B1CB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2E81FB0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1F78B9F4" w14:textId="77777777">
                          <w:tc>
                            <w:tcPr>
                              <w:tcW w:w="0" w:type="auto"/>
                              <w:tcMar>
                                <w:top w:w="0" w:type="dxa"/>
                                <w:left w:w="270" w:type="dxa"/>
                                <w:bottom w:w="135" w:type="dxa"/>
                                <w:right w:w="270" w:type="dxa"/>
                              </w:tcMar>
                              <w:hideMark/>
                            </w:tcPr>
                            <w:p w14:paraId="01614552" w14:textId="77777777" w:rsidR="00FB74B7" w:rsidRDefault="00FB74B7">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66FF"/>
                                  <w:sz w:val="27"/>
                                  <w:szCs w:val="27"/>
                                </w:rPr>
                                <w:t>Submission no 52</w:t>
                              </w:r>
                              <w:r>
                                <w:rPr>
                                  <w:rFonts w:ascii="Helvetica" w:eastAsia="Times New Roman" w:hAnsi="Helvetica" w:cs="Helvetica"/>
                                  <w:color w:val="202020"/>
                                  <w:sz w:val="24"/>
                                  <w:szCs w:val="24"/>
                                </w:rPr>
                                <w:t xml:space="preserve"> </w:t>
                              </w:r>
                            </w:p>
                            <w:p w14:paraId="0BAD0CC5" w14:textId="77777777" w:rsidR="00FB74B7" w:rsidRDefault="00FB74B7">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War is hell on earth! War causes people who would normally be peaceful people, be forced to take a side and kill to protect their families honour and beliefs. Australians </w:t>
                              </w:r>
                              <w:proofErr w:type="gramStart"/>
                              <w:r>
                                <w:rPr>
                                  <w:rFonts w:ascii="Arial" w:hAnsi="Arial" w:cs="Arial"/>
                                  <w:color w:val="000000"/>
                                  <w:sz w:val="27"/>
                                  <w:szCs w:val="27"/>
                                </w:rPr>
                                <w:t>don’t</w:t>
                              </w:r>
                              <w:proofErr w:type="gramEnd"/>
                              <w:r>
                                <w:rPr>
                                  <w:rFonts w:ascii="Arial" w:hAnsi="Arial" w:cs="Arial"/>
                                  <w:color w:val="000000"/>
                                  <w:sz w:val="27"/>
                                  <w:szCs w:val="27"/>
                                </w:rPr>
                                <w:t xml:space="preserve"> have the death penalty, yet we send our defence force off to kill people who have a different version of life that doesn’t comply with our own. Who are we as Australians to judge or overrule any other countries in the world after our treatment of our own innocent indigenous people with the extravagant lifestyles we have, when compared to other countries, owing to the stolen indigenous generations lands and </w:t>
                              </w:r>
                              <w:proofErr w:type="gramStart"/>
                              <w:r>
                                <w:rPr>
                                  <w:rFonts w:ascii="Arial" w:hAnsi="Arial" w:cs="Arial"/>
                                  <w:color w:val="000000"/>
                                  <w:sz w:val="27"/>
                                  <w:szCs w:val="27"/>
                                </w:rPr>
                                <w:t>resources.</w:t>
                              </w:r>
                              <w:proofErr w:type="gramEnd"/>
                            </w:p>
                            <w:p w14:paraId="08CF9AF7"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READ COMPLETE SUBMISSION</w:t>
                              </w:r>
                              <w:r>
                                <w:rPr>
                                  <w:rFonts w:ascii="Arial" w:eastAsia="Times New Roman" w:hAnsi="Arial" w:cs="Arial"/>
                                  <w:color w:val="000000"/>
                                  <w:sz w:val="27"/>
                                  <w:szCs w:val="27"/>
                                </w:rPr>
                                <w:t xml:space="preserve"> </w:t>
                              </w:r>
                              <w:hyperlink r:id="rId12"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75829B05" w14:textId="77777777" w:rsidR="00FB74B7" w:rsidRDefault="00FB74B7">
                        <w:pPr>
                          <w:rPr>
                            <w:rFonts w:ascii="Times New Roman" w:eastAsia="Times New Roman" w:hAnsi="Times New Roman" w:cs="Times New Roman"/>
                            <w:sz w:val="20"/>
                            <w:szCs w:val="20"/>
                          </w:rPr>
                        </w:pPr>
                      </w:p>
                    </w:tc>
                  </w:tr>
                </w:tbl>
                <w:p w14:paraId="4B88F711" w14:textId="77777777" w:rsidR="00FB74B7" w:rsidRDefault="00FB74B7">
                  <w:pPr>
                    <w:rPr>
                      <w:rFonts w:ascii="Times New Roman" w:eastAsia="Times New Roman" w:hAnsi="Times New Roman" w:cs="Times New Roman"/>
                      <w:sz w:val="20"/>
                      <w:szCs w:val="20"/>
                    </w:rPr>
                  </w:pPr>
                </w:p>
              </w:tc>
            </w:tr>
          </w:tbl>
          <w:p w14:paraId="6E0A8F7E"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6DA6069F"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FB74B7" w14:paraId="32BF7E10"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FB74B7" w14:paraId="14AE2520" w14:textId="77777777">
                          <w:tc>
                            <w:tcPr>
                              <w:tcW w:w="0" w:type="auto"/>
                              <w:hideMark/>
                            </w:tcPr>
                            <w:p w14:paraId="262FD940" w14:textId="77777777" w:rsidR="00FB74B7" w:rsidRDefault="00FB74B7">
                              <w:pPr>
                                <w:jc w:val="center"/>
                                <w:rPr>
                                  <w:rFonts w:eastAsia="Times New Roman"/>
                                </w:rPr>
                              </w:pPr>
                              <w:r>
                                <w:rPr>
                                  <w:rFonts w:eastAsia="Times New Roman"/>
                                  <w:noProof/>
                                </w:rPr>
                                <w:lastRenderedPageBreak/>
                                <w:drawing>
                                  <wp:inline distT="0" distB="0" distL="0" distR="0" wp14:anchorId="2A6BD0C6" wp14:editId="0535013E">
                                    <wp:extent cx="2095500" cy="1295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2954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FB74B7" w14:paraId="718B900A" w14:textId="77777777">
                          <w:tc>
                            <w:tcPr>
                              <w:tcW w:w="0" w:type="auto"/>
                              <w:hideMark/>
                            </w:tcPr>
                            <w:p w14:paraId="77D2EAED"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0"/>
                                  <w:szCs w:val="30"/>
                                </w:rPr>
                                <w:t>Impact on First Nation Peoples:</w:t>
                              </w:r>
                              <w:r>
                                <w:rPr>
                                  <w:rFonts w:ascii="Helvetica" w:eastAsia="Times New Roman" w:hAnsi="Helvetica" w:cs="Helvetica"/>
                                  <w:color w:val="202020"/>
                                  <w:sz w:val="24"/>
                                  <w:szCs w:val="24"/>
                                </w:rPr>
                                <w:br/>
                              </w:r>
                              <w:r>
                                <w:rPr>
                                  <w:rFonts w:ascii="Arial" w:eastAsia="Times New Roman" w:hAnsi="Arial" w:cs="Arial"/>
                                  <w:color w:val="000000"/>
                                  <w:sz w:val="27"/>
                                  <w:szCs w:val="27"/>
                                </w:rPr>
                                <w:t>Inquiry background information sheet</w:t>
                              </w:r>
                              <w:r>
                                <w:rPr>
                                  <w:rFonts w:ascii="Helvetica" w:eastAsia="Times New Roman" w:hAnsi="Helvetica" w:cs="Helvetica"/>
                                  <w:color w:val="202020"/>
                                  <w:sz w:val="24"/>
                                  <w:szCs w:val="24"/>
                                </w:rPr>
                                <w:br/>
                              </w:r>
                              <w:r>
                                <w:rPr>
                                  <w:rFonts w:ascii="Arial" w:eastAsia="Times New Roman" w:hAnsi="Arial" w:cs="Arial"/>
                                  <w:color w:val="000000"/>
                                  <w:sz w:val="27"/>
                                  <w:szCs w:val="27"/>
                                </w:rPr>
                                <w:t>Read or download</w:t>
                              </w:r>
                              <w:hyperlink r:id="rId14" w:tgtFrame="_blank" w:history="1">
                                <w:r>
                                  <w:rPr>
                                    <w:rStyle w:val="Hyperlink"/>
                                    <w:rFonts w:ascii="Arial" w:eastAsia="Times New Roman" w:hAnsi="Arial" w:cs="Arial"/>
                                    <w:color w:val="007C89"/>
                                    <w:sz w:val="27"/>
                                    <w:szCs w:val="27"/>
                                  </w:rPr>
                                  <w:t> </w:t>
                                </w:r>
                              </w:hyperlink>
                              <w:hyperlink r:id="rId15" w:tgtFrame="_blank" w:history="1">
                                <w:r>
                                  <w:rPr>
                                    <w:rStyle w:val="Strong"/>
                                    <w:rFonts w:ascii="Arial" w:eastAsia="Times New Roman" w:hAnsi="Arial" w:cs="Arial"/>
                                    <w:color w:val="007C89"/>
                                    <w:sz w:val="30"/>
                                    <w:szCs w:val="30"/>
                                    <w:u w:val="single"/>
                                  </w:rPr>
                                  <w:t>HERE</w:t>
                                </w:r>
                              </w:hyperlink>
                            </w:p>
                          </w:tc>
                        </w:tr>
                      </w:tbl>
                      <w:p w14:paraId="1221B8E9" w14:textId="77777777" w:rsidR="00FB74B7" w:rsidRDefault="00FB74B7">
                        <w:pPr>
                          <w:rPr>
                            <w:rFonts w:ascii="Times New Roman" w:eastAsia="Times New Roman" w:hAnsi="Times New Roman" w:cs="Times New Roman"/>
                            <w:sz w:val="20"/>
                            <w:szCs w:val="20"/>
                          </w:rPr>
                        </w:pPr>
                      </w:p>
                    </w:tc>
                  </w:tr>
                </w:tbl>
                <w:p w14:paraId="77540739" w14:textId="77777777" w:rsidR="00FB74B7" w:rsidRDefault="00FB74B7">
                  <w:pPr>
                    <w:rPr>
                      <w:rFonts w:ascii="Times New Roman" w:eastAsia="Times New Roman" w:hAnsi="Times New Roman" w:cs="Times New Roman"/>
                      <w:sz w:val="20"/>
                      <w:szCs w:val="20"/>
                    </w:rPr>
                  </w:pPr>
                </w:p>
              </w:tc>
            </w:tr>
          </w:tbl>
          <w:p w14:paraId="1558F7C7"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6642012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FB74B7" w14:paraId="51D01744"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FB74B7" w14:paraId="040E118D" w14:textId="77777777">
                          <w:tc>
                            <w:tcPr>
                              <w:tcW w:w="0" w:type="auto"/>
                              <w:hideMark/>
                            </w:tcPr>
                            <w:p w14:paraId="11264412" w14:textId="77777777" w:rsidR="00FB74B7" w:rsidRDefault="00FB74B7">
                              <w:pPr>
                                <w:jc w:val="center"/>
                                <w:rPr>
                                  <w:rFonts w:eastAsia="Times New Roman"/>
                                </w:rPr>
                              </w:pPr>
                              <w:r>
                                <w:rPr>
                                  <w:rFonts w:eastAsia="Times New Roman"/>
                                  <w:noProof/>
                                </w:rPr>
                                <w:drawing>
                                  <wp:inline distT="0" distB="0" distL="0" distR="0" wp14:anchorId="5D7D5BAC" wp14:editId="2D32BF82">
                                    <wp:extent cx="2514600" cy="1543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4600" cy="1543050"/>
                                            </a:xfrm>
                                            <a:prstGeom prst="rect">
                                              <a:avLst/>
                                            </a:prstGeom>
                                            <a:noFill/>
                                            <a:ln>
                                              <a:noFill/>
                                            </a:ln>
                                          </pic:spPr>
                                        </pic:pic>
                                      </a:graphicData>
                                    </a:graphic>
                                  </wp:inline>
                                </w:drawing>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FB74B7" w14:paraId="3E03305F" w14:textId="77777777">
                          <w:tc>
                            <w:tcPr>
                              <w:tcW w:w="0" w:type="auto"/>
                              <w:hideMark/>
                            </w:tcPr>
                            <w:p w14:paraId="2AC40BBE"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0"/>
                                  <w:szCs w:val="30"/>
                                </w:rPr>
                                <w:t>ANZUS:</w:t>
                              </w:r>
                              <w:r>
                                <w:rPr>
                                  <w:rFonts w:ascii="Helvetica" w:eastAsia="Times New Roman" w:hAnsi="Helvetica" w:cs="Helvetica"/>
                                  <w:color w:val="000000"/>
                                  <w:sz w:val="24"/>
                                  <w:szCs w:val="24"/>
                                </w:rPr>
                                <w:br/>
                              </w:r>
                              <w:r>
                                <w:rPr>
                                  <w:rFonts w:ascii="Arial" w:eastAsia="Times New Roman" w:hAnsi="Arial" w:cs="Arial"/>
                                  <w:color w:val="000000"/>
                                  <w:sz w:val="27"/>
                                  <w:szCs w:val="27"/>
                                </w:rPr>
                                <w:t>Inquiry background information sheet</w:t>
                              </w:r>
                              <w:r>
                                <w:rPr>
                                  <w:rFonts w:ascii="Arial" w:eastAsia="Times New Roman" w:hAnsi="Arial" w:cs="Arial"/>
                                  <w:color w:val="000000"/>
                                  <w:sz w:val="27"/>
                                  <w:szCs w:val="27"/>
                                </w:rPr>
                                <w:br/>
                                <w:t>Read or download</w:t>
                              </w:r>
                              <w:hyperlink r:id="rId17" w:tgtFrame="_blank" w:history="1">
                                <w:r>
                                  <w:rPr>
                                    <w:rStyle w:val="Hyperlink"/>
                                    <w:rFonts w:ascii="Arial" w:eastAsia="Times New Roman" w:hAnsi="Arial" w:cs="Arial"/>
                                    <w:color w:val="007C89"/>
                                    <w:sz w:val="27"/>
                                    <w:szCs w:val="27"/>
                                  </w:rPr>
                                  <w:t xml:space="preserve"> </w:t>
                                </w:r>
                              </w:hyperlink>
                              <w:hyperlink r:id="rId18" w:tgtFrame="_blank" w:history="1">
                                <w:r>
                                  <w:rPr>
                                    <w:rStyle w:val="Strong"/>
                                    <w:rFonts w:ascii="Arial" w:eastAsia="Times New Roman" w:hAnsi="Arial" w:cs="Arial"/>
                                    <w:color w:val="007C89"/>
                                    <w:sz w:val="30"/>
                                    <w:szCs w:val="30"/>
                                    <w:u w:val="single"/>
                                  </w:rPr>
                                  <w:t>HERE</w:t>
                                </w:r>
                              </w:hyperlink>
                            </w:p>
                          </w:tc>
                        </w:tr>
                      </w:tbl>
                      <w:p w14:paraId="1B6376C5" w14:textId="77777777" w:rsidR="00FB74B7" w:rsidRDefault="00FB74B7">
                        <w:pPr>
                          <w:rPr>
                            <w:rFonts w:ascii="Times New Roman" w:eastAsia="Times New Roman" w:hAnsi="Times New Roman" w:cs="Times New Roman"/>
                            <w:sz w:val="20"/>
                            <w:szCs w:val="20"/>
                          </w:rPr>
                        </w:pPr>
                      </w:p>
                    </w:tc>
                  </w:tr>
                </w:tbl>
                <w:p w14:paraId="37197248" w14:textId="77777777" w:rsidR="00FB74B7" w:rsidRDefault="00FB74B7">
                  <w:pPr>
                    <w:rPr>
                      <w:rFonts w:ascii="Times New Roman" w:eastAsia="Times New Roman" w:hAnsi="Times New Roman" w:cs="Times New Roman"/>
                      <w:sz w:val="20"/>
                      <w:szCs w:val="20"/>
                    </w:rPr>
                  </w:pPr>
                </w:p>
              </w:tc>
            </w:tr>
          </w:tbl>
          <w:p w14:paraId="0D34376D"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2B4829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70CD7D1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399A26E9" w14:textId="77777777">
                          <w:tc>
                            <w:tcPr>
                              <w:tcW w:w="0" w:type="auto"/>
                              <w:tcMar>
                                <w:top w:w="0" w:type="dxa"/>
                                <w:left w:w="270" w:type="dxa"/>
                                <w:bottom w:w="135" w:type="dxa"/>
                                <w:right w:w="270" w:type="dxa"/>
                              </w:tcMar>
                              <w:hideMark/>
                            </w:tcPr>
                            <w:p w14:paraId="273F11CA"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 xml:space="preserve">Have your say on Australian Foreign Policy using the IPAN </w:t>
                              </w:r>
                              <w:proofErr w:type="spellStart"/>
                              <w:r>
                                <w:rPr>
                                  <w:rStyle w:val="Strong"/>
                                  <w:rFonts w:ascii="Arial" w:eastAsia="Times New Roman" w:hAnsi="Arial" w:cs="Arial"/>
                                  <w:color w:val="202020"/>
                                  <w:sz w:val="36"/>
                                  <w:szCs w:val="36"/>
                                </w:rPr>
                                <w:t>questionaire</w:t>
                              </w:r>
                              <w:proofErr w:type="spellEnd"/>
                              <w:r>
                                <w:rPr>
                                  <w:rStyle w:val="Strong"/>
                                  <w:rFonts w:ascii="Arial" w:eastAsia="Times New Roman" w:hAnsi="Arial" w:cs="Arial"/>
                                  <w:color w:val="202020"/>
                                  <w:sz w:val="36"/>
                                  <w:szCs w:val="36"/>
                                </w:rPr>
                                <w:t xml:space="preserve"> with Survey Monkey</w:t>
                              </w:r>
                              <w:r>
                                <w:rPr>
                                  <w:rFonts w:ascii="Helvetica" w:eastAsia="Times New Roman" w:hAnsi="Helvetica" w:cs="Helvetica"/>
                                  <w:color w:val="202020"/>
                                  <w:sz w:val="24"/>
                                  <w:szCs w:val="24"/>
                                </w:rPr>
                                <w:br/>
                              </w:r>
                              <w:r>
                                <w:rPr>
                                  <w:rFonts w:ascii="Arial" w:eastAsia="Times New Roman" w:hAnsi="Arial" w:cs="Arial"/>
                                  <w:color w:val="202020"/>
                                  <w:sz w:val="36"/>
                                  <w:szCs w:val="36"/>
                                </w:rPr>
                                <w:t xml:space="preserve">Access the </w:t>
                              </w:r>
                              <w:proofErr w:type="spellStart"/>
                              <w:r>
                                <w:rPr>
                                  <w:rFonts w:ascii="Arial" w:eastAsia="Times New Roman" w:hAnsi="Arial" w:cs="Arial"/>
                                  <w:color w:val="202020"/>
                                  <w:sz w:val="36"/>
                                  <w:szCs w:val="36"/>
                                </w:rPr>
                                <w:t>Questionaire</w:t>
                              </w:r>
                              <w:proofErr w:type="spellEnd"/>
                              <w:r>
                                <w:rPr>
                                  <w:rFonts w:ascii="Arial" w:eastAsia="Times New Roman" w:hAnsi="Arial" w:cs="Arial"/>
                                  <w:color w:val="202020"/>
                                  <w:sz w:val="36"/>
                                  <w:szCs w:val="36"/>
                                </w:rPr>
                                <w:t xml:space="preserve"> </w:t>
                              </w:r>
                              <w:hyperlink r:id="rId19" w:tgtFrame="_blank" w:history="1">
                                <w:r>
                                  <w:rPr>
                                    <w:rStyle w:val="Strong"/>
                                    <w:rFonts w:ascii="Arial" w:eastAsia="Times New Roman" w:hAnsi="Arial" w:cs="Arial"/>
                                    <w:color w:val="007C89"/>
                                    <w:sz w:val="36"/>
                                    <w:szCs w:val="36"/>
                                    <w:u w:val="single"/>
                                  </w:rPr>
                                  <w:t>HERE</w:t>
                                </w:r>
                              </w:hyperlink>
                              <w:r>
                                <w:rPr>
                                  <w:rFonts w:ascii="Helvetica" w:eastAsia="Times New Roman" w:hAnsi="Helvetica" w:cs="Helvetica"/>
                                  <w:color w:val="202020"/>
                                  <w:sz w:val="24"/>
                                  <w:szCs w:val="24"/>
                                </w:rPr>
                                <w:br/>
                                <w:t> </w:t>
                              </w:r>
                            </w:p>
                          </w:tc>
                        </w:tr>
                      </w:tbl>
                      <w:p w14:paraId="69D378C8" w14:textId="77777777" w:rsidR="00FB74B7" w:rsidRDefault="00FB74B7">
                        <w:pPr>
                          <w:rPr>
                            <w:rFonts w:ascii="Times New Roman" w:eastAsia="Times New Roman" w:hAnsi="Times New Roman" w:cs="Times New Roman"/>
                            <w:sz w:val="20"/>
                            <w:szCs w:val="20"/>
                          </w:rPr>
                        </w:pPr>
                      </w:p>
                    </w:tc>
                  </w:tr>
                </w:tbl>
                <w:p w14:paraId="16443BBD" w14:textId="77777777" w:rsidR="00FB74B7" w:rsidRDefault="00FB74B7">
                  <w:pPr>
                    <w:rPr>
                      <w:rFonts w:ascii="Times New Roman" w:eastAsia="Times New Roman" w:hAnsi="Times New Roman" w:cs="Times New Roman"/>
                      <w:sz w:val="20"/>
                      <w:szCs w:val="20"/>
                    </w:rPr>
                  </w:pPr>
                </w:p>
              </w:tc>
            </w:tr>
          </w:tbl>
          <w:p w14:paraId="7203FA1B"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4B698F7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70B841DB" w14:textId="77777777">
                    <w:tc>
                      <w:tcPr>
                        <w:tcW w:w="0" w:type="auto"/>
                        <w:tcMar>
                          <w:top w:w="0" w:type="dxa"/>
                          <w:left w:w="135" w:type="dxa"/>
                          <w:bottom w:w="0" w:type="dxa"/>
                          <w:right w:w="135" w:type="dxa"/>
                        </w:tcMar>
                        <w:hideMark/>
                      </w:tcPr>
                      <w:p w14:paraId="1D9ED0AD" w14:textId="77777777" w:rsidR="00FB74B7" w:rsidRDefault="00FB74B7">
                        <w:pPr>
                          <w:jc w:val="center"/>
                          <w:rPr>
                            <w:rFonts w:eastAsia="Times New Roman"/>
                          </w:rPr>
                        </w:pPr>
                        <w:r>
                          <w:rPr>
                            <w:rFonts w:eastAsia="Times New Roman"/>
                            <w:noProof/>
                          </w:rPr>
                          <w:drawing>
                            <wp:inline distT="0" distB="0" distL="0" distR="0" wp14:anchorId="0EE9B8E5" wp14:editId="3766D46D">
                              <wp:extent cx="5372100" cy="1073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1073150"/>
                                      </a:xfrm>
                                      <a:prstGeom prst="rect">
                                        <a:avLst/>
                                      </a:prstGeom>
                                      <a:noFill/>
                                      <a:ln>
                                        <a:noFill/>
                                      </a:ln>
                                    </pic:spPr>
                                  </pic:pic>
                                </a:graphicData>
                              </a:graphic>
                            </wp:inline>
                          </w:drawing>
                        </w:r>
                      </w:p>
                    </w:tc>
                  </w:tr>
                </w:tbl>
                <w:p w14:paraId="67C3538F" w14:textId="77777777" w:rsidR="00FB74B7" w:rsidRDefault="00FB74B7">
                  <w:pPr>
                    <w:rPr>
                      <w:rFonts w:ascii="Times New Roman" w:eastAsia="Times New Roman" w:hAnsi="Times New Roman" w:cs="Times New Roman"/>
                      <w:sz w:val="20"/>
                      <w:szCs w:val="20"/>
                    </w:rPr>
                  </w:pPr>
                </w:p>
              </w:tc>
            </w:tr>
          </w:tbl>
          <w:p w14:paraId="2BB154AC"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981A44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7DA2E3A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388459A3" w14:textId="77777777">
                          <w:tc>
                            <w:tcPr>
                              <w:tcW w:w="0" w:type="auto"/>
                              <w:tcMar>
                                <w:top w:w="0" w:type="dxa"/>
                                <w:left w:w="270" w:type="dxa"/>
                                <w:bottom w:w="135" w:type="dxa"/>
                                <w:right w:w="270" w:type="dxa"/>
                              </w:tcMar>
                              <w:hideMark/>
                            </w:tcPr>
                            <w:p w14:paraId="4D0A03CE"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27"/>
                                  <w:szCs w:val="27"/>
                                </w:rPr>
                                <w:t xml:space="preserve">MEDIA </w:t>
                              </w:r>
                              <w:proofErr w:type="gramStart"/>
                              <w:r>
                                <w:rPr>
                                  <w:rStyle w:val="Strong"/>
                                  <w:rFonts w:ascii="Arial" w:eastAsia="Times New Roman" w:hAnsi="Arial" w:cs="Arial"/>
                                  <w:color w:val="202020"/>
                                  <w:sz w:val="27"/>
                                  <w:szCs w:val="27"/>
                                </w:rPr>
                                <w:t xml:space="preserve">RELEASE </w:t>
                              </w:r>
                              <w:r>
                                <w:rPr>
                                  <w:rFonts w:ascii="Arial" w:eastAsia="Times New Roman" w:hAnsi="Arial" w:cs="Arial"/>
                                  <w:color w:val="202020"/>
                                  <w:sz w:val="27"/>
                                  <w:szCs w:val="27"/>
                                </w:rPr>
                                <w:t> April</w:t>
                              </w:r>
                              <w:proofErr w:type="gramEnd"/>
                              <w:r>
                                <w:rPr>
                                  <w:rFonts w:ascii="Arial" w:eastAsia="Times New Roman" w:hAnsi="Arial" w:cs="Arial"/>
                                  <w:color w:val="202020"/>
                                  <w:sz w:val="27"/>
                                  <w:szCs w:val="27"/>
                                </w:rPr>
                                <w:t xml:space="preserve"> 29, 2021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202020"/>
                                  <w:sz w:val="30"/>
                                  <w:szCs w:val="30"/>
                                </w:rPr>
                                <w:t>Hawkish talk of war on China not in Australia's interests</w:t>
                              </w:r>
                            </w:p>
                            <w:p w14:paraId="1440CDF4" w14:textId="77777777" w:rsidR="00FB74B7" w:rsidRDefault="00FB74B7" w:rsidP="0078047C">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Style w:val="Emphasis"/>
                                  <w:rFonts w:ascii="Arial" w:eastAsia="Times New Roman" w:hAnsi="Arial" w:cs="Arial"/>
                                  <w:color w:val="202020"/>
                                  <w:sz w:val="27"/>
                                  <w:szCs w:val="27"/>
                                </w:rPr>
                                <w:t xml:space="preserve">The Australian people do not want to go to war with </w:t>
                              </w:r>
                              <w:proofErr w:type="gramStart"/>
                              <w:r>
                                <w:rPr>
                                  <w:rStyle w:val="Emphasis"/>
                                  <w:rFonts w:ascii="Arial" w:eastAsia="Times New Roman" w:hAnsi="Arial" w:cs="Arial"/>
                                  <w:color w:val="202020"/>
                                  <w:sz w:val="27"/>
                                  <w:szCs w:val="27"/>
                                </w:rPr>
                                <w:t>China</w:t>
                              </w:r>
                              <w:proofErr w:type="gramEnd"/>
                            </w:p>
                            <w:p w14:paraId="1529D47F" w14:textId="77777777" w:rsidR="00FB74B7" w:rsidRDefault="00FB74B7" w:rsidP="0078047C">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Style w:val="Emphasis"/>
                                  <w:rFonts w:ascii="Arial" w:eastAsia="Times New Roman" w:hAnsi="Arial" w:cs="Arial"/>
                                  <w:color w:val="202020"/>
                                  <w:sz w:val="27"/>
                                  <w:szCs w:val="27"/>
                                </w:rPr>
                                <w:t xml:space="preserve">Politicians pushing Australia are not doing so in the interests of the Australian </w:t>
                              </w:r>
                              <w:proofErr w:type="gramStart"/>
                              <w:r>
                                <w:rPr>
                                  <w:rStyle w:val="Emphasis"/>
                                  <w:rFonts w:ascii="Arial" w:eastAsia="Times New Roman" w:hAnsi="Arial" w:cs="Arial"/>
                                  <w:color w:val="202020"/>
                                  <w:sz w:val="27"/>
                                  <w:szCs w:val="27"/>
                                </w:rPr>
                                <w:t>people</w:t>
                              </w:r>
                              <w:proofErr w:type="gramEnd"/>
                              <w:r>
                                <w:rPr>
                                  <w:rStyle w:val="Emphasis"/>
                                  <w:rFonts w:ascii="Arial" w:eastAsia="Times New Roman" w:hAnsi="Arial" w:cs="Arial"/>
                                  <w:color w:val="202020"/>
                                  <w:sz w:val="27"/>
                                  <w:szCs w:val="27"/>
                                </w:rPr>
                                <w:t> </w:t>
                              </w:r>
                            </w:p>
                            <w:p w14:paraId="00C9D13A" w14:textId="77777777" w:rsidR="00FB74B7" w:rsidRDefault="00FB74B7">
                              <w:pPr>
                                <w:spacing w:line="360" w:lineRule="auto"/>
                                <w:rPr>
                                  <w:rFonts w:ascii="Helvetica" w:eastAsia="Times New Roman" w:hAnsi="Helvetica" w:cs="Helvetica"/>
                                  <w:color w:val="202020"/>
                                  <w:sz w:val="24"/>
                                  <w:szCs w:val="24"/>
                                </w:rPr>
                              </w:pPr>
                              <w:r>
                                <w:rPr>
                                  <w:rFonts w:ascii="Arial" w:eastAsia="Times New Roman" w:hAnsi="Arial" w:cs="Arial"/>
                                  <w:color w:val="202020"/>
                                  <w:sz w:val="27"/>
                                  <w:szCs w:val="27"/>
                                </w:rPr>
                                <w:lastRenderedPageBreak/>
                                <w:t>The recent comments from politicians and public servants concerning an impending war with China are extremely dangerous, misguided and in direct opposition to the interests of the Australian people and world peace. </w:t>
                              </w:r>
                              <w:r>
                                <w:rPr>
                                  <w:rFonts w:ascii="Helvetica" w:eastAsia="Times New Roman" w:hAnsi="Helvetica" w:cs="Helvetica"/>
                                  <w:color w:val="202020"/>
                                  <w:sz w:val="24"/>
                                  <w:szCs w:val="24"/>
                                </w:rPr>
                                <w:br/>
                              </w:r>
                              <w:hyperlink r:id="rId21"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xml:space="preserve">  </w:t>
                              </w:r>
                            </w:p>
                            <w:p w14:paraId="596C3D50"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27"/>
                                  <w:szCs w:val="27"/>
                                </w:rPr>
                                <w:t>MEDIA RELEASE</w:t>
                              </w:r>
                              <w:r>
                                <w:rPr>
                                  <w:rFonts w:ascii="Arial" w:eastAsia="Times New Roman" w:hAnsi="Arial" w:cs="Arial"/>
                                  <w:color w:val="202020"/>
                                  <w:sz w:val="27"/>
                                  <w:szCs w:val="27"/>
                                </w:rPr>
                                <w:t xml:space="preserve"> April 20, 2021</w:t>
                              </w:r>
                              <w:r>
                                <w:rPr>
                                  <w:rFonts w:ascii="Arial" w:eastAsia="Times New Roman" w:hAnsi="Arial" w:cs="Arial"/>
                                  <w:color w:val="202020"/>
                                  <w:sz w:val="27"/>
                                  <w:szCs w:val="27"/>
                                </w:rPr>
                                <w:br/>
                                <w:t> </w:t>
                              </w:r>
                              <w:r>
                                <w:rPr>
                                  <w:rFonts w:ascii="Helvetica" w:eastAsia="Times New Roman" w:hAnsi="Helvetica" w:cs="Helvetica"/>
                                  <w:color w:val="202020"/>
                                  <w:sz w:val="24"/>
                                  <w:szCs w:val="24"/>
                                </w:rPr>
                                <w:br/>
                              </w:r>
                              <w:r>
                                <w:rPr>
                                  <w:rStyle w:val="Strong"/>
                                  <w:rFonts w:ascii="Arial" w:eastAsia="Times New Roman" w:hAnsi="Arial" w:cs="Arial"/>
                                  <w:color w:val="202020"/>
                                  <w:sz w:val="30"/>
                                  <w:szCs w:val="30"/>
                                </w:rPr>
                                <w:t xml:space="preserve">Australia should not be looking for another </w:t>
                              </w:r>
                              <w:proofErr w:type="gramStart"/>
                              <w:r>
                                <w:rPr>
                                  <w:rStyle w:val="Strong"/>
                                  <w:rFonts w:ascii="Arial" w:eastAsia="Times New Roman" w:hAnsi="Arial" w:cs="Arial"/>
                                  <w:color w:val="202020"/>
                                  <w:sz w:val="30"/>
                                  <w:szCs w:val="30"/>
                                </w:rPr>
                                <w:t>war</w:t>
                              </w:r>
                              <w:proofErr w:type="gramEnd"/>
                              <w:r>
                                <w:rPr>
                                  <w:rStyle w:val="Strong"/>
                                  <w:rFonts w:ascii="Arial" w:eastAsia="Times New Roman" w:hAnsi="Arial" w:cs="Arial"/>
                                  <w:color w:val="202020"/>
                                  <w:sz w:val="30"/>
                                  <w:szCs w:val="30"/>
                                </w:rPr>
                                <w:t> </w:t>
                              </w:r>
                            </w:p>
                            <w:p w14:paraId="28791C74" w14:textId="77777777" w:rsidR="00FB74B7" w:rsidRDefault="00FB74B7" w:rsidP="0078047C">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Style w:val="Emphasis"/>
                                  <w:rFonts w:ascii="Arial" w:eastAsia="Times New Roman" w:hAnsi="Arial" w:cs="Arial"/>
                                  <w:color w:val="202020"/>
                                  <w:sz w:val="27"/>
                                  <w:szCs w:val="27"/>
                                </w:rPr>
                                <w:t xml:space="preserve">Australia cannot be dragged into another ill-conceived </w:t>
                              </w:r>
                              <w:proofErr w:type="gramStart"/>
                              <w:r>
                                <w:rPr>
                                  <w:rStyle w:val="Emphasis"/>
                                  <w:rFonts w:ascii="Arial" w:eastAsia="Times New Roman" w:hAnsi="Arial" w:cs="Arial"/>
                                  <w:color w:val="202020"/>
                                  <w:sz w:val="27"/>
                                  <w:szCs w:val="27"/>
                                </w:rPr>
                                <w:t>war</w:t>
                              </w:r>
                              <w:proofErr w:type="gramEnd"/>
                            </w:p>
                            <w:p w14:paraId="49454CC8" w14:textId="77777777" w:rsidR="00FB74B7" w:rsidRDefault="00FB74B7" w:rsidP="0078047C">
                              <w:pPr>
                                <w:numPr>
                                  <w:ilvl w:val="0"/>
                                  <w:numId w:val="2"/>
                                </w:numPr>
                                <w:spacing w:before="100" w:beforeAutospacing="1" w:after="100" w:afterAutospacing="1" w:line="360" w:lineRule="auto"/>
                                <w:rPr>
                                  <w:rFonts w:ascii="Helvetica" w:eastAsia="Times New Roman" w:hAnsi="Helvetica" w:cs="Helvetica"/>
                                  <w:color w:val="202020"/>
                                  <w:sz w:val="24"/>
                                  <w:szCs w:val="24"/>
                                </w:rPr>
                              </w:pPr>
                              <w:r>
                                <w:rPr>
                                  <w:rStyle w:val="Emphasis"/>
                                  <w:rFonts w:ascii="Arial" w:eastAsia="Times New Roman" w:hAnsi="Arial" w:cs="Arial"/>
                                  <w:color w:val="202020"/>
                                  <w:sz w:val="27"/>
                                  <w:szCs w:val="27"/>
                                </w:rPr>
                                <w:t xml:space="preserve">Australia needs to assert a non-aligned and peaceful foreign </w:t>
                              </w:r>
                              <w:proofErr w:type="gramStart"/>
                              <w:r>
                                <w:rPr>
                                  <w:rStyle w:val="Emphasis"/>
                                  <w:rFonts w:ascii="Arial" w:eastAsia="Times New Roman" w:hAnsi="Arial" w:cs="Arial"/>
                                  <w:color w:val="202020"/>
                                  <w:sz w:val="27"/>
                                  <w:szCs w:val="27"/>
                                </w:rPr>
                                <w:t>policy</w:t>
                              </w:r>
                              <w:proofErr w:type="gramEnd"/>
                            </w:p>
                            <w:p w14:paraId="029F68CE" w14:textId="77777777" w:rsidR="00FB74B7" w:rsidRDefault="00FB74B7">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202020"/>
                                  <w:sz w:val="27"/>
                                  <w:szCs w:val="27"/>
                                </w:rPr>
                                <w:t>In recent weeks there have been numerous frightening indications that the Australian Government may be preparing to follow the US into a war with China.  </w:t>
                              </w:r>
                              <w:r>
                                <w:rPr>
                                  <w:rFonts w:ascii="Helvetica" w:eastAsia="Times New Roman" w:hAnsi="Helvetica" w:cs="Helvetica"/>
                                  <w:color w:val="202020"/>
                                  <w:sz w:val="24"/>
                                  <w:szCs w:val="24"/>
                                </w:rPr>
                                <w:br/>
                              </w:r>
                              <w:hyperlink r:id="rId22" w:tgtFrame="_blank" w:history="1">
                                <w:r>
                                  <w:rPr>
                                    <w:rStyle w:val="Strong"/>
                                    <w:rFonts w:ascii="Helvetica" w:eastAsia="Times New Roman" w:hAnsi="Helvetica" w:cs="Helvetica"/>
                                    <w:color w:val="007C89"/>
                                    <w:sz w:val="30"/>
                                    <w:szCs w:val="30"/>
                                    <w:u w:val="single"/>
                                  </w:rPr>
                                  <w:t>READ ON</w:t>
                                </w:r>
                              </w:hyperlink>
                              <w:r>
                                <w:rPr>
                                  <w:rFonts w:ascii="Helvetica" w:eastAsia="Times New Roman" w:hAnsi="Helvetica" w:cs="Helvetica"/>
                                  <w:color w:val="202020"/>
                                  <w:sz w:val="24"/>
                                  <w:szCs w:val="24"/>
                                </w:rPr>
                                <w:t xml:space="preserve"> </w:t>
                              </w:r>
                            </w:p>
                          </w:tc>
                        </w:tr>
                      </w:tbl>
                      <w:p w14:paraId="486FA1E7" w14:textId="77777777" w:rsidR="00FB74B7" w:rsidRDefault="00FB74B7">
                        <w:pPr>
                          <w:rPr>
                            <w:rFonts w:ascii="Times New Roman" w:eastAsia="Times New Roman" w:hAnsi="Times New Roman" w:cs="Times New Roman"/>
                            <w:sz w:val="20"/>
                            <w:szCs w:val="20"/>
                          </w:rPr>
                        </w:pPr>
                      </w:p>
                    </w:tc>
                  </w:tr>
                </w:tbl>
                <w:p w14:paraId="6D0525A2" w14:textId="77777777" w:rsidR="00FB74B7" w:rsidRDefault="00FB74B7">
                  <w:pPr>
                    <w:rPr>
                      <w:rFonts w:ascii="Times New Roman" w:eastAsia="Times New Roman" w:hAnsi="Times New Roman" w:cs="Times New Roman"/>
                      <w:sz w:val="20"/>
                      <w:szCs w:val="20"/>
                    </w:rPr>
                  </w:pPr>
                </w:p>
              </w:tc>
            </w:tr>
          </w:tbl>
          <w:p w14:paraId="7D87E4F9"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09F055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FB74B7" w14:paraId="5E6614E2"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FB74B7" w14:paraId="70A1582D" w14:textId="77777777">
                          <w:tc>
                            <w:tcPr>
                              <w:tcW w:w="0" w:type="auto"/>
                              <w:hideMark/>
                            </w:tcPr>
                            <w:p w14:paraId="616812AD" w14:textId="77777777" w:rsidR="00FB74B7" w:rsidRDefault="00FB74B7">
                              <w:pPr>
                                <w:jc w:val="center"/>
                                <w:rPr>
                                  <w:rFonts w:eastAsia="Times New Roman"/>
                                </w:rPr>
                              </w:pPr>
                              <w:r>
                                <w:rPr>
                                  <w:rFonts w:eastAsia="Times New Roman"/>
                                  <w:noProof/>
                                </w:rPr>
                                <w:drawing>
                                  <wp:inline distT="0" distB="0" distL="0" distR="0" wp14:anchorId="7EF02C04" wp14:editId="5ED58E29">
                                    <wp:extent cx="2514600" cy="2514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FB74B7" w14:paraId="1B426322" w14:textId="77777777">
                          <w:tc>
                            <w:tcPr>
                              <w:tcW w:w="0" w:type="auto"/>
                            </w:tcPr>
                            <w:p w14:paraId="78C0B4AC" w14:textId="77777777" w:rsidR="00FB74B7" w:rsidRDefault="00FB74B7">
                              <w:pPr>
                                <w:spacing w:line="360" w:lineRule="auto"/>
                                <w:rPr>
                                  <w:rFonts w:ascii="Helvetica" w:eastAsia="Times New Roman" w:hAnsi="Helvetica" w:cs="Helvetica"/>
                                  <w:color w:val="202020"/>
                                  <w:sz w:val="24"/>
                                  <w:szCs w:val="24"/>
                                </w:rPr>
                              </w:pPr>
                            </w:p>
                            <w:p w14:paraId="13E03448"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202020"/>
                                  <w:sz w:val="36"/>
                                  <w:szCs w:val="36"/>
                                </w:rPr>
                                <w:t>Nick Deane's </w:t>
                              </w:r>
                              <w:r>
                                <w:rPr>
                                  <w:rFonts w:ascii="Arial" w:eastAsia="Times New Roman" w:hAnsi="Arial" w:cs="Arial"/>
                                  <w:b/>
                                  <w:bCs/>
                                  <w:color w:val="202020"/>
                                  <w:sz w:val="36"/>
                                  <w:szCs w:val="36"/>
                                </w:rPr>
                                <w:br/>
                              </w:r>
                              <w:r>
                                <w:rPr>
                                  <w:rStyle w:val="Strong"/>
                                  <w:rFonts w:ascii="Arial" w:eastAsia="Times New Roman" w:hAnsi="Arial" w:cs="Arial"/>
                                  <w:color w:val="202020"/>
                                  <w:sz w:val="36"/>
                                  <w:szCs w:val="36"/>
                                </w:rPr>
                                <w:t>letter to the Sydney Morning Herald</w:t>
                              </w:r>
                              <w:r>
                                <w:rPr>
                                  <w:rFonts w:ascii="Arial" w:eastAsia="Times New Roman" w:hAnsi="Arial" w:cs="Arial"/>
                                  <w:b/>
                                  <w:bCs/>
                                  <w:color w:val="202020"/>
                                  <w:sz w:val="36"/>
                                  <w:szCs w:val="36"/>
                                </w:rPr>
                                <w:br/>
                              </w:r>
                              <w:r>
                                <w:rPr>
                                  <w:rFonts w:ascii="Arial" w:eastAsia="Times New Roman" w:hAnsi="Arial" w:cs="Arial"/>
                                  <w:b/>
                                  <w:bCs/>
                                  <w:color w:val="202020"/>
                                  <w:sz w:val="36"/>
                                  <w:szCs w:val="36"/>
                                </w:rPr>
                                <w:br/>
                              </w:r>
                              <w:r>
                                <w:rPr>
                                  <w:rStyle w:val="Strong"/>
                                  <w:rFonts w:ascii="Arial" w:eastAsia="Times New Roman" w:hAnsi="Arial" w:cs="Arial"/>
                                  <w:color w:val="202020"/>
                                  <w:sz w:val="36"/>
                                  <w:szCs w:val="36"/>
                                </w:rPr>
                                <w:t>29th April 2021</w:t>
                              </w:r>
                            </w:p>
                          </w:tc>
                        </w:tr>
                      </w:tbl>
                      <w:p w14:paraId="5CE1D2EF" w14:textId="77777777" w:rsidR="00FB74B7" w:rsidRDefault="00FB74B7">
                        <w:pPr>
                          <w:rPr>
                            <w:rFonts w:ascii="Times New Roman" w:eastAsia="Times New Roman" w:hAnsi="Times New Roman" w:cs="Times New Roman"/>
                            <w:sz w:val="20"/>
                            <w:szCs w:val="20"/>
                          </w:rPr>
                        </w:pPr>
                      </w:p>
                    </w:tc>
                  </w:tr>
                </w:tbl>
                <w:p w14:paraId="0D3BF7D3" w14:textId="77777777" w:rsidR="00FB74B7" w:rsidRDefault="00FB74B7">
                  <w:pPr>
                    <w:rPr>
                      <w:rFonts w:ascii="Times New Roman" w:eastAsia="Times New Roman" w:hAnsi="Times New Roman" w:cs="Times New Roman"/>
                      <w:sz w:val="20"/>
                      <w:szCs w:val="20"/>
                    </w:rPr>
                  </w:pPr>
                </w:p>
              </w:tc>
            </w:tr>
          </w:tbl>
          <w:p w14:paraId="7F9C8A1B"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2068942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32BCB03C" w14:textId="77777777">
                    <w:tc>
                      <w:tcPr>
                        <w:tcW w:w="0" w:type="auto"/>
                        <w:tcMar>
                          <w:top w:w="0" w:type="dxa"/>
                          <w:left w:w="135" w:type="dxa"/>
                          <w:bottom w:w="0" w:type="dxa"/>
                          <w:right w:w="135" w:type="dxa"/>
                        </w:tcMar>
                        <w:hideMark/>
                      </w:tcPr>
                      <w:p w14:paraId="336B3428" w14:textId="77777777" w:rsidR="00FB74B7" w:rsidRDefault="00FB74B7">
                        <w:pPr>
                          <w:jc w:val="center"/>
                          <w:rPr>
                            <w:rFonts w:eastAsia="Times New Roman"/>
                          </w:rPr>
                        </w:pPr>
                        <w:r>
                          <w:rPr>
                            <w:rFonts w:eastAsia="Times New Roman"/>
                            <w:noProof/>
                          </w:rPr>
                          <w:lastRenderedPageBreak/>
                          <w:drawing>
                            <wp:inline distT="0" distB="0" distL="0" distR="0" wp14:anchorId="41BBACB6" wp14:editId="57DD9895">
                              <wp:extent cx="5372100" cy="1854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2100" cy="1854200"/>
                                      </a:xfrm>
                                      <a:prstGeom prst="rect">
                                        <a:avLst/>
                                      </a:prstGeom>
                                      <a:noFill/>
                                      <a:ln>
                                        <a:noFill/>
                                      </a:ln>
                                    </pic:spPr>
                                  </pic:pic>
                                </a:graphicData>
                              </a:graphic>
                            </wp:inline>
                          </w:drawing>
                        </w:r>
                      </w:p>
                    </w:tc>
                  </w:tr>
                </w:tbl>
                <w:p w14:paraId="0BC1AF23" w14:textId="77777777" w:rsidR="00FB74B7" w:rsidRDefault="00FB74B7">
                  <w:pPr>
                    <w:rPr>
                      <w:rFonts w:ascii="Times New Roman" w:eastAsia="Times New Roman" w:hAnsi="Times New Roman" w:cs="Times New Roman"/>
                      <w:sz w:val="20"/>
                      <w:szCs w:val="20"/>
                    </w:rPr>
                  </w:pPr>
                </w:p>
              </w:tc>
            </w:tr>
          </w:tbl>
          <w:p w14:paraId="6709609B"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1A24F82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45C467C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28EAF8ED" w14:textId="77777777">
                          <w:tc>
                            <w:tcPr>
                              <w:tcW w:w="0" w:type="auto"/>
                              <w:tcMar>
                                <w:top w:w="0" w:type="dxa"/>
                                <w:left w:w="270" w:type="dxa"/>
                                <w:bottom w:w="135" w:type="dxa"/>
                                <w:right w:w="270" w:type="dxa"/>
                              </w:tcMar>
                              <w:hideMark/>
                            </w:tcPr>
                            <w:p w14:paraId="6DCC077A"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1"/>
                                  <w:szCs w:val="21"/>
                                </w:rPr>
                                <w:t>With acknowledgement to Pearls and Irritations 28 April, 2021</w:t>
                              </w:r>
                              <w:r>
                                <w:rPr>
                                  <w:rFonts w:ascii="Helvetica" w:eastAsia="Times New Roman" w:hAnsi="Helvetica" w:cs="Helvetica"/>
                                  <w:color w:val="202020"/>
                                  <w:sz w:val="24"/>
                                  <w:szCs w:val="24"/>
                                </w:rPr>
                                <w:br/>
                                <w:t> </w:t>
                              </w:r>
                            </w:p>
                            <w:p w14:paraId="4747C61C"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Taiwan: the trigger point for America’s next war</w:t>
                              </w:r>
                            </w:p>
                            <w:p w14:paraId="27880481"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7"/>
                                  <w:szCs w:val="27"/>
                                </w:rPr>
                                <w:t>by William Briggs</w:t>
                              </w:r>
                            </w:p>
                            <w:p w14:paraId="282184A8" w14:textId="77777777" w:rsidR="00FB74B7" w:rsidRDefault="00FB74B7">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Emphasis"/>
                                  <w:rFonts w:ascii="Helvetica" w:eastAsia="Times New Roman" w:hAnsi="Helvetica" w:cs="Helvetica"/>
                                  <w:color w:val="000000"/>
                                  <w:sz w:val="27"/>
                                  <w:szCs w:val="27"/>
                                </w:rPr>
                                <w:t>It is becoming a case of when, not if, there will be a war between the US and China. Nobody wants war and yet the public is being persuaded that it might happen, and if it does, it will be a necessary evil to counter a threat.</w:t>
                              </w:r>
                              <w:r>
                                <w:rPr>
                                  <w:rFonts w:ascii="Helvetica" w:eastAsia="Times New Roman" w:hAnsi="Helvetica" w:cs="Helvetica"/>
                                  <w:color w:val="000000"/>
                                  <w:sz w:val="27"/>
                                  <w:szCs w:val="27"/>
                                </w:rPr>
                                <w:br/>
                                <w:t>China is now the accepted enemy. There is no evidence to back up such a claim, but evidence is not required. Its real crime is that it is eclipsing the US as the world’s most powerful economy. America will never accept a China with greater economic power and associated prestige. What’s more, if it cannot out-trade its rival, or through alliances and trade war policies, manage to restrict and reduce China, then the final option becomes even more real.</w:t>
                              </w:r>
                              <w:r>
                                <w:rPr>
                                  <w:rFonts w:ascii="Helvetica" w:eastAsia="Times New Roman" w:hAnsi="Helvetica" w:cs="Helvetica"/>
                                  <w:color w:val="202020"/>
                                  <w:sz w:val="24"/>
                                  <w:szCs w:val="24"/>
                                </w:rPr>
                                <w:br/>
                              </w:r>
                              <w:hyperlink r:id="rId25" w:tgtFrame="_blank" w:history="1">
                                <w:r>
                                  <w:rPr>
                                    <w:rStyle w:val="Strong"/>
                                    <w:rFonts w:ascii="Helvetica" w:eastAsia="Times New Roman" w:hAnsi="Helvetica" w:cs="Helvetica"/>
                                    <w:color w:val="000000"/>
                                    <w:sz w:val="30"/>
                                    <w:szCs w:val="30"/>
                                    <w:u w:val="single"/>
                                  </w:rPr>
                                  <w:t>READ ON</w:t>
                                </w:r>
                              </w:hyperlink>
                            </w:p>
                          </w:tc>
                        </w:tr>
                      </w:tbl>
                      <w:p w14:paraId="595C520B" w14:textId="77777777" w:rsidR="00FB74B7" w:rsidRDefault="00FB74B7">
                        <w:pPr>
                          <w:rPr>
                            <w:rFonts w:ascii="Times New Roman" w:eastAsia="Times New Roman" w:hAnsi="Times New Roman" w:cs="Times New Roman"/>
                            <w:sz w:val="20"/>
                            <w:szCs w:val="20"/>
                          </w:rPr>
                        </w:pPr>
                      </w:p>
                    </w:tc>
                  </w:tr>
                </w:tbl>
                <w:p w14:paraId="1ACF34B0" w14:textId="77777777" w:rsidR="00FB74B7" w:rsidRDefault="00FB74B7">
                  <w:pPr>
                    <w:rPr>
                      <w:rFonts w:ascii="Times New Roman" w:eastAsia="Times New Roman" w:hAnsi="Times New Roman" w:cs="Times New Roman"/>
                      <w:sz w:val="20"/>
                      <w:szCs w:val="20"/>
                    </w:rPr>
                  </w:pPr>
                </w:p>
              </w:tc>
            </w:tr>
          </w:tbl>
          <w:p w14:paraId="17512DE4"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D86C81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1356D32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2C965BEE" w14:textId="77777777">
                          <w:tc>
                            <w:tcPr>
                              <w:tcW w:w="0" w:type="auto"/>
                              <w:tcMar>
                                <w:top w:w="0" w:type="dxa"/>
                                <w:left w:w="270" w:type="dxa"/>
                                <w:bottom w:w="135" w:type="dxa"/>
                                <w:right w:w="270" w:type="dxa"/>
                              </w:tcMar>
                              <w:hideMark/>
                            </w:tcPr>
                            <w:p w14:paraId="205A3402" w14:textId="77777777" w:rsidR="00FB74B7" w:rsidRDefault="00FB74B7">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1"/>
                                  <w:szCs w:val="21"/>
                                </w:rPr>
                                <w:t>With acknowledgement to Sydney Morning Herald, 5th May, 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202020"/>
                                  <w:sz w:val="36"/>
                                  <w:szCs w:val="36"/>
                                </w:rPr>
                                <w:t xml:space="preserve">Australians </w:t>
                              </w:r>
                              <w:proofErr w:type="gramStart"/>
                              <w:r>
                                <w:rPr>
                                  <w:rStyle w:val="Strong"/>
                                  <w:rFonts w:ascii="Arial" w:eastAsia="Times New Roman" w:hAnsi="Arial" w:cs="Arial"/>
                                  <w:color w:val="202020"/>
                                  <w:sz w:val="36"/>
                                  <w:szCs w:val="36"/>
                                </w:rPr>
                                <w:t>don't</w:t>
                              </w:r>
                              <w:proofErr w:type="gramEnd"/>
                              <w:r>
                                <w:rPr>
                                  <w:rStyle w:val="Strong"/>
                                  <w:rFonts w:ascii="Arial" w:eastAsia="Times New Roman" w:hAnsi="Arial" w:cs="Arial"/>
                                  <w:color w:val="202020"/>
                                  <w:sz w:val="36"/>
                                  <w:szCs w:val="36"/>
                                </w:rPr>
                                <w:t xml:space="preserve"> want a war with China. </w:t>
                              </w:r>
                              <w:proofErr w:type="gramStart"/>
                              <w:r>
                                <w:rPr>
                                  <w:rStyle w:val="Strong"/>
                                  <w:rFonts w:ascii="Arial" w:eastAsia="Times New Roman" w:hAnsi="Arial" w:cs="Arial"/>
                                  <w:color w:val="202020"/>
                                  <w:sz w:val="36"/>
                                  <w:szCs w:val="36"/>
                                </w:rPr>
                                <w:t>It's</w:t>
                              </w:r>
                              <w:proofErr w:type="gramEnd"/>
                              <w:r>
                                <w:rPr>
                                  <w:rStyle w:val="Strong"/>
                                  <w:rFonts w:ascii="Arial" w:eastAsia="Times New Roman" w:hAnsi="Arial" w:cs="Arial"/>
                                  <w:color w:val="202020"/>
                                  <w:sz w:val="36"/>
                                  <w:szCs w:val="36"/>
                                </w:rPr>
                                <w:t xml:space="preserve"> time </w:t>
                              </w:r>
                              <w:r>
                                <w:rPr>
                                  <w:rStyle w:val="Strong"/>
                                  <w:rFonts w:ascii="Arial" w:eastAsia="Times New Roman" w:hAnsi="Arial" w:cs="Arial"/>
                                  <w:color w:val="202020"/>
                                  <w:sz w:val="36"/>
                                  <w:szCs w:val="36"/>
                                </w:rPr>
                                <w:lastRenderedPageBreak/>
                                <w:t>to raise voices against it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202020"/>
                                  <w:sz w:val="27"/>
                                  <w:szCs w:val="27"/>
                                </w:rPr>
                                <w:t>by Dr David Brophy</w:t>
                              </w:r>
                              <w:r>
                                <w:rPr>
                                  <w:rFonts w:ascii="Helvetica" w:eastAsia="Times New Roman" w:hAnsi="Helvetica" w:cs="Helvetica"/>
                                  <w:color w:val="202020"/>
                                  <w:sz w:val="24"/>
                                  <w:szCs w:val="24"/>
                                </w:rPr>
                                <w:br/>
                                <w:t> </w:t>
                              </w:r>
                            </w:p>
                            <w:p w14:paraId="3F8A02B3"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For a long time now, Australia's discussion of China has been replete with the language of war: political warfare, hybrid warfare, even the campus as a "battlefield". In the last 10 days, though, the metaphors have given way to something more concrete. Home Affairs boss Mike </w:t>
                              </w:r>
                              <w:proofErr w:type="spellStart"/>
                              <w:r>
                                <w:rPr>
                                  <w:rFonts w:ascii="Arial" w:eastAsia="Times New Roman" w:hAnsi="Arial" w:cs="Arial"/>
                                  <w:color w:val="000000"/>
                                  <w:sz w:val="27"/>
                                  <w:szCs w:val="27"/>
                                </w:rPr>
                                <w:t>Pezullo</w:t>
                              </w:r>
                              <w:proofErr w:type="spellEnd"/>
                              <w:r>
                                <w:rPr>
                                  <w:rFonts w:ascii="Arial" w:eastAsia="Times New Roman" w:hAnsi="Arial" w:cs="Arial"/>
                                  <w:color w:val="000000"/>
                                  <w:sz w:val="27"/>
                                  <w:szCs w:val="27"/>
                                </w:rPr>
                                <w:t xml:space="preserve"> set the drums beating with his Anzac Day warnings, and Peter Dutton and Jim </w:t>
                              </w:r>
                              <w:proofErr w:type="spellStart"/>
                              <w:r>
                                <w:rPr>
                                  <w:rFonts w:ascii="Arial" w:eastAsia="Times New Roman" w:hAnsi="Arial" w:cs="Arial"/>
                                  <w:color w:val="000000"/>
                                  <w:sz w:val="27"/>
                                  <w:szCs w:val="27"/>
                                </w:rPr>
                                <w:t>Molan</w:t>
                              </w:r>
                              <w:proofErr w:type="spellEnd"/>
                              <w:r>
                                <w:rPr>
                                  <w:rFonts w:ascii="Arial" w:eastAsia="Times New Roman" w:hAnsi="Arial" w:cs="Arial"/>
                                  <w:color w:val="000000"/>
                                  <w:sz w:val="27"/>
                                  <w:szCs w:val="27"/>
                                </w:rPr>
                                <w:t xml:space="preserve"> have kept up the rhythm since. This week has seen reports of an April 2021 speech by Major-General Adam Findlay talking up the "high likelihood" of war with China.......</w:t>
                              </w:r>
                              <w:r>
                                <w:rPr>
                                  <w:rFonts w:ascii="Arial" w:eastAsia="Times New Roman" w:hAnsi="Arial" w:cs="Arial"/>
                                  <w:color w:val="000000"/>
                                  <w:sz w:val="27"/>
                                  <w:szCs w:val="27"/>
                                </w:rPr>
                                <w:br/>
                              </w:r>
                              <w:r>
                                <w:rPr>
                                  <w:rFonts w:ascii="Arial" w:eastAsia="Times New Roman" w:hAnsi="Arial" w:cs="Arial"/>
                                  <w:color w:val="000000"/>
                                  <w:sz w:val="27"/>
                                  <w:szCs w:val="27"/>
                                </w:rPr>
                                <w:br/>
                                <w:t>No one in Australia should contemplate fighting and dying in this cynical game of power politics - not now, or at any point in the future. Before the new Cold War turns hot, today's war talk needs to be met with a  forthright rejection, and public pressure mobilised to divert Australia from its collision course with China.</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complete article </w:t>
                              </w:r>
                              <w:hyperlink r:id="rId26" w:tgtFrame="_blank" w:history="1">
                                <w:r>
                                  <w:rPr>
                                    <w:rStyle w:val="Strong"/>
                                    <w:rFonts w:ascii="Arial" w:eastAsia="Times New Roman" w:hAnsi="Arial" w:cs="Arial"/>
                                    <w:color w:val="007C89"/>
                                    <w:sz w:val="30"/>
                                    <w:szCs w:val="30"/>
                                    <w:u w:val="single"/>
                                  </w:rPr>
                                  <w:t>HERE</w:t>
                                </w:r>
                              </w:hyperlink>
                            </w:p>
                          </w:tc>
                        </w:tr>
                      </w:tbl>
                      <w:p w14:paraId="1F517734" w14:textId="77777777" w:rsidR="00FB74B7" w:rsidRDefault="00FB74B7">
                        <w:pPr>
                          <w:rPr>
                            <w:rFonts w:ascii="Times New Roman" w:eastAsia="Times New Roman" w:hAnsi="Times New Roman" w:cs="Times New Roman"/>
                            <w:sz w:val="20"/>
                            <w:szCs w:val="20"/>
                          </w:rPr>
                        </w:pPr>
                      </w:p>
                    </w:tc>
                  </w:tr>
                </w:tbl>
                <w:p w14:paraId="04EEF056" w14:textId="77777777" w:rsidR="00FB74B7" w:rsidRDefault="00FB74B7">
                  <w:pPr>
                    <w:rPr>
                      <w:rFonts w:ascii="Times New Roman" w:eastAsia="Times New Roman" w:hAnsi="Times New Roman" w:cs="Times New Roman"/>
                      <w:sz w:val="20"/>
                      <w:szCs w:val="20"/>
                    </w:rPr>
                  </w:pPr>
                </w:p>
              </w:tc>
            </w:tr>
          </w:tbl>
          <w:p w14:paraId="16B61031"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386B6B1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4D51C1A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1A1480D9" w14:textId="77777777">
                          <w:tc>
                            <w:tcPr>
                              <w:tcW w:w="0" w:type="auto"/>
                              <w:tcMar>
                                <w:top w:w="0" w:type="dxa"/>
                                <w:left w:w="270" w:type="dxa"/>
                                <w:bottom w:w="135" w:type="dxa"/>
                                <w:right w:w="270" w:type="dxa"/>
                              </w:tcMar>
                              <w:hideMark/>
                            </w:tcPr>
                            <w:p w14:paraId="6197DD5F"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Threat to freedom  of speech</w:t>
                              </w:r>
                              <w:r>
                                <w:rPr>
                                  <w:rFonts w:ascii="Helvetica" w:eastAsia="Times New Roman" w:hAnsi="Helvetica" w:cs="Helvetica"/>
                                  <w:color w:val="000000"/>
                                  <w:sz w:val="24"/>
                                  <w:szCs w:val="24"/>
                                </w:rPr>
                                <w:br/>
                              </w:r>
                              <w:r>
                                <w:rPr>
                                  <w:rStyle w:val="Strong"/>
                                  <w:rFonts w:ascii="Arial" w:eastAsia="Times New Roman" w:hAnsi="Arial" w:cs="Arial"/>
                                  <w:color w:val="000000"/>
                                  <w:sz w:val="27"/>
                                  <w:szCs w:val="27"/>
                                </w:rPr>
                                <w:t>A "defamation" case is being used to attack Independent Media for exposure of Australian Strategic Policy Institute (ASPI) funding sources as a pro-war, pro US mouthpiece.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202020"/>
                                  <w:sz w:val="30"/>
                                  <w:szCs w:val="30"/>
                                </w:rPr>
                                <w:t xml:space="preserve">For details view video </w:t>
                              </w:r>
                              <w:hyperlink r:id="rId27" w:tgtFrame="_blank" w:history="1">
                                <w:r>
                                  <w:rPr>
                                    <w:rStyle w:val="Strong"/>
                                    <w:rFonts w:ascii="Helvetica" w:eastAsia="Times New Roman" w:hAnsi="Helvetica" w:cs="Helvetica"/>
                                    <w:color w:val="007C89"/>
                                    <w:sz w:val="30"/>
                                    <w:szCs w:val="30"/>
                                    <w:u w:val="single"/>
                                  </w:rPr>
                                  <w:t>HERE</w:t>
                                </w:r>
                              </w:hyperlink>
                              <w:r>
                                <w:rPr>
                                  <w:rFonts w:ascii="Helvetica" w:eastAsia="Times New Roman" w:hAnsi="Helvetica" w:cs="Helvetica"/>
                                  <w:color w:val="202020"/>
                                  <w:sz w:val="24"/>
                                  <w:szCs w:val="24"/>
                                </w:rPr>
                                <w:br/>
                                <w:t> </w:t>
                              </w:r>
                            </w:p>
                          </w:tc>
                        </w:tr>
                      </w:tbl>
                      <w:p w14:paraId="1F9FB790" w14:textId="77777777" w:rsidR="00FB74B7" w:rsidRDefault="00FB74B7">
                        <w:pPr>
                          <w:rPr>
                            <w:rFonts w:ascii="Times New Roman" w:eastAsia="Times New Roman" w:hAnsi="Times New Roman" w:cs="Times New Roman"/>
                            <w:sz w:val="20"/>
                            <w:szCs w:val="20"/>
                          </w:rPr>
                        </w:pPr>
                      </w:p>
                    </w:tc>
                  </w:tr>
                </w:tbl>
                <w:p w14:paraId="547F72FE" w14:textId="77777777" w:rsidR="00FB74B7" w:rsidRDefault="00FB74B7">
                  <w:pPr>
                    <w:rPr>
                      <w:rFonts w:ascii="Times New Roman" w:eastAsia="Times New Roman" w:hAnsi="Times New Roman" w:cs="Times New Roman"/>
                      <w:sz w:val="20"/>
                      <w:szCs w:val="20"/>
                    </w:rPr>
                  </w:pPr>
                </w:p>
              </w:tc>
            </w:tr>
          </w:tbl>
          <w:p w14:paraId="0BF92682"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AECDE2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39E2884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1BCDEBBC" w14:textId="77777777">
                          <w:tc>
                            <w:tcPr>
                              <w:tcW w:w="0" w:type="auto"/>
                              <w:tcMar>
                                <w:top w:w="0" w:type="dxa"/>
                                <w:left w:w="270" w:type="dxa"/>
                                <w:bottom w:w="135" w:type="dxa"/>
                                <w:right w:w="270" w:type="dxa"/>
                              </w:tcMar>
                              <w:hideMark/>
                            </w:tcPr>
                            <w:p w14:paraId="7046FD13"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Trashing Democratic Rights</w:t>
                              </w:r>
                              <w:r>
                                <w:rPr>
                                  <w:rFonts w:ascii="Helvetica" w:eastAsia="Times New Roman" w:hAnsi="Helvetica" w:cs="Helvetica"/>
                                  <w:color w:val="000000"/>
                                  <w:sz w:val="24"/>
                                  <w:szCs w:val="24"/>
                                </w:rPr>
                                <w:br/>
                              </w:r>
                              <w:r>
                                <w:rPr>
                                  <w:rFonts w:ascii="Arial" w:eastAsia="Times New Roman" w:hAnsi="Arial" w:cs="Arial"/>
                                  <w:color w:val="000000"/>
                                  <w:sz w:val="30"/>
                                  <w:szCs w:val="30"/>
                                </w:rPr>
                                <w:t>Report by </w:t>
                              </w:r>
                              <w:r>
                                <w:rPr>
                                  <w:rFonts w:ascii="Arial" w:eastAsia="Times New Roman" w:hAnsi="Arial" w:cs="Arial"/>
                                  <w:color w:val="202020"/>
                                  <w:sz w:val="27"/>
                                  <w:szCs w:val="27"/>
                                </w:rPr>
                                <w:t>Vacy </w:t>
                              </w:r>
                              <w:proofErr w:type="spellStart"/>
                              <w:r>
                                <w:rPr>
                                  <w:rFonts w:ascii="Arial" w:eastAsia="Times New Roman" w:hAnsi="Arial" w:cs="Arial"/>
                                  <w:color w:val="202020"/>
                                  <w:sz w:val="27"/>
                                  <w:szCs w:val="27"/>
                                </w:rPr>
                                <w:t>Vlazna</w:t>
                              </w:r>
                              <w:proofErr w:type="spellEnd"/>
                            </w:p>
                            <w:p w14:paraId="6E67B66A"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On Tuesday 20th April, The Spirit of Eureka hosted an invaluable webinar on Trashing Democratic Rights in Australia featuring two of our ‘finest lawyer activists’, Greg Barns SC and Bernard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w:t>
                              </w:r>
                              <w:r>
                                <w:rPr>
                                  <w:rFonts w:ascii="Arial" w:eastAsia="Times New Roman" w:hAnsi="Arial" w:cs="Arial"/>
                                  <w:color w:val="000000"/>
                                  <w:sz w:val="27"/>
                                  <w:szCs w:val="27"/>
                                </w:rPr>
                                <w:br/>
                              </w:r>
                              <w:r>
                                <w:rPr>
                                  <w:rFonts w:ascii="Arial" w:eastAsia="Times New Roman" w:hAnsi="Arial" w:cs="Arial"/>
                                  <w:color w:val="000000"/>
                                  <w:sz w:val="27"/>
                                  <w:szCs w:val="27"/>
                                </w:rPr>
                                <w:br/>
                                <w:t>Barns set out a number of causes and symptoms of mendacious LNP (with bipartisan  accord) government manipulations of the law and the Constitution that are diminishing our democratic rights specifically the post 9/11 anti-terror laws that have plunged Australia back-to-the-future-present of 1984 authoritarianism that according to Barns are expanding a ‘malevolent exercise of power;</w:t>
                              </w:r>
                              <w:r>
                                <w:rPr>
                                  <w:rFonts w:ascii="Arial" w:eastAsia="Times New Roman" w:hAnsi="Arial" w:cs="Arial"/>
                                  <w:color w:val="000000"/>
                                  <w:sz w:val="27"/>
                                  <w:szCs w:val="27"/>
                                </w:rPr>
                                <w:br/>
                                <w:t>-whereby thought crimes are actually persecuted</w:t>
                              </w:r>
                              <w:r>
                                <w:rPr>
                                  <w:rFonts w:ascii="Arial" w:eastAsia="Times New Roman" w:hAnsi="Arial" w:cs="Arial"/>
                                  <w:color w:val="000000"/>
                                  <w:sz w:val="27"/>
                                  <w:szCs w:val="27"/>
                                </w:rPr>
                                <w:br/>
                                <w:t>-whereby public secret trials are enacted</w:t>
                              </w:r>
                              <w:r>
                                <w:rPr>
                                  <w:rFonts w:ascii="Arial" w:eastAsia="Times New Roman" w:hAnsi="Arial" w:cs="Arial"/>
                                  <w:color w:val="000000"/>
                                  <w:sz w:val="27"/>
                                  <w:szCs w:val="27"/>
                                </w:rPr>
                                <w:br/>
                                <w:t>-whereby laws are legislated by lawbreakers</w:t>
                              </w:r>
                              <w:r>
                                <w:rPr>
                                  <w:rFonts w:ascii="Arial" w:eastAsia="Times New Roman" w:hAnsi="Arial" w:cs="Arial"/>
                                  <w:color w:val="000000"/>
                                  <w:sz w:val="27"/>
                                  <w:szCs w:val="27"/>
                                </w:rPr>
                                <w:br/>
                                <w:t xml:space="preserve">-whereby secret evidence is denied to the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w:t>
                              </w:r>
                              <w:r>
                                <w:rPr>
                                  <w:rFonts w:ascii="Arial" w:eastAsia="Times New Roman" w:hAnsi="Arial" w:cs="Arial"/>
                                  <w:color w:val="000000"/>
                                  <w:sz w:val="27"/>
                                  <w:szCs w:val="27"/>
                                </w:rPr>
                                <w:br/>
                                <w:t>-whereby rule of law is slipping from the jurisdiction of the courts into the whim of the Attorney-General blurring the democratic safeguard for the separation of powers</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-whereby the powers of ASIO, the AFP, state police, the military and </w:t>
                              </w:r>
                              <w:proofErr w:type="spellStart"/>
                              <w:r>
                                <w:rPr>
                                  <w:rFonts w:ascii="Arial" w:eastAsia="Times New Roman" w:hAnsi="Arial" w:cs="Arial"/>
                                  <w:color w:val="000000"/>
                                  <w:sz w:val="27"/>
                                  <w:szCs w:val="27"/>
                                </w:rPr>
                                <w:t>Borderforce</w:t>
                              </w:r>
                              <w:proofErr w:type="spellEnd"/>
                              <w:r>
                                <w:rPr>
                                  <w:rFonts w:ascii="Arial" w:eastAsia="Times New Roman" w:hAnsi="Arial" w:cs="Arial"/>
                                  <w:color w:val="000000"/>
                                  <w:sz w:val="27"/>
                                  <w:szCs w:val="27"/>
                                </w:rPr>
                                <w:t xml:space="preserve"> have reached fascist heights</w:t>
                              </w:r>
                              <w:r>
                                <w:rPr>
                                  <w:rFonts w:ascii="Arial" w:eastAsia="Times New Roman" w:hAnsi="Arial" w:cs="Arial"/>
                                  <w:color w:val="000000"/>
                                  <w:sz w:val="27"/>
                                  <w:szCs w:val="27"/>
                                </w:rPr>
                                <w:br/>
                                <w:t>- whereby the lies, fake news, terror and propaganda by the mainstream media become an influential adjunct of government control</w:t>
                              </w:r>
                              <w:r>
                                <w:rPr>
                                  <w:rFonts w:ascii="Arial" w:eastAsia="Times New Roman" w:hAnsi="Arial" w:cs="Arial"/>
                                  <w:color w:val="000000"/>
                                  <w:sz w:val="27"/>
                                  <w:szCs w:val="27"/>
                                </w:rPr>
                                <w:br/>
                                <w:t>- whereby the weakening of the unions and workers’ rights have made strikes virtually defunct and inflate the helplessness of the majority of citizens enhancing inequality and the economic division of power</w:t>
                              </w:r>
                              <w:r>
                                <w:rPr>
                                  <w:rFonts w:ascii="Arial" w:eastAsia="Times New Roman" w:hAnsi="Arial" w:cs="Arial"/>
                                  <w:color w:val="000000"/>
                                  <w:sz w:val="27"/>
                                  <w:szCs w:val="27"/>
                                </w:rPr>
                                <w:br/>
                                <w:t xml:space="preserve">- whereby the public pillorying, persecution and prosecution of  truth-telling </w:t>
                              </w:r>
                              <w:proofErr w:type="spellStart"/>
                              <w:r>
                                <w:rPr>
                                  <w:rFonts w:ascii="Arial" w:eastAsia="Times New Roman" w:hAnsi="Arial" w:cs="Arial"/>
                                  <w:color w:val="000000"/>
                                  <w:sz w:val="27"/>
                                  <w:szCs w:val="27"/>
                                </w:rPr>
                                <w:t>whistleblowers</w:t>
                              </w:r>
                              <w:proofErr w:type="spellEnd"/>
                              <w:r>
                                <w:rPr>
                                  <w:rFonts w:ascii="Arial" w:eastAsia="Times New Roman" w:hAnsi="Arial" w:cs="Arial"/>
                                  <w:color w:val="000000"/>
                                  <w:sz w:val="27"/>
                                  <w:szCs w:val="27"/>
                                </w:rPr>
                                <w:t xml:space="preserve"> like Assange, Witness K,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 xml:space="preserve">, Mc Bride are </w:t>
                              </w:r>
                              <w:r>
                                <w:rPr>
                                  <w:rFonts w:ascii="Arial" w:eastAsia="Times New Roman" w:hAnsi="Arial" w:cs="Arial"/>
                                  <w:color w:val="000000"/>
                                  <w:sz w:val="27"/>
                                  <w:szCs w:val="27"/>
                                </w:rPr>
                                <w:lastRenderedPageBreak/>
                                <w:t>effected to deter the exposé of government corruption ………..</w:t>
                              </w:r>
                              <w:r>
                                <w:rPr>
                                  <w:rFonts w:ascii="Arial" w:eastAsia="Times New Roman" w:hAnsi="Arial" w:cs="Arial"/>
                                  <w:color w:val="000000"/>
                                  <w:sz w:val="27"/>
                                  <w:szCs w:val="27"/>
                                </w:rPr>
                                <w:br/>
                              </w:r>
                              <w:r>
                                <w:rPr>
                                  <w:rFonts w:ascii="Arial" w:eastAsia="Times New Roman" w:hAnsi="Arial" w:cs="Arial"/>
                                  <w:color w:val="000000"/>
                                  <w:sz w:val="27"/>
                                  <w:szCs w:val="27"/>
                                </w:rPr>
                                <w:br/>
                                <w:t>So what was recommended to preserve our democratic rights?</w:t>
                              </w:r>
                              <w:r>
                                <w:rPr>
                                  <w:rFonts w:ascii="Arial" w:eastAsia="Times New Roman" w:hAnsi="Arial" w:cs="Arial"/>
                                  <w:color w:val="000000"/>
                                  <w:sz w:val="27"/>
                                  <w:szCs w:val="27"/>
                                </w:rPr>
                                <w:br/>
                                <w:t>We must take personal responsibility to - own and act on our political sovereignty, to doggedly demand for a Bill of Rights; to get the message out about the reality that our rights are under threat here and now and to urgently be part of a coalition building of human rights activists from a broad range of matters.</w:t>
                              </w:r>
                              <w:r>
                                <w:rPr>
                                  <w:rFonts w:ascii="Arial" w:eastAsia="Times New Roman" w:hAnsi="Arial" w:cs="Arial"/>
                                  <w:color w:val="000000"/>
                                  <w:sz w:val="27"/>
                                  <w:szCs w:val="27"/>
                                </w:rPr>
                                <w:br/>
                                <w:t xml:space="preserve">READ COMPLETE REPORT </w:t>
                              </w:r>
                              <w:hyperlink r:id="rId28"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br/>
                              </w:r>
                              <w:r>
                                <w:rPr>
                                  <w:rFonts w:ascii="Arial" w:eastAsia="Times New Roman" w:hAnsi="Arial" w:cs="Arial"/>
                                  <w:color w:val="202020"/>
                                  <w:sz w:val="27"/>
                                  <w:szCs w:val="27"/>
                                </w:rPr>
                                <w:t xml:space="preserve">Listen to audio of meeting </w:t>
                              </w:r>
                              <w:hyperlink r:id="rId29"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br/>
                                <w:t> </w:t>
                              </w:r>
                            </w:p>
                          </w:tc>
                        </w:tr>
                      </w:tbl>
                      <w:p w14:paraId="45D93C13" w14:textId="77777777" w:rsidR="00FB74B7" w:rsidRDefault="00FB74B7">
                        <w:pPr>
                          <w:rPr>
                            <w:rFonts w:ascii="Times New Roman" w:eastAsia="Times New Roman" w:hAnsi="Times New Roman" w:cs="Times New Roman"/>
                            <w:sz w:val="20"/>
                            <w:szCs w:val="20"/>
                          </w:rPr>
                        </w:pPr>
                      </w:p>
                    </w:tc>
                  </w:tr>
                </w:tbl>
                <w:p w14:paraId="42922045" w14:textId="77777777" w:rsidR="00FB74B7" w:rsidRDefault="00FB74B7">
                  <w:pPr>
                    <w:rPr>
                      <w:rFonts w:ascii="Times New Roman" w:eastAsia="Times New Roman" w:hAnsi="Times New Roman" w:cs="Times New Roman"/>
                      <w:sz w:val="20"/>
                      <w:szCs w:val="20"/>
                    </w:rPr>
                  </w:pPr>
                </w:p>
              </w:tc>
            </w:tr>
          </w:tbl>
          <w:p w14:paraId="6C13EF0F" w14:textId="77777777" w:rsidR="00FB74B7" w:rsidRDefault="00FB74B7">
            <w:pPr>
              <w:rPr>
                <w:rFonts w:ascii="Times New Roman" w:eastAsia="Times New Roman" w:hAnsi="Times New Roman" w:cs="Times New Roman"/>
                <w:sz w:val="20"/>
                <w:szCs w:val="20"/>
              </w:rPr>
            </w:pPr>
          </w:p>
        </w:tc>
      </w:tr>
      <w:tr w:rsidR="00FB74B7" w14:paraId="75DB8CC4" w14:textId="77777777" w:rsidTr="00FB74B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FB74B7" w14:paraId="227DF1D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1836662E" w14:textId="77777777">
                    <w:tc>
                      <w:tcPr>
                        <w:tcW w:w="0" w:type="auto"/>
                        <w:tcMar>
                          <w:top w:w="0" w:type="dxa"/>
                          <w:left w:w="135" w:type="dxa"/>
                          <w:bottom w:w="0" w:type="dxa"/>
                          <w:right w:w="135" w:type="dxa"/>
                        </w:tcMar>
                        <w:hideMark/>
                      </w:tcPr>
                      <w:p w14:paraId="1700E3F8" w14:textId="77777777" w:rsidR="00FB74B7" w:rsidRDefault="00FB74B7">
                        <w:pPr>
                          <w:jc w:val="center"/>
                          <w:rPr>
                            <w:rFonts w:eastAsia="Times New Roman"/>
                          </w:rPr>
                        </w:pPr>
                        <w:r>
                          <w:rPr>
                            <w:rFonts w:eastAsia="Times New Roman"/>
                            <w:noProof/>
                          </w:rPr>
                          <w:lastRenderedPageBreak/>
                          <w:drawing>
                            <wp:inline distT="0" distB="0" distL="0" distR="0" wp14:anchorId="6B337D7E" wp14:editId="31624429">
                              <wp:extent cx="5372100" cy="2216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2100" cy="2216150"/>
                                      </a:xfrm>
                                      <a:prstGeom prst="rect">
                                        <a:avLst/>
                                      </a:prstGeom>
                                      <a:noFill/>
                                      <a:ln>
                                        <a:noFill/>
                                      </a:ln>
                                    </pic:spPr>
                                  </pic:pic>
                                </a:graphicData>
                              </a:graphic>
                            </wp:inline>
                          </w:drawing>
                        </w:r>
                      </w:p>
                    </w:tc>
                  </w:tr>
                </w:tbl>
                <w:p w14:paraId="79FAB851" w14:textId="77777777" w:rsidR="00FB74B7" w:rsidRDefault="00FB74B7">
                  <w:pPr>
                    <w:rPr>
                      <w:rFonts w:ascii="Times New Roman" w:eastAsia="Times New Roman" w:hAnsi="Times New Roman" w:cs="Times New Roman"/>
                      <w:sz w:val="20"/>
                      <w:szCs w:val="20"/>
                    </w:rPr>
                  </w:pPr>
                </w:p>
              </w:tc>
            </w:tr>
          </w:tbl>
          <w:p w14:paraId="54B2921A"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E8D37F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3F69E38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2CE1E850" w14:textId="77777777">
                          <w:tc>
                            <w:tcPr>
                              <w:tcW w:w="0" w:type="auto"/>
                              <w:tcMar>
                                <w:top w:w="0" w:type="dxa"/>
                                <w:left w:w="270" w:type="dxa"/>
                                <w:bottom w:w="135" w:type="dxa"/>
                                <w:right w:w="270" w:type="dxa"/>
                              </w:tcMar>
                              <w:hideMark/>
                            </w:tcPr>
                            <w:p w14:paraId="619BCB9B" w14:textId="77777777" w:rsidR="00FB74B7" w:rsidRDefault="00FB74B7">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The hearing for David McBride which was to be on 3rd May has been adjourned to 20 September,</w:t>
                              </w:r>
                              <w:r>
                                <w:rPr>
                                  <w:rFonts w:ascii="Helvetica" w:eastAsia="Times New Roman" w:hAnsi="Helvetica" w:cs="Helvetica"/>
                                  <w:color w:val="202020"/>
                                  <w:sz w:val="24"/>
                                  <w:szCs w:val="24"/>
                                </w:rPr>
                                <w:t xml:space="preserve"> so consequently we are </w:t>
                              </w:r>
                              <w:r>
                                <w:rPr>
                                  <w:rStyle w:val="Strong"/>
                                  <w:rFonts w:ascii="Helvetica" w:eastAsia="Times New Roman" w:hAnsi="Helvetica" w:cs="Helvetica"/>
                                  <w:color w:val="202020"/>
                                  <w:sz w:val="24"/>
                                  <w:szCs w:val="24"/>
                                </w:rPr>
                                <w:t xml:space="preserve">cancelling the rally planned for the </w:t>
                              </w:r>
                              <w:proofErr w:type="gramStart"/>
                              <w:r>
                                <w:rPr>
                                  <w:rStyle w:val="Strong"/>
                                  <w:rFonts w:ascii="Helvetica" w:eastAsia="Times New Roman" w:hAnsi="Helvetica" w:cs="Helvetica"/>
                                  <w:color w:val="202020"/>
                                  <w:sz w:val="24"/>
                                  <w:szCs w:val="24"/>
                                </w:rPr>
                                <w:t>3rd</w:t>
                              </w:r>
                              <w:proofErr w:type="gramEnd"/>
                              <w:r>
                                <w:rPr>
                                  <w:rStyle w:val="Strong"/>
                                  <w:rFonts w:ascii="Helvetica" w:eastAsia="Times New Roman" w:hAnsi="Helvetica" w:cs="Helvetica"/>
                                  <w:color w:val="202020"/>
                                  <w:sz w:val="24"/>
                                  <w:szCs w:val="24"/>
                                </w:rPr>
                                <w:t xml:space="preserve"> May. </w:t>
                              </w:r>
                              <w:r>
                                <w:rPr>
                                  <w:rFonts w:ascii="Helvetica" w:eastAsia="Times New Roman" w:hAnsi="Helvetica" w:cs="Helvetica"/>
                                  <w:color w:val="202020"/>
                                  <w:sz w:val="24"/>
                                  <w:szCs w:val="24"/>
                                </w:rPr>
                                <w:t xml:space="preserve"> </w:t>
                              </w:r>
                            </w:p>
                            <w:p w14:paraId="30DEE32F"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But we can show our opposition to all these prosecutions at </w:t>
                              </w:r>
                              <w:r>
                                <w:rPr>
                                  <w:rStyle w:val="Strong"/>
                                  <w:rFonts w:ascii="Arial" w:eastAsia="Times New Roman" w:hAnsi="Arial" w:cs="Arial"/>
                                  <w:color w:val="000000"/>
                                  <w:sz w:val="27"/>
                                  <w:szCs w:val="27"/>
                                </w:rPr>
                                <w:t xml:space="preserve">a Rally in front of the Supreme court in the park between Knowles Pl and London </w:t>
                              </w:r>
                              <w:proofErr w:type="spellStart"/>
                              <w:r>
                                <w:rPr>
                                  <w:rStyle w:val="Strong"/>
                                  <w:rFonts w:ascii="Arial" w:eastAsia="Times New Roman" w:hAnsi="Arial" w:cs="Arial"/>
                                  <w:color w:val="000000"/>
                                  <w:sz w:val="27"/>
                                  <w:szCs w:val="27"/>
                                </w:rPr>
                                <w:t>Cct</w:t>
                              </w:r>
                              <w:proofErr w:type="spellEnd"/>
                              <w:r>
                                <w:rPr>
                                  <w:rStyle w:val="Strong"/>
                                  <w:rFonts w:ascii="Arial" w:eastAsia="Times New Roman" w:hAnsi="Arial" w:cs="Arial"/>
                                  <w:color w:val="000000"/>
                                  <w:sz w:val="27"/>
                                  <w:szCs w:val="27"/>
                                </w:rPr>
                                <w:t xml:space="preserve"> at 9.30am on Monday 17 May when Bernard </w:t>
                              </w:r>
                              <w:proofErr w:type="spellStart"/>
                              <w:r>
                                <w:rPr>
                                  <w:rStyle w:val="Strong"/>
                                  <w:rFonts w:ascii="Arial" w:eastAsia="Times New Roman" w:hAnsi="Arial" w:cs="Arial"/>
                                  <w:color w:val="000000"/>
                                  <w:sz w:val="27"/>
                                  <w:szCs w:val="27"/>
                                </w:rPr>
                                <w:t>Collaery</w:t>
                              </w:r>
                              <w:proofErr w:type="spellEnd"/>
                              <w:r>
                                <w:rPr>
                                  <w:rStyle w:val="Strong"/>
                                  <w:rFonts w:ascii="Arial" w:eastAsia="Times New Roman" w:hAnsi="Arial" w:cs="Arial"/>
                                  <w:color w:val="000000"/>
                                  <w:sz w:val="27"/>
                                  <w:szCs w:val="27"/>
                                </w:rPr>
                                <w:t xml:space="preserve"> has an appeal hearing </w:t>
                              </w:r>
                              <w:r>
                                <w:rPr>
                                  <w:rFonts w:ascii="Arial" w:eastAsia="Times New Roman" w:hAnsi="Arial" w:cs="Arial"/>
                                  <w:color w:val="000000"/>
                                  <w:sz w:val="27"/>
                                  <w:szCs w:val="27"/>
                                </w:rPr>
                                <w:t xml:space="preserve">against the secrecy provisions in his case. Speakers will be advised. </w:t>
                              </w:r>
                              <w:proofErr w:type="gramStart"/>
                              <w:r>
                                <w:rPr>
                                  <w:rFonts w:ascii="Arial" w:eastAsia="Times New Roman" w:hAnsi="Arial" w:cs="Arial"/>
                                  <w:color w:val="000000"/>
                                  <w:sz w:val="27"/>
                                  <w:szCs w:val="27"/>
                                </w:rPr>
                                <w:t>Let's</w:t>
                              </w:r>
                              <w:proofErr w:type="gramEnd"/>
                              <w:r>
                                <w:rPr>
                                  <w:rFonts w:ascii="Arial" w:eastAsia="Times New Roman" w:hAnsi="Arial" w:cs="Arial"/>
                                  <w:color w:val="000000"/>
                                  <w:sz w:val="27"/>
                                  <w:szCs w:val="27"/>
                                </w:rPr>
                                <w:t xml:space="preserve"> fill the park with supporters for these courageous men!!</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The hearing is also scheduled for Tuesday 18 May and </w:t>
                              </w:r>
                              <w:r>
                                <w:rPr>
                                  <w:rStyle w:val="Strong"/>
                                  <w:rFonts w:ascii="Arial" w:eastAsia="Times New Roman" w:hAnsi="Arial" w:cs="Arial"/>
                                  <w:color w:val="000000"/>
                                  <w:sz w:val="27"/>
                                  <w:szCs w:val="27"/>
                                </w:rPr>
                                <w:t xml:space="preserve">we encourage people to attend the hearing after the rally on 17th (it starts at 10.15) and also on 18th.  </w:t>
                              </w:r>
                              <w:r>
                                <w:rPr>
                                  <w:rFonts w:ascii="Arial" w:eastAsia="Times New Roman" w:hAnsi="Arial" w:cs="Arial"/>
                                  <w:color w:val="000000"/>
                                  <w:sz w:val="27"/>
                                  <w:szCs w:val="27"/>
                                </w:rPr>
                                <w:t xml:space="preserve">We hope that there may be some actions in other states too on 17th. </w:t>
                              </w:r>
                              <w:proofErr w:type="gramStart"/>
                              <w:r>
                                <w:rPr>
                                  <w:rFonts w:ascii="Arial" w:eastAsia="Times New Roman" w:hAnsi="Arial" w:cs="Arial"/>
                                  <w:color w:val="000000"/>
                                  <w:sz w:val="27"/>
                                  <w:szCs w:val="27"/>
                                </w:rPr>
                                <w:t>We'll</w:t>
                              </w:r>
                              <w:proofErr w:type="gramEnd"/>
                              <w:r>
                                <w:rPr>
                                  <w:rFonts w:ascii="Arial" w:eastAsia="Times New Roman" w:hAnsi="Arial" w:cs="Arial"/>
                                  <w:color w:val="000000"/>
                                  <w:sz w:val="27"/>
                                  <w:szCs w:val="27"/>
                                </w:rPr>
                                <w:t xml:space="preserve"> keep you posted.</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Independent National Security Monitor, Grant Donaldson, is conducting a review into the "Witness J' prosecution. We encourage people to </w:t>
                              </w:r>
                              <w:r>
                                <w:rPr>
                                  <w:rStyle w:val="Strong"/>
                                  <w:rFonts w:ascii="Arial" w:eastAsia="Times New Roman" w:hAnsi="Arial" w:cs="Arial"/>
                                  <w:color w:val="000000"/>
                                  <w:sz w:val="27"/>
                                  <w:szCs w:val="27"/>
                                </w:rPr>
                                <w:t>put in a submission against such secret trials, which are due by next Friday 30 April</w:t>
                              </w:r>
                              <w:r>
                                <w:rPr>
                                  <w:rFonts w:ascii="Arial" w:eastAsia="Times New Roman" w:hAnsi="Arial" w:cs="Arial"/>
                                  <w:color w:val="000000"/>
                                  <w:sz w:val="27"/>
                                  <w:szCs w:val="27"/>
                                </w:rPr>
                                <w:t xml:space="preserve"> </w:t>
                              </w:r>
                              <w:proofErr w:type="gramStart"/>
                              <w:r>
                                <w:rPr>
                                  <w:rFonts w:ascii="Arial" w:eastAsia="Times New Roman" w:hAnsi="Arial" w:cs="Arial"/>
                                  <w:color w:val="000000"/>
                                  <w:sz w:val="27"/>
                                  <w:szCs w:val="27"/>
                                </w:rPr>
                                <w:t>and also</w:t>
                              </w:r>
                              <w:proofErr w:type="gramEnd"/>
                              <w:r>
                                <w:rPr>
                                  <w:rFonts w:ascii="Arial" w:eastAsia="Times New Roman" w:hAnsi="Arial" w:cs="Arial"/>
                                  <w:color w:val="000000"/>
                                  <w:sz w:val="27"/>
                                  <w:szCs w:val="27"/>
                                </w:rPr>
                                <w:t xml:space="preserve"> to attend a public hearing to be held in Canberra on June 9th. More details about putting in a submission are on the website -   </w:t>
                              </w:r>
                              <w:hyperlink r:id="rId31" w:tgtFrame="_blank" w:history="1">
                                <w:r>
                                  <w:rPr>
                                    <w:rStyle w:val="Hyperlink"/>
                                    <w:rFonts w:ascii="Arial" w:eastAsia="Times New Roman" w:hAnsi="Arial" w:cs="Arial"/>
                                    <w:color w:val="000000"/>
                                    <w:sz w:val="27"/>
                                    <w:szCs w:val="27"/>
                                  </w:rPr>
                                  <w:t>https://www.inslm.gov.au/current-review-work</w:t>
                                </w:r>
                              </w:hyperlink>
                              <w:r>
                                <w:rPr>
                                  <w:rFonts w:ascii="Arial" w:eastAsia="Times New Roman" w:hAnsi="Arial" w:cs="Arial"/>
                                  <w:color w:val="000000"/>
                                  <w:sz w:val="27"/>
                                  <w:szCs w:val="27"/>
                                </w:rPr>
                                <w:t>  .</w:t>
                              </w:r>
                              <w:r>
                                <w:rPr>
                                  <w:rFonts w:ascii="Helvetica" w:eastAsia="Times New Roman" w:hAnsi="Helvetica" w:cs="Helvetica"/>
                                  <w:color w:val="202020"/>
                                  <w:sz w:val="24"/>
                                  <w:szCs w:val="24"/>
                                </w:rPr>
                                <w:br/>
                                <w:t> </w:t>
                              </w:r>
                            </w:p>
                            <w:p w14:paraId="71BE4ECC" w14:textId="77777777" w:rsidR="00FB74B7" w:rsidRDefault="00FB74B7">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There are some new political cases against Michael West media, John </w:t>
                              </w:r>
                              <w:proofErr w:type="gramStart"/>
                              <w:r>
                                <w:rPr>
                                  <w:rFonts w:ascii="Arial" w:eastAsia="Times New Roman" w:hAnsi="Arial" w:cs="Arial"/>
                                  <w:color w:val="000000"/>
                                  <w:sz w:val="27"/>
                                  <w:szCs w:val="27"/>
                                </w:rPr>
                                <w:t>Menadue</w:t>
                              </w:r>
                              <w:proofErr w:type="gramEnd"/>
                              <w:r>
                                <w:rPr>
                                  <w:rFonts w:ascii="Arial" w:eastAsia="Times New Roman" w:hAnsi="Arial" w:cs="Arial"/>
                                  <w:color w:val="000000"/>
                                  <w:sz w:val="27"/>
                                  <w:szCs w:val="27"/>
                                </w:rPr>
                                <w:t xml:space="preserve"> and others, which are extremely dangerous for free speech in Australia. We need journalists and media who are not afraid to publish the truth!  </w:t>
                              </w:r>
                              <w:hyperlink r:id="rId32" w:tgtFrame="_blank" w:history="1">
                                <w:r>
                                  <w:rPr>
                                    <w:rStyle w:val="Hyperlink"/>
                                    <w:rFonts w:ascii="Arial" w:eastAsia="Times New Roman" w:hAnsi="Arial" w:cs="Arial"/>
                                    <w:color w:val="000000"/>
                                    <w:sz w:val="27"/>
                                    <w:szCs w:val="27"/>
                                  </w:rPr>
                                  <w:t>Have a look at this video from Michael West</w:t>
                                </w:r>
                              </w:hyperlink>
                              <w:hyperlink r:id="rId33" w:history="1">
                                <w:r>
                                  <w:rPr>
                                    <w:rStyle w:val="Hyperlink"/>
                                    <w:rFonts w:ascii="Arial" w:eastAsia="Times New Roman" w:hAnsi="Arial" w:cs="Arial"/>
                                    <w:color w:val="007C89"/>
                                    <w:sz w:val="27"/>
                                    <w:szCs w:val="27"/>
                                  </w:rPr>
                                  <w:t xml:space="preserve"> </w:t>
                                </w:r>
                              </w:hyperlink>
                              <w:r>
                                <w:rPr>
                                  <w:rFonts w:ascii="Arial" w:eastAsia="Times New Roman" w:hAnsi="Arial" w:cs="Arial"/>
                                  <w:color w:val="000000"/>
                                  <w:sz w:val="27"/>
                                  <w:szCs w:val="27"/>
                                </w:rPr>
                                <w:t>and please pass it on.</w:t>
                              </w:r>
                            </w:p>
                          </w:tc>
                        </w:tr>
                      </w:tbl>
                      <w:p w14:paraId="719A16CE" w14:textId="77777777" w:rsidR="00FB74B7" w:rsidRDefault="00FB74B7">
                        <w:pPr>
                          <w:rPr>
                            <w:rFonts w:ascii="Times New Roman" w:eastAsia="Times New Roman" w:hAnsi="Times New Roman" w:cs="Times New Roman"/>
                            <w:sz w:val="20"/>
                            <w:szCs w:val="20"/>
                          </w:rPr>
                        </w:pPr>
                      </w:p>
                    </w:tc>
                  </w:tr>
                </w:tbl>
                <w:p w14:paraId="5C4BAF34" w14:textId="77777777" w:rsidR="00FB74B7" w:rsidRDefault="00FB74B7">
                  <w:pPr>
                    <w:rPr>
                      <w:rFonts w:ascii="Times New Roman" w:eastAsia="Times New Roman" w:hAnsi="Times New Roman" w:cs="Times New Roman"/>
                      <w:sz w:val="20"/>
                      <w:szCs w:val="20"/>
                    </w:rPr>
                  </w:pPr>
                </w:p>
              </w:tc>
            </w:tr>
          </w:tbl>
          <w:p w14:paraId="6AA87237"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052A9D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3F7F5ADC" w14:textId="77777777">
                    <w:tc>
                      <w:tcPr>
                        <w:tcW w:w="0" w:type="auto"/>
                        <w:tcMar>
                          <w:top w:w="0" w:type="dxa"/>
                          <w:left w:w="135" w:type="dxa"/>
                          <w:bottom w:w="0" w:type="dxa"/>
                          <w:right w:w="135" w:type="dxa"/>
                        </w:tcMar>
                        <w:hideMark/>
                      </w:tcPr>
                      <w:p w14:paraId="5B329B5E" w14:textId="77777777" w:rsidR="00FB74B7" w:rsidRDefault="00FB74B7">
                        <w:pPr>
                          <w:jc w:val="center"/>
                          <w:rPr>
                            <w:rFonts w:eastAsia="Times New Roman"/>
                          </w:rPr>
                        </w:pPr>
                        <w:r>
                          <w:rPr>
                            <w:rFonts w:eastAsia="Times New Roman"/>
                            <w:noProof/>
                          </w:rPr>
                          <w:drawing>
                            <wp:inline distT="0" distB="0" distL="0" distR="0" wp14:anchorId="21DD9643" wp14:editId="4CDA591D">
                              <wp:extent cx="5372100" cy="1352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72100" cy="1352550"/>
                                      </a:xfrm>
                                      <a:prstGeom prst="rect">
                                        <a:avLst/>
                                      </a:prstGeom>
                                      <a:noFill/>
                                      <a:ln>
                                        <a:noFill/>
                                      </a:ln>
                                    </pic:spPr>
                                  </pic:pic>
                                </a:graphicData>
                              </a:graphic>
                            </wp:inline>
                          </w:drawing>
                        </w:r>
                      </w:p>
                    </w:tc>
                  </w:tr>
                </w:tbl>
                <w:p w14:paraId="13CD917A" w14:textId="77777777" w:rsidR="00FB74B7" w:rsidRDefault="00FB74B7">
                  <w:pPr>
                    <w:rPr>
                      <w:rFonts w:ascii="Times New Roman" w:eastAsia="Times New Roman" w:hAnsi="Times New Roman" w:cs="Times New Roman"/>
                      <w:sz w:val="20"/>
                      <w:szCs w:val="20"/>
                    </w:rPr>
                  </w:pPr>
                </w:p>
              </w:tc>
            </w:tr>
          </w:tbl>
          <w:p w14:paraId="0E4AA9F9"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68739DE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2A29C65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7205F868" w14:textId="77777777">
                          <w:tc>
                            <w:tcPr>
                              <w:tcW w:w="0" w:type="auto"/>
                              <w:tcMar>
                                <w:top w:w="0" w:type="dxa"/>
                                <w:left w:w="270" w:type="dxa"/>
                                <w:bottom w:w="135" w:type="dxa"/>
                                <w:right w:w="270" w:type="dxa"/>
                              </w:tcMar>
                              <w:hideMark/>
                            </w:tcPr>
                            <w:p w14:paraId="61677B83"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Action Alert 21-1: Prosecution of </w:t>
                              </w:r>
                              <w:proofErr w:type="spellStart"/>
                              <w:r>
                                <w:rPr>
                                  <w:rStyle w:val="Strong"/>
                                  <w:rFonts w:ascii="Arial" w:eastAsia="Times New Roman" w:hAnsi="Arial" w:cs="Arial"/>
                                  <w:color w:val="000000"/>
                                  <w:sz w:val="36"/>
                                  <w:szCs w:val="36"/>
                                </w:rPr>
                                <w:t>Whistleblowers</w:t>
                              </w:r>
                              <w:proofErr w:type="spellEnd"/>
                            </w:p>
                            <w:p w14:paraId="59FA4A6C"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This Alert draws attention to the urgency of protests to the new Attorney-General to drop the prosecutions of Bernard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 xml:space="preserve"> (lawyer) and Witness K (former intelligence official) under national security laws, for revealing that the Australian Government bugged government offices in East Timor during negotiations over the natural gas field development </w:t>
                              </w:r>
                              <w:r>
                                <w:rPr>
                                  <w:rFonts w:ascii="Arial" w:eastAsia="Times New Roman" w:hAnsi="Arial" w:cs="Arial"/>
                                  <w:color w:val="000000"/>
                                  <w:sz w:val="27"/>
                                  <w:szCs w:val="27"/>
                                </w:rPr>
                                <w:lastRenderedPageBreak/>
                                <w:t xml:space="preserve">in 2004. Friends are encouraged to contact their MP/Senator seeking a review of the Government’s approach to these </w:t>
                              </w:r>
                              <w:proofErr w:type="spellStart"/>
                              <w:r>
                                <w:rPr>
                                  <w:rFonts w:ascii="Arial" w:eastAsia="Times New Roman" w:hAnsi="Arial" w:cs="Arial"/>
                                  <w:color w:val="000000"/>
                                  <w:sz w:val="27"/>
                                  <w:szCs w:val="27"/>
                                </w:rPr>
                                <w:t>whistleblowers</w:t>
                              </w:r>
                              <w:proofErr w:type="spellEnd"/>
                              <w:r>
                                <w:rPr>
                                  <w:rFonts w:ascii="Arial" w:eastAsia="Times New Roman" w:hAnsi="Arial" w:cs="Arial"/>
                                  <w:color w:val="000000"/>
                                  <w:sz w:val="27"/>
                                  <w:szCs w:val="27"/>
                                </w:rPr>
                                <w:t xml:space="preserve"> and a withdrawal of the prosecutions.</w:t>
                              </w:r>
                              <w:r>
                                <w:rPr>
                                  <w:rFonts w:ascii="Helvetica" w:eastAsia="Times New Roman" w:hAnsi="Helvetica" w:cs="Helvetica"/>
                                  <w:color w:val="202020"/>
                                  <w:sz w:val="24"/>
                                  <w:szCs w:val="24"/>
                                </w:rPr>
                                <w:br/>
                              </w:r>
                              <w:r>
                                <w:rPr>
                                  <w:rFonts w:ascii="Helvetica" w:eastAsia="Times New Roman" w:hAnsi="Helvetica" w:cs="Helvetica"/>
                                  <w:color w:val="000000"/>
                                  <w:sz w:val="27"/>
                                  <w:szCs w:val="27"/>
                                </w:rPr>
                                <w:t xml:space="preserve">READ COMPLETE DOCUMENT </w:t>
                              </w:r>
                              <w:hyperlink r:id="rId35" w:tgtFrame="_blank" w:history="1">
                                <w:r>
                                  <w:rPr>
                                    <w:rStyle w:val="Strong"/>
                                    <w:rFonts w:ascii="Helvetica" w:eastAsia="Times New Roman" w:hAnsi="Helvetica" w:cs="Helvetica"/>
                                    <w:color w:val="007C89"/>
                                    <w:sz w:val="30"/>
                                    <w:szCs w:val="30"/>
                                    <w:u w:val="single"/>
                                  </w:rPr>
                                  <w:t>HERE</w:t>
                                </w:r>
                              </w:hyperlink>
                            </w:p>
                          </w:tc>
                        </w:tr>
                      </w:tbl>
                      <w:p w14:paraId="6A17B28D" w14:textId="77777777" w:rsidR="00FB74B7" w:rsidRDefault="00FB74B7">
                        <w:pPr>
                          <w:rPr>
                            <w:rFonts w:ascii="Times New Roman" w:eastAsia="Times New Roman" w:hAnsi="Times New Roman" w:cs="Times New Roman"/>
                            <w:sz w:val="20"/>
                            <w:szCs w:val="20"/>
                          </w:rPr>
                        </w:pPr>
                      </w:p>
                    </w:tc>
                  </w:tr>
                </w:tbl>
                <w:p w14:paraId="1FAA6F11" w14:textId="77777777" w:rsidR="00FB74B7" w:rsidRDefault="00FB74B7">
                  <w:pPr>
                    <w:rPr>
                      <w:rFonts w:ascii="Times New Roman" w:eastAsia="Times New Roman" w:hAnsi="Times New Roman" w:cs="Times New Roman"/>
                      <w:sz w:val="20"/>
                      <w:szCs w:val="20"/>
                    </w:rPr>
                  </w:pPr>
                </w:p>
              </w:tc>
            </w:tr>
          </w:tbl>
          <w:p w14:paraId="367D0EF1"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080515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4D5D8F47" w14:textId="77777777">
                    <w:tc>
                      <w:tcPr>
                        <w:tcW w:w="0" w:type="auto"/>
                        <w:tcMar>
                          <w:top w:w="0" w:type="dxa"/>
                          <w:left w:w="135" w:type="dxa"/>
                          <w:bottom w:w="0" w:type="dxa"/>
                          <w:right w:w="135" w:type="dxa"/>
                        </w:tcMar>
                        <w:hideMark/>
                      </w:tcPr>
                      <w:p w14:paraId="76B30897" w14:textId="77777777" w:rsidR="00FB74B7" w:rsidRDefault="00FB74B7">
                        <w:pPr>
                          <w:jc w:val="center"/>
                          <w:rPr>
                            <w:rFonts w:eastAsia="Times New Roman"/>
                          </w:rPr>
                        </w:pPr>
                        <w:r>
                          <w:rPr>
                            <w:rFonts w:eastAsia="Times New Roman"/>
                            <w:noProof/>
                          </w:rPr>
                          <w:drawing>
                            <wp:inline distT="0" distB="0" distL="0" distR="0" wp14:anchorId="6F998007" wp14:editId="6ED18C38">
                              <wp:extent cx="5372100" cy="3797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2100" cy="3797300"/>
                                      </a:xfrm>
                                      <a:prstGeom prst="rect">
                                        <a:avLst/>
                                      </a:prstGeom>
                                      <a:noFill/>
                                      <a:ln>
                                        <a:noFill/>
                                      </a:ln>
                                    </pic:spPr>
                                  </pic:pic>
                                </a:graphicData>
                              </a:graphic>
                            </wp:inline>
                          </w:drawing>
                        </w:r>
                      </w:p>
                    </w:tc>
                  </w:tr>
                </w:tbl>
                <w:p w14:paraId="194E6B8A" w14:textId="77777777" w:rsidR="00FB74B7" w:rsidRDefault="00FB74B7">
                  <w:pPr>
                    <w:rPr>
                      <w:rFonts w:ascii="Times New Roman" w:eastAsia="Times New Roman" w:hAnsi="Times New Roman" w:cs="Times New Roman"/>
                      <w:sz w:val="20"/>
                      <w:szCs w:val="20"/>
                    </w:rPr>
                  </w:pPr>
                </w:p>
              </w:tc>
            </w:tr>
          </w:tbl>
          <w:p w14:paraId="05BC7582"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F3C2C7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60211FD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42554BCA" w14:textId="77777777">
                          <w:tc>
                            <w:tcPr>
                              <w:tcW w:w="0" w:type="auto"/>
                              <w:tcMar>
                                <w:top w:w="0" w:type="dxa"/>
                                <w:left w:w="270" w:type="dxa"/>
                                <w:bottom w:w="135" w:type="dxa"/>
                                <w:right w:w="270" w:type="dxa"/>
                              </w:tcMar>
                              <w:hideMark/>
                            </w:tcPr>
                            <w:p w14:paraId="29F4B10D"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Defund the Military - Defend People &amp; the Planet</w:t>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Global Campaign on Military Spending's (GDAMS) 2021 APPEAL</w:t>
                              </w:r>
                              <w:r>
                                <w:rPr>
                                  <w:rFonts w:ascii="Helvetica" w:eastAsia="Times New Roman" w:hAnsi="Helvetica" w:cs="Helvetica"/>
                                  <w:color w:val="202020"/>
                                  <w:sz w:val="24"/>
                                  <w:szCs w:val="24"/>
                                </w:rPr>
                                <w:br/>
                                <w:t> </w:t>
                              </w:r>
                            </w:p>
                            <w:p w14:paraId="2B391BBC"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world spent $1.98 trillion on the military in 2020</w:t>
                              </w:r>
                              <w:bookmarkStart w:id="0" w:name="_ftnref1"/>
                              <w:r>
                                <w:fldChar w:fldCharType="begin"/>
                              </w:r>
                              <w:r>
                                <w:instrText xml:space="preserve"> HYPERLINK "" \l "_ftn1" </w:instrText>
                              </w:r>
                              <w:r>
                                <w:fldChar w:fldCharType="separate"/>
                              </w:r>
                              <w:r>
                                <w:rPr>
                                  <w:rStyle w:val="Strong"/>
                                  <w:rFonts w:ascii="Arial" w:eastAsia="Times New Roman" w:hAnsi="Arial" w:cs="Arial"/>
                                  <w:color w:val="000000"/>
                                  <w:sz w:val="27"/>
                                  <w:szCs w:val="27"/>
                                  <w:u w:val="single"/>
                                </w:rPr>
                                <w:t>[1]</w:t>
                              </w:r>
                              <w:bookmarkEnd w:id="0"/>
                              <w:r>
                                <w:fldChar w:fldCharType="end"/>
                              </w:r>
                              <w:r>
                                <w:rPr>
                                  <w:rFonts w:ascii="Arial" w:eastAsia="Times New Roman" w:hAnsi="Arial" w:cs="Arial"/>
                                  <w:color w:val="000000"/>
                                  <w:sz w:val="27"/>
                                  <w:szCs w:val="27"/>
                                </w:rPr>
                                <w:t xml:space="preserve">, a 2.6% increase over the previous year and the highest figure since the end of the Cold War. Our governments’ ever-growing military capacities, in the name of national security, have proved themselves completely useless to defend people from the COVID-19 pandemic, nor can they keep us safe in the face of other global emergencies such as climate change. In addition, as the victims of the wars in Afghanistan, Iraq, Yemen and elsewhere </w:t>
                              </w:r>
                              <w:r>
                                <w:rPr>
                                  <w:rFonts w:ascii="Arial" w:eastAsia="Times New Roman" w:hAnsi="Arial" w:cs="Arial"/>
                                  <w:color w:val="000000"/>
                                  <w:sz w:val="27"/>
                                  <w:szCs w:val="27"/>
                                </w:rPr>
                                <w:lastRenderedPageBreak/>
                                <w:t>can testify, militarism makes conflicts worse rather than resolving them.</w:t>
                              </w:r>
                              <w:r>
                                <w:rPr>
                                  <w:rFonts w:ascii="Arial" w:eastAsia="Times New Roman" w:hAnsi="Arial" w:cs="Arial"/>
                                  <w:color w:val="000000"/>
                                  <w:sz w:val="27"/>
                                  <w:szCs w:val="27"/>
                                </w:rPr>
                                <w:br/>
                                <w:t xml:space="preserve">Current levels of military spending not only fail to provide true security, but they </w:t>
                              </w:r>
                              <w:proofErr w:type="gramStart"/>
                              <w:r>
                                <w:rPr>
                                  <w:rFonts w:ascii="Arial" w:eastAsia="Times New Roman" w:hAnsi="Arial" w:cs="Arial"/>
                                  <w:color w:val="000000"/>
                                  <w:sz w:val="27"/>
                                  <w:szCs w:val="27"/>
                                </w:rPr>
                                <w:t>actually stand</w:t>
                              </w:r>
                              <w:proofErr w:type="gramEnd"/>
                              <w:r>
                                <w:rPr>
                                  <w:rFonts w:ascii="Arial" w:eastAsia="Times New Roman" w:hAnsi="Arial" w:cs="Arial"/>
                                  <w:color w:val="000000"/>
                                  <w:sz w:val="27"/>
                                  <w:szCs w:val="27"/>
                                </w:rPr>
                                <w:t xml:space="preserve"> in the way of just and comprehensive solutions to the problems urgently demanding our attention. Indeed, the military power our rulers are so committed to -including new great power Cold Wars – helps create and sustain the very emergencies, tensions and injustice that they claim they are protecting their populations against.</w:t>
                              </w:r>
                              <w:r>
                                <w:rPr>
                                  <w:rFonts w:ascii="Arial" w:eastAsia="Times New Roman" w:hAnsi="Arial" w:cs="Arial"/>
                                  <w:color w:val="000000"/>
                                  <w:sz w:val="27"/>
                                  <w:szCs w:val="27"/>
                                </w:rPr>
                                <w:br/>
                              </w:r>
                              <w:r>
                                <w:rPr>
                                  <w:rStyle w:val="Strong"/>
                                  <w:rFonts w:ascii="Arial" w:eastAsia="Times New Roman" w:hAnsi="Arial" w:cs="Arial"/>
                                  <w:color w:val="000000"/>
                                  <w:sz w:val="27"/>
                                  <w:szCs w:val="27"/>
                                </w:rPr>
                                <w:t>We therefore demand that governments across the globe drastically reduce their military expenditures</w:t>
                              </w:r>
                              <w:r>
                                <w:rPr>
                                  <w:rFonts w:ascii="Arial" w:eastAsia="Times New Roman" w:hAnsi="Arial" w:cs="Arial"/>
                                  <w:color w:val="000000"/>
                                  <w:sz w:val="27"/>
                                  <w:szCs w:val="27"/>
                                </w:rPr>
                                <w:t xml:space="preserve">, especially those accounting for the largest shares of the world’s total spending, and </w:t>
                              </w:r>
                              <w:r>
                                <w:rPr>
                                  <w:rStyle w:val="Strong"/>
                                  <w:rFonts w:ascii="Arial" w:eastAsia="Times New Roman" w:hAnsi="Arial" w:cs="Arial"/>
                                  <w:color w:val="000000"/>
                                  <w:sz w:val="27"/>
                                  <w:szCs w:val="27"/>
                                </w:rPr>
                                <w:t>reallocate the freed-up resources to human and common security-oriented sectors</w:t>
                              </w:r>
                              <w:r>
                                <w:rPr>
                                  <w:rFonts w:ascii="Arial" w:eastAsia="Times New Roman" w:hAnsi="Arial" w:cs="Arial"/>
                                  <w:color w:val="000000"/>
                                  <w:sz w:val="27"/>
                                  <w:szCs w:val="27"/>
                                </w:rPr>
                                <w:t>, notably for confronting the coronavirus pandemic and the eco-social collapse we are now facing.</w:t>
                              </w:r>
                              <w:r>
                                <w:rPr>
                                  <w:rFonts w:ascii="Arial" w:eastAsia="Times New Roman" w:hAnsi="Arial" w:cs="Arial"/>
                                  <w:color w:val="000000"/>
                                  <w:sz w:val="27"/>
                                  <w:szCs w:val="27"/>
                                </w:rPr>
                                <w:br/>
                                <w:t xml:space="preserve">Now is the time for a reset of our priorities as societies, and a new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xml:space="preserve"> and security paradigm that puts human and environmental needs in the </w:t>
                              </w:r>
                              <w:proofErr w:type="spellStart"/>
                              <w:r>
                                <w:rPr>
                                  <w:rFonts w:ascii="Arial" w:eastAsia="Times New Roman" w:hAnsi="Arial" w:cs="Arial"/>
                                  <w:color w:val="000000"/>
                                  <w:sz w:val="27"/>
                                  <w:szCs w:val="27"/>
                                </w:rPr>
                                <w:t>center</w:t>
                              </w:r>
                              <w:proofErr w:type="spellEnd"/>
                              <w:r>
                                <w:rPr>
                                  <w:rFonts w:ascii="Arial" w:eastAsia="Times New Roman" w:hAnsi="Arial" w:cs="Arial"/>
                                  <w:color w:val="000000"/>
                                  <w:sz w:val="27"/>
                                  <w:szCs w:val="27"/>
                                </w:rPr>
                                <w:t xml:space="preserve"> of policies and budgets.</w:t>
                              </w:r>
                              <w:r>
                                <w:rPr>
                                  <w:rFonts w:ascii="Arial" w:eastAsia="Times New Roman" w:hAnsi="Arial" w:cs="Arial"/>
                                  <w:color w:val="000000"/>
                                  <w:sz w:val="27"/>
                                  <w:szCs w:val="27"/>
                                </w:rPr>
                                <w:br/>
                                <w:t xml:space="preserve">We need to </w:t>
                              </w:r>
                              <w:r>
                                <w:rPr>
                                  <w:rStyle w:val="Strong"/>
                                  <w:rFonts w:ascii="Arial" w:eastAsia="Times New Roman" w:hAnsi="Arial" w:cs="Arial"/>
                                  <w:color w:val="000000"/>
                                  <w:sz w:val="27"/>
                                  <w:szCs w:val="27"/>
                                </w:rPr>
                                <w:t>defund the military</w:t>
                              </w:r>
                              <w:r>
                                <w:rPr>
                                  <w:rFonts w:ascii="Arial" w:eastAsia="Times New Roman" w:hAnsi="Arial" w:cs="Arial"/>
                                  <w:color w:val="000000"/>
                                  <w:sz w:val="27"/>
                                  <w:szCs w:val="27"/>
                                </w:rPr>
                                <w:t xml:space="preserve"> if we are to </w:t>
                              </w:r>
                              <w:r>
                                <w:rPr>
                                  <w:rStyle w:val="Strong"/>
                                  <w:rFonts w:ascii="Arial" w:eastAsia="Times New Roman" w:hAnsi="Arial" w:cs="Arial"/>
                                  <w:color w:val="000000"/>
                                  <w:sz w:val="27"/>
                                  <w:szCs w:val="27"/>
                                </w:rPr>
                                <w:t>defend people and the planet</w:t>
                              </w:r>
                              <w:r>
                                <w:rPr>
                                  <w:rFonts w:ascii="Arial" w:eastAsia="Times New Roman" w:hAnsi="Arial" w:cs="Arial"/>
                                  <w:color w:val="000000"/>
                                  <w:sz w:val="27"/>
                                  <w:szCs w:val="27"/>
                                </w:rPr>
                                <w:t>.</w:t>
                              </w:r>
                              <w:r>
                                <w:rPr>
                                  <w:rFonts w:ascii="Helvetica" w:eastAsia="Times New Roman" w:hAnsi="Helvetica" w:cs="Helvetica"/>
                                  <w:color w:val="202020"/>
                                  <w:sz w:val="24"/>
                                  <w:szCs w:val="24"/>
                                </w:rPr>
                                <w:br/>
                                <w:t> </w:t>
                              </w:r>
                            </w:p>
                            <w:p w14:paraId="48E9D73C"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36"/>
                                  <w:szCs w:val="36"/>
                                </w:rPr>
                                <w:t xml:space="preserve">ENDORSE GDAM's APPEAL </w:t>
                              </w:r>
                              <w:hyperlink r:id="rId37" w:tgtFrame="_blank" w:history="1">
                                <w:r>
                                  <w:rPr>
                                    <w:rStyle w:val="Strong"/>
                                    <w:rFonts w:ascii="Helvetica" w:eastAsia="Times New Roman" w:hAnsi="Helvetica" w:cs="Helvetica"/>
                                    <w:color w:val="000000"/>
                                    <w:sz w:val="36"/>
                                    <w:szCs w:val="36"/>
                                    <w:u w:val="single"/>
                                  </w:rPr>
                                  <w:t>HERE</w:t>
                                </w:r>
                              </w:hyperlink>
                            </w:p>
                            <w:p w14:paraId="4DF2EDC4"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p w14:paraId="7B98514A" w14:textId="77777777" w:rsidR="00FB74B7" w:rsidRDefault="00FB74B7" w:rsidP="00FB74B7">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pict w14:anchorId="77FD2DF6">
                                  <v:rect id="_x0000_i1037" style="width:154.45pt;height:.5pt" o:hrpct="330" o:hrstd="t" o:hr="t" fillcolor="#a0a0a0" stroked="f"/>
                                </w:pict>
                              </w:r>
                            </w:p>
                            <w:bookmarkStart w:id="1" w:name="_ftn1"/>
                            <w:p w14:paraId="1D7382F7" w14:textId="77777777" w:rsidR="00FB74B7" w:rsidRDefault="00FB74B7">
                              <w:pPr>
                                <w:spacing w:line="360" w:lineRule="auto"/>
                                <w:jc w:val="both"/>
                                <w:rPr>
                                  <w:rFonts w:ascii="Helvetica" w:eastAsia="Times New Roman" w:hAnsi="Helvetica" w:cs="Helvetica"/>
                                  <w:color w:val="202020"/>
                                  <w:sz w:val="24"/>
                                  <w:szCs w:val="24"/>
                                </w:rPr>
                              </w:pPr>
                              <w:r>
                                <w:fldChar w:fldCharType="begin"/>
                              </w:r>
                              <w:r>
                                <w:instrText xml:space="preserve"> HYPERLINK "" \l "_ftnref1" </w:instrText>
                              </w:r>
                              <w:r>
                                <w:fldChar w:fldCharType="separate"/>
                              </w:r>
                              <w:r>
                                <w:rPr>
                                  <w:rStyle w:val="Hyperlink"/>
                                  <w:rFonts w:ascii="Helvetica" w:eastAsia="Times New Roman" w:hAnsi="Helvetica" w:cs="Helvetica"/>
                                  <w:color w:val="007C89"/>
                                  <w:sz w:val="24"/>
                                  <w:szCs w:val="24"/>
                                </w:rPr>
                                <w:t>[1]</w:t>
                              </w:r>
                              <w:bookmarkEnd w:id="1"/>
                              <w:r>
                                <w:fldChar w:fldCharType="end"/>
                              </w:r>
                              <w:r>
                                <w:rPr>
                                  <w:rFonts w:ascii="Helvetica" w:eastAsia="Times New Roman" w:hAnsi="Helvetica" w:cs="Helvetica"/>
                                  <w:color w:val="202020"/>
                                  <w:sz w:val="24"/>
                                  <w:szCs w:val="24"/>
                                </w:rPr>
                                <w:t xml:space="preserve"> This figure has been updated with the most recent data available at SIPRI.</w:t>
                              </w:r>
                            </w:p>
                            <w:p w14:paraId="7373F39A" w14:textId="77777777" w:rsidR="00FB74B7" w:rsidRDefault="00FB74B7">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5D494D23" w14:textId="77777777" w:rsidR="00FB74B7" w:rsidRDefault="00FB74B7">
                        <w:pPr>
                          <w:rPr>
                            <w:rFonts w:ascii="Times New Roman" w:eastAsia="Times New Roman" w:hAnsi="Times New Roman" w:cs="Times New Roman"/>
                            <w:sz w:val="20"/>
                            <w:szCs w:val="20"/>
                          </w:rPr>
                        </w:pPr>
                      </w:p>
                    </w:tc>
                  </w:tr>
                </w:tbl>
                <w:p w14:paraId="71D04D8E" w14:textId="77777777" w:rsidR="00FB74B7" w:rsidRDefault="00FB74B7">
                  <w:pPr>
                    <w:rPr>
                      <w:rFonts w:ascii="Times New Roman" w:eastAsia="Times New Roman" w:hAnsi="Times New Roman" w:cs="Times New Roman"/>
                      <w:sz w:val="20"/>
                      <w:szCs w:val="20"/>
                    </w:rPr>
                  </w:pPr>
                </w:p>
              </w:tc>
            </w:tr>
          </w:tbl>
          <w:p w14:paraId="22835A1B"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6C3745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25AD6899" w14:textId="77777777">
                    <w:tc>
                      <w:tcPr>
                        <w:tcW w:w="0" w:type="auto"/>
                        <w:tcMar>
                          <w:top w:w="0" w:type="dxa"/>
                          <w:left w:w="135" w:type="dxa"/>
                          <w:bottom w:w="0" w:type="dxa"/>
                          <w:right w:w="135" w:type="dxa"/>
                        </w:tcMar>
                        <w:hideMark/>
                      </w:tcPr>
                      <w:p w14:paraId="2424751C" w14:textId="77777777" w:rsidR="00FB74B7" w:rsidRDefault="00FB74B7">
                        <w:pPr>
                          <w:jc w:val="center"/>
                          <w:rPr>
                            <w:rFonts w:eastAsia="Times New Roman"/>
                          </w:rPr>
                        </w:pPr>
                        <w:r>
                          <w:rPr>
                            <w:rFonts w:eastAsia="Times New Roman"/>
                            <w:noProof/>
                          </w:rPr>
                          <w:lastRenderedPageBreak/>
                          <w:drawing>
                            <wp:inline distT="0" distB="0" distL="0" distR="0" wp14:anchorId="46D92CAE" wp14:editId="1493E1DC">
                              <wp:extent cx="5372100" cy="3200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2100" cy="3200400"/>
                                      </a:xfrm>
                                      <a:prstGeom prst="rect">
                                        <a:avLst/>
                                      </a:prstGeom>
                                      <a:noFill/>
                                      <a:ln>
                                        <a:noFill/>
                                      </a:ln>
                                    </pic:spPr>
                                  </pic:pic>
                                </a:graphicData>
                              </a:graphic>
                            </wp:inline>
                          </w:drawing>
                        </w:r>
                      </w:p>
                    </w:tc>
                  </w:tr>
                </w:tbl>
                <w:p w14:paraId="08927C9E" w14:textId="77777777" w:rsidR="00FB74B7" w:rsidRDefault="00FB74B7">
                  <w:pPr>
                    <w:rPr>
                      <w:rFonts w:ascii="Times New Roman" w:eastAsia="Times New Roman" w:hAnsi="Times New Roman" w:cs="Times New Roman"/>
                      <w:sz w:val="20"/>
                      <w:szCs w:val="20"/>
                    </w:rPr>
                  </w:pPr>
                </w:p>
              </w:tc>
            </w:tr>
          </w:tbl>
          <w:p w14:paraId="4354121D"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053D2FB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197D4DE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0307036F" w14:textId="77777777">
                          <w:tc>
                            <w:tcPr>
                              <w:tcW w:w="0" w:type="auto"/>
                              <w:tcMar>
                                <w:top w:w="0" w:type="dxa"/>
                                <w:left w:w="270" w:type="dxa"/>
                                <w:bottom w:w="135" w:type="dxa"/>
                                <w:right w:w="270" w:type="dxa"/>
                              </w:tcMar>
                              <w:hideMark/>
                            </w:tcPr>
                            <w:p w14:paraId="0B47C5F8"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IT'S TIME for a fossil Fuel Free Future - NOT WAR</w:t>
                              </w:r>
                            </w:p>
                            <w:p w14:paraId="5B826FFE" w14:textId="77777777" w:rsidR="00FB74B7" w:rsidRDefault="00FB74B7">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Helvetica" w:eastAsia="Times New Roman" w:hAnsi="Helvetica" w:cs="Helvetica"/>
                                  <w:color w:val="000000"/>
                                  <w:sz w:val="27"/>
                                  <w:szCs w:val="27"/>
                                </w:rPr>
                                <w:t>We, the undersigned. call for a major change in government priorities in the coming 2021 budget.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The writing is on the wall that we in Australia and countries around the world, urgently require a radical transformation of industry, </w:t>
                              </w:r>
                              <w:proofErr w:type="gramStart"/>
                              <w:r>
                                <w:rPr>
                                  <w:rFonts w:ascii="Helvetica" w:eastAsia="Times New Roman" w:hAnsi="Helvetica" w:cs="Helvetica"/>
                                  <w:color w:val="000000"/>
                                  <w:sz w:val="27"/>
                                  <w:szCs w:val="27"/>
                                </w:rPr>
                                <w:t>transport</w:t>
                              </w:r>
                              <w:proofErr w:type="gramEnd"/>
                              <w:r>
                                <w:rPr>
                                  <w:rFonts w:ascii="Helvetica" w:eastAsia="Times New Roman" w:hAnsi="Helvetica" w:cs="Helvetica"/>
                                  <w:color w:val="000000"/>
                                  <w:sz w:val="27"/>
                                  <w:szCs w:val="27"/>
                                </w:rPr>
                                <w:t xml:space="preserve"> and energy to avoid the worst of the climate crisis. With the transformation will come great opportunities for sustainable industry and ethical jobs.</w:t>
                              </w:r>
                              <w:r>
                                <w:rPr>
                                  <w:rFonts w:ascii="Helvetica" w:eastAsia="Times New Roman" w:hAnsi="Helvetica" w:cs="Helvetica"/>
                                  <w:color w:val="000000"/>
                                  <w:sz w:val="27"/>
                                  <w:szCs w:val="27"/>
                                </w:rPr>
                                <w:br/>
                                <w:t>Our government instead is pushing negative job creation through manufacture of military equipment which both  benefits the big weapons corporations as well as being sold to countries allegedly committing war crimes such as Saudi Arabia.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We call on our government to prioritize spending in the upcoming </w:t>
                              </w:r>
                              <w:r>
                                <w:rPr>
                                  <w:rFonts w:ascii="Helvetica" w:eastAsia="Times New Roman" w:hAnsi="Helvetica" w:cs="Helvetica"/>
                                  <w:color w:val="000000"/>
                                  <w:sz w:val="27"/>
                                  <w:szCs w:val="27"/>
                                </w:rPr>
                                <w:lastRenderedPageBreak/>
                                <w:t>budget on transition to clean energy technologies\, and stop funding arms corporations and businesses.</w:t>
                              </w:r>
                              <w:r>
                                <w:rPr>
                                  <w:rFonts w:ascii="Helvetica" w:eastAsia="Times New Roman" w:hAnsi="Helvetica" w:cs="Helvetica"/>
                                  <w:color w:val="202020"/>
                                  <w:sz w:val="24"/>
                                  <w:szCs w:val="24"/>
                                </w:rPr>
                                <w:br/>
                                <w:t> </w:t>
                              </w:r>
                            </w:p>
                            <w:p w14:paraId="360F4641"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0"/>
                                  <w:szCs w:val="30"/>
                                </w:rPr>
                                <w:t>ENDORSE this IPAN Fossil-Free not War Statement</w:t>
                              </w:r>
                              <w:r>
                                <w:rPr>
                                  <w:rFonts w:ascii="Helvetica" w:eastAsia="Times New Roman" w:hAnsi="Helvetica" w:cs="Helvetica"/>
                                  <w:color w:val="202020"/>
                                  <w:sz w:val="24"/>
                                  <w:szCs w:val="24"/>
                                </w:rPr>
                                <w:br/>
                              </w:r>
                              <w:r>
                                <w:rPr>
                                  <w:rFonts w:ascii="Helvetica" w:eastAsia="Times New Roman" w:hAnsi="Helvetica" w:cs="Helvetica"/>
                                  <w:color w:val="202020"/>
                                  <w:sz w:val="36"/>
                                  <w:szCs w:val="36"/>
                                </w:rPr>
                                <w:t xml:space="preserve">SIGN </w:t>
                              </w:r>
                              <w:hyperlink r:id="rId39" w:tgtFrame="_blank" w:history="1">
                                <w:r>
                                  <w:rPr>
                                    <w:rStyle w:val="Hyperlink"/>
                                    <w:rFonts w:ascii="Helvetica" w:eastAsia="Times New Roman" w:hAnsi="Helvetica" w:cs="Helvetica"/>
                                    <w:color w:val="007C89"/>
                                    <w:sz w:val="36"/>
                                    <w:szCs w:val="36"/>
                                  </w:rPr>
                                  <w:t>HERE</w:t>
                                </w:r>
                              </w:hyperlink>
                              <w:r>
                                <w:rPr>
                                  <w:rFonts w:ascii="Helvetica" w:eastAsia="Times New Roman" w:hAnsi="Helvetica" w:cs="Helvetica"/>
                                  <w:color w:val="202020"/>
                                  <w:sz w:val="24"/>
                                  <w:szCs w:val="24"/>
                                </w:rPr>
                                <w:br/>
                                <w:t> </w:t>
                              </w:r>
                            </w:p>
                          </w:tc>
                        </w:tr>
                      </w:tbl>
                      <w:p w14:paraId="3F1B684E" w14:textId="77777777" w:rsidR="00FB74B7" w:rsidRDefault="00FB74B7">
                        <w:pPr>
                          <w:rPr>
                            <w:rFonts w:ascii="Times New Roman" w:eastAsia="Times New Roman" w:hAnsi="Times New Roman" w:cs="Times New Roman"/>
                            <w:sz w:val="20"/>
                            <w:szCs w:val="20"/>
                          </w:rPr>
                        </w:pPr>
                      </w:p>
                    </w:tc>
                  </w:tr>
                </w:tbl>
                <w:p w14:paraId="77229864" w14:textId="77777777" w:rsidR="00FB74B7" w:rsidRDefault="00FB74B7">
                  <w:pPr>
                    <w:rPr>
                      <w:rFonts w:ascii="Times New Roman" w:eastAsia="Times New Roman" w:hAnsi="Times New Roman" w:cs="Times New Roman"/>
                      <w:sz w:val="20"/>
                      <w:szCs w:val="20"/>
                    </w:rPr>
                  </w:pPr>
                </w:p>
              </w:tc>
            </w:tr>
          </w:tbl>
          <w:p w14:paraId="175D1F6F"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28BFD2B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6E57D98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53199444" w14:textId="77777777">
                          <w:tc>
                            <w:tcPr>
                              <w:tcW w:w="0" w:type="auto"/>
                              <w:tcMar>
                                <w:top w:w="0" w:type="dxa"/>
                                <w:left w:w="270" w:type="dxa"/>
                                <w:bottom w:w="135" w:type="dxa"/>
                                <w:right w:w="270" w:type="dxa"/>
                              </w:tcMar>
                              <w:hideMark/>
                            </w:tcPr>
                            <w:p w14:paraId="6A8B9A85"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Environmental impacts of warfare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000000"/>
                                  <w:sz w:val="30"/>
                                  <w:szCs w:val="30"/>
                                </w:rPr>
                                <w:t> by Ian Lowe, AO</w:t>
                              </w:r>
                              <w:r>
                                <w:rPr>
                                  <w:rFonts w:ascii="Helvetica" w:eastAsia="Times New Roman" w:hAnsi="Helvetica" w:cs="Helvetica"/>
                                  <w:color w:val="202020"/>
                                  <w:sz w:val="24"/>
                                  <w:szCs w:val="24"/>
                                </w:rPr>
                                <w:br/>
                                <w:t> </w:t>
                              </w:r>
                            </w:p>
                            <w:p w14:paraId="08B3DF2C"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In 2014, UN Secretary-General Ban Ki Moon observed, “From contamination of land to plundering of natural resources, the environment is the ‘silent casualty’ of war”. James Porter, a professor of ecology, concluded “War is more destructive to the environment than any other normal activity that we associate with humankind”. Catherine Lutz, a professor in the Watson Institute for International Studies, pointed out that war changes our parameters. In the face of a threat to the nation, real or perceived, “acts that would normally be abhorrent become acceptable, even routine”.</w:t>
                              </w:r>
                            </w:p>
                            <w:p w14:paraId="77856250" w14:textId="77777777" w:rsidR="00FB74B7" w:rsidRDefault="00FB74B7">
                              <w:pPr>
                                <w:spacing w:line="360" w:lineRule="auto"/>
                                <w:rPr>
                                  <w:rFonts w:ascii="Helvetica" w:eastAsia="Times New Roman" w:hAnsi="Helvetica" w:cs="Helvetica"/>
                                  <w:color w:val="202020"/>
                                  <w:sz w:val="24"/>
                                  <w:szCs w:val="24"/>
                                </w:rPr>
                              </w:pPr>
                              <w:hyperlink r:id="rId40" w:tgtFrame="_blank" w:history="1">
                                <w:r>
                                  <w:rPr>
                                    <w:rStyle w:val="Strong"/>
                                    <w:rFonts w:ascii="Helvetica" w:eastAsia="Times New Roman" w:hAnsi="Helvetica" w:cs="Helvetica"/>
                                    <w:color w:val="007C89"/>
                                    <w:sz w:val="30"/>
                                    <w:szCs w:val="30"/>
                                    <w:u w:val="single"/>
                                  </w:rPr>
                                  <w:t>READ ON</w:t>
                                </w:r>
                              </w:hyperlink>
                            </w:p>
                          </w:tc>
                        </w:tr>
                      </w:tbl>
                      <w:p w14:paraId="1759E2A0" w14:textId="77777777" w:rsidR="00FB74B7" w:rsidRDefault="00FB74B7">
                        <w:pPr>
                          <w:rPr>
                            <w:rFonts w:ascii="Times New Roman" w:eastAsia="Times New Roman" w:hAnsi="Times New Roman" w:cs="Times New Roman"/>
                            <w:sz w:val="20"/>
                            <w:szCs w:val="20"/>
                          </w:rPr>
                        </w:pPr>
                      </w:p>
                    </w:tc>
                  </w:tr>
                </w:tbl>
                <w:p w14:paraId="3B4031B5" w14:textId="77777777" w:rsidR="00FB74B7" w:rsidRDefault="00FB74B7">
                  <w:pPr>
                    <w:rPr>
                      <w:rFonts w:ascii="Times New Roman" w:eastAsia="Times New Roman" w:hAnsi="Times New Roman" w:cs="Times New Roman"/>
                      <w:sz w:val="20"/>
                      <w:szCs w:val="20"/>
                    </w:rPr>
                  </w:pPr>
                </w:p>
              </w:tc>
            </w:tr>
          </w:tbl>
          <w:p w14:paraId="620431F0"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0C4C69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5AA59D6A" w14:textId="77777777">
                    <w:tc>
                      <w:tcPr>
                        <w:tcW w:w="0" w:type="auto"/>
                        <w:tcMar>
                          <w:top w:w="0" w:type="dxa"/>
                          <w:left w:w="135" w:type="dxa"/>
                          <w:bottom w:w="0" w:type="dxa"/>
                          <w:right w:w="135" w:type="dxa"/>
                        </w:tcMar>
                        <w:hideMark/>
                      </w:tcPr>
                      <w:p w14:paraId="55FCB481" w14:textId="77777777" w:rsidR="00FB74B7" w:rsidRDefault="00FB74B7">
                        <w:pPr>
                          <w:jc w:val="center"/>
                          <w:rPr>
                            <w:rFonts w:eastAsia="Times New Roman"/>
                          </w:rPr>
                        </w:pPr>
                        <w:r>
                          <w:rPr>
                            <w:rFonts w:eastAsia="Times New Roman"/>
                            <w:noProof/>
                          </w:rPr>
                          <w:lastRenderedPageBreak/>
                          <w:drawing>
                            <wp:inline distT="0" distB="0" distL="0" distR="0" wp14:anchorId="084C75D0" wp14:editId="78506B93">
                              <wp:extent cx="5372100" cy="3746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72100" cy="3746500"/>
                                      </a:xfrm>
                                      <a:prstGeom prst="rect">
                                        <a:avLst/>
                                      </a:prstGeom>
                                      <a:noFill/>
                                      <a:ln>
                                        <a:noFill/>
                                      </a:ln>
                                    </pic:spPr>
                                  </pic:pic>
                                </a:graphicData>
                              </a:graphic>
                            </wp:inline>
                          </w:drawing>
                        </w:r>
                      </w:p>
                    </w:tc>
                  </w:tr>
                </w:tbl>
                <w:p w14:paraId="1E94E292" w14:textId="77777777" w:rsidR="00FB74B7" w:rsidRDefault="00FB74B7">
                  <w:pPr>
                    <w:rPr>
                      <w:rFonts w:ascii="Times New Roman" w:eastAsia="Times New Roman" w:hAnsi="Times New Roman" w:cs="Times New Roman"/>
                      <w:sz w:val="20"/>
                      <w:szCs w:val="20"/>
                    </w:rPr>
                  </w:pPr>
                </w:p>
              </w:tc>
            </w:tr>
          </w:tbl>
          <w:p w14:paraId="2802861D"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D8C5A2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3BD85544" w14:textId="77777777">
                    <w:tc>
                      <w:tcPr>
                        <w:tcW w:w="0" w:type="auto"/>
                        <w:tcMar>
                          <w:top w:w="0" w:type="dxa"/>
                          <w:left w:w="135" w:type="dxa"/>
                          <w:bottom w:w="0" w:type="dxa"/>
                          <w:right w:w="135" w:type="dxa"/>
                        </w:tcMar>
                        <w:hideMark/>
                      </w:tcPr>
                      <w:p w14:paraId="03DFCD6C" w14:textId="77777777" w:rsidR="00FB74B7" w:rsidRDefault="00FB74B7">
                        <w:pPr>
                          <w:jc w:val="center"/>
                          <w:rPr>
                            <w:rFonts w:eastAsia="Times New Roman"/>
                          </w:rPr>
                        </w:pPr>
                        <w:r>
                          <w:rPr>
                            <w:rFonts w:eastAsia="Times New Roman"/>
                            <w:noProof/>
                          </w:rPr>
                          <w:lastRenderedPageBreak/>
                          <w:drawing>
                            <wp:inline distT="0" distB="0" distL="0" distR="0" wp14:anchorId="403BDD64" wp14:editId="53A909E3">
                              <wp:extent cx="5372100" cy="71945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72100" cy="7194550"/>
                                      </a:xfrm>
                                      <a:prstGeom prst="rect">
                                        <a:avLst/>
                                      </a:prstGeom>
                                      <a:noFill/>
                                      <a:ln>
                                        <a:noFill/>
                                      </a:ln>
                                    </pic:spPr>
                                  </pic:pic>
                                </a:graphicData>
                              </a:graphic>
                            </wp:inline>
                          </w:drawing>
                        </w:r>
                      </w:p>
                    </w:tc>
                  </w:tr>
                </w:tbl>
                <w:p w14:paraId="754BF1E8" w14:textId="77777777" w:rsidR="00FB74B7" w:rsidRDefault="00FB74B7">
                  <w:pPr>
                    <w:rPr>
                      <w:rFonts w:ascii="Times New Roman" w:eastAsia="Times New Roman" w:hAnsi="Times New Roman" w:cs="Times New Roman"/>
                      <w:sz w:val="20"/>
                      <w:szCs w:val="20"/>
                    </w:rPr>
                  </w:pPr>
                </w:p>
              </w:tc>
            </w:tr>
          </w:tbl>
          <w:p w14:paraId="0C6C44CC"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42D7EB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5AA5ED8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4FA5544E" w14:textId="77777777">
                          <w:tc>
                            <w:tcPr>
                              <w:tcW w:w="0" w:type="auto"/>
                              <w:tcMar>
                                <w:top w:w="0" w:type="dxa"/>
                                <w:left w:w="270" w:type="dxa"/>
                                <w:bottom w:w="135" w:type="dxa"/>
                                <w:right w:w="270" w:type="dxa"/>
                              </w:tcMar>
                              <w:hideMark/>
                            </w:tcPr>
                            <w:p w14:paraId="3097EE7F"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proofErr w:type="spellStart"/>
                              <w:r>
                                <w:rPr>
                                  <w:rStyle w:val="Strong"/>
                                  <w:rFonts w:ascii="Arial" w:eastAsia="Times New Roman" w:hAnsi="Arial" w:cs="Arial"/>
                                  <w:color w:val="202020"/>
                                  <w:sz w:val="36"/>
                                  <w:szCs w:val="36"/>
                                </w:rPr>
                                <w:t>Paddlenow</w:t>
                              </w:r>
                              <w:proofErr w:type="spellEnd"/>
                              <w:r>
                                <w:rPr>
                                  <w:rStyle w:val="Strong"/>
                                  <w:rFonts w:ascii="Arial" w:eastAsia="Times New Roman" w:hAnsi="Arial" w:cs="Arial"/>
                                  <w:color w:val="202020"/>
                                  <w:sz w:val="36"/>
                                  <w:szCs w:val="36"/>
                                </w:rPr>
                                <w:t xml:space="preserve"> </w:t>
                              </w:r>
                              <w:r>
                                <w:rPr>
                                  <w:rStyle w:val="Strong"/>
                                  <w:rFonts w:ascii="Arial" w:eastAsia="Times New Roman" w:hAnsi="Arial" w:cs="Arial"/>
                                  <w:color w:val="202020"/>
                                  <w:sz w:val="27"/>
                                  <w:szCs w:val="27"/>
                                </w:rPr>
                                <w:t xml:space="preserve">- Newsletter of our Peace colleagues in New </w:t>
                              </w:r>
                              <w:r>
                                <w:rPr>
                                  <w:rStyle w:val="Strong"/>
                                  <w:rFonts w:ascii="Arial" w:eastAsia="Times New Roman" w:hAnsi="Arial" w:cs="Arial"/>
                                  <w:color w:val="202020"/>
                                  <w:sz w:val="27"/>
                                  <w:szCs w:val="27"/>
                                </w:rPr>
                                <w:lastRenderedPageBreak/>
                                <w:t>Zealand</w:t>
                              </w:r>
                              <w:r>
                                <w:rPr>
                                  <w:rFonts w:ascii="Helvetica" w:eastAsia="Times New Roman" w:hAnsi="Helvetica" w:cs="Helvetica"/>
                                  <w:color w:val="202020"/>
                                  <w:sz w:val="24"/>
                                  <w:szCs w:val="24"/>
                                </w:rPr>
                                <w:br/>
                              </w:r>
                              <w:r>
                                <w:rPr>
                                  <w:rFonts w:ascii="Arial" w:eastAsia="Times New Roman" w:hAnsi="Arial" w:cs="Arial"/>
                                  <w:color w:val="202020"/>
                                  <w:sz w:val="27"/>
                                  <w:szCs w:val="27"/>
                                </w:rPr>
                                <w:t xml:space="preserve">Read </w:t>
                              </w:r>
                              <w:proofErr w:type="spellStart"/>
                              <w:r>
                                <w:rPr>
                                  <w:rFonts w:ascii="Arial" w:eastAsia="Times New Roman" w:hAnsi="Arial" w:cs="Arial"/>
                                  <w:color w:val="202020"/>
                                  <w:sz w:val="27"/>
                                  <w:szCs w:val="27"/>
                                </w:rPr>
                                <w:t>Paddlenow</w:t>
                              </w:r>
                              <w:proofErr w:type="spellEnd"/>
                              <w:r>
                                <w:rPr>
                                  <w:rFonts w:ascii="Arial" w:eastAsia="Times New Roman" w:hAnsi="Arial" w:cs="Arial"/>
                                  <w:color w:val="202020"/>
                                  <w:sz w:val="27"/>
                                  <w:szCs w:val="27"/>
                                </w:rPr>
                                <w:t xml:space="preserve"> newsletter</w:t>
                              </w:r>
                              <w:hyperlink r:id="rId43" w:tgtFrame="_blank" w:history="1">
                                <w:r>
                                  <w:rPr>
                                    <w:rStyle w:val="Strong"/>
                                    <w:rFonts w:ascii="Arial" w:eastAsia="Times New Roman" w:hAnsi="Arial" w:cs="Arial"/>
                                    <w:color w:val="007C89"/>
                                    <w:sz w:val="30"/>
                                    <w:szCs w:val="30"/>
                                    <w:u w:val="single"/>
                                  </w:rPr>
                                  <w:t xml:space="preserve"> HERE</w:t>
                                </w:r>
                              </w:hyperlink>
                            </w:p>
                          </w:tc>
                        </w:tr>
                      </w:tbl>
                      <w:p w14:paraId="14A009D5" w14:textId="77777777" w:rsidR="00FB74B7" w:rsidRDefault="00FB74B7">
                        <w:pPr>
                          <w:rPr>
                            <w:rFonts w:ascii="Times New Roman" w:eastAsia="Times New Roman" w:hAnsi="Times New Roman" w:cs="Times New Roman"/>
                            <w:sz w:val="20"/>
                            <w:szCs w:val="20"/>
                          </w:rPr>
                        </w:pPr>
                      </w:p>
                    </w:tc>
                  </w:tr>
                </w:tbl>
                <w:p w14:paraId="2A95E98D" w14:textId="77777777" w:rsidR="00FB74B7" w:rsidRDefault="00FB74B7">
                  <w:pPr>
                    <w:rPr>
                      <w:rFonts w:ascii="Times New Roman" w:eastAsia="Times New Roman" w:hAnsi="Times New Roman" w:cs="Times New Roman"/>
                      <w:sz w:val="20"/>
                      <w:szCs w:val="20"/>
                    </w:rPr>
                  </w:pPr>
                </w:p>
              </w:tc>
            </w:tr>
          </w:tbl>
          <w:p w14:paraId="70633108"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3D3A7E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4E42967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11A671AF" w14:textId="77777777">
                          <w:tc>
                            <w:tcPr>
                              <w:tcW w:w="0" w:type="auto"/>
                              <w:tcMar>
                                <w:top w:w="0" w:type="dxa"/>
                                <w:left w:w="270" w:type="dxa"/>
                                <w:bottom w:w="135" w:type="dxa"/>
                                <w:right w:w="270" w:type="dxa"/>
                              </w:tcMar>
                              <w:hideMark/>
                            </w:tcPr>
                            <w:p w14:paraId="285CF818"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202020"/>
                                  <w:sz w:val="36"/>
                                  <w:szCs w:val="36"/>
                                </w:rPr>
                                <w:t>Lismore's Healing &amp; Remembering inclusive events on ANZAC Day</w:t>
                              </w:r>
                            </w:p>
                          </w:tc>
                        </w:tr>
                      </w:tbl>
                      <w:p w14:paraId="39640C8F" w14:textId="77777777" w:rsidR="00FB74B7" w:rsidRDefault="00FB74B7">
                        <w:pPr>
                          <w:rPr>
                            <w:rFonts w:ascii="Times New Roman" w:eastAsia="Times New Roman" w:hAnsi="Times New Roman" w:cs="Times New Roman"/>
                            <w:sz w:val="20"/>
                            <w:szCs w:val="20"/>
                          </w:rPr>
                        </w:pPr>
                      </w:p>
                    </w:tc>
                  </w:tr>
                </w:tbl>
                <w:p w14:paraId="6B92A513" w14:textId="77777777" w:rsidR="00FB74B7" w:rsidRDefault="00FB74B7">
                  <w:pPr>
                    <w:rPr>
                      <w:rFonts w:ascii="Times New Roman" w:eastAsia="Times New Roman" w:hAnsi="Times New Roman" w:cs="Times New Roman"/>
                      <w:sz w:val="20"/>
                      <w:szCs w:val="20"/>
                    </w:rPr>
                  </w:pPr>
                </w:p>
              </w:tc>
            </w:tr>
          </w:tbl>
          <w:p w14:paraId="19DE7A88"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6DF9DE4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75D0B36D" w14:textId="77777777">
                    <w:tc>
                      <w:tcPr>
                        <w:tcW w:w="0" w:type="auto"/>
                        <w:tcMar>
                          <w:top w:w="0" w:type="dxa"/>
                          <w:left w:w="135" w:type="dxa"/>
                          <w:bottom w:w="0" w:type="dxa"/>
                          <w:right w:w="135" w:type="dxa"/>
                        </w:tcMar>
                        <w:hideMark/>
                      </w:tcPr>
                      <w:p w14:paraId="070F6CE1" w14:textId="77777777" w:rsidR="00FB74B7" w:rsidRDefault="00FB74B7">
                        <w:pPr>
                          <w:jc w:val="center"/>
                          <w:rPr>
                            <w:rFonts w:eastAsia="Times New Roman"/>
                          </w:rPr>
                        </w:pPr>
                        <w:r>
                          <w:rPr>
                            <w:rFonts w:eastAsia="Times New Roman"/>
                            <w:noProof/>
                          </w:rPr>
                          <w:drawing>
                            <wp:inline distT="0" distB="0" distL="0" distR="0" wp14:anchorId="16ED2B06" wp14:editId="23984BB0">
                              <wp:extent cx="5372100" cy="3549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72100" cy="3549650"/>
                                      </a:xfrm>
                                      <a:prstGeom prst="rect">
                                        <a:avLst/>
                                      </a:prstGeom>
                                      <a:noFill/>
                                      <a:ln>
                                        <a:noFill/>
                                      </a:ln>
                                    </pic:spPr>
                                  </pic:pic>
                                </a:graphicData>
                              </a:graphic>
                            </wp:inline>
                          </w:drawing>
                        </w:r>
                      </w:p>
                    </w:tc>
                  </w:tr>
                </w:tbl>
                <w:p w14:paraId="62804592" w14:textId="77777777" w:rsidR="00FB74B7" w:rsidRDefault="00FB74B7">
                  <w:pPr>
                    <w:rPr>
                      <w:rFonts w:ascii="Times New Roman" w:eastAsia="Times New Roman" w:hAnsi="Times New Roman" w:cs="Times New Roman"/>
                      <w:sz w:val="20"/>
                      <w:szCs w:val="20"/>
                    </w:rPr>
                  </w:pPr>
                </w:p>
              </w:tc>
            </w:tr>
          </w:tbl>
          <w:p w14:paraId="25D26899"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65A7A73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5CB4673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4D7A3D29" w14:textId="77777777">
                          <w:tc>
                            <w:tcPr>
                              <w:tcW w:w="0" w:type="auto"/>
                              <w:tcMar>
                                <w:top w:w="0" w:type="dxa"/>
                                <w:left w:w="270" w:type="dxa"/>
                                <w:bottom w:w="135" w:type="dxa"/>
                                <w:right w:w="270" w:type="dxa"/>
                              </w:tcMar>
                              <w:hideMark/>
                            </w:tcPr>
                            <w:p w14:paraId="14037EA4" w14:textId="77777777" w:rsidR="00FB74B7" w:rsidRDefault="00FB74B7">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Lighting candles for peace at Lismore's Healing and Remembering ANZAC Day event.</w:t>
                              </w:r>
                              <w:r>
                                <w:rPr>
                                  <w:rFonts w:ascii="Arial" w:eastAsia="Times New Roman" w:hAnsi="Arial" w:cs="Arial"/>
                                  <w:color w:val="000000"/>
                                  <w:sz w:val="27"/>
                                  <w:szCs w:val="27"/>
                                </w:rPr>
                                <w:br/>
                                <w:t>Lismore's Healing and Remembering ANZAC Day events have been running at Lismore since 2009.</w:t>
                              </w:r>
                              <w:r>
                                <w:rPr>
                                  <w:rFonts w:ascii="Arial" w:eastAsia="Times New Roman" w:hAnsi="Arial" w:cs="Arial"/>
                                  <w:color w:val="000000"/>
                                  <w:sz w:val="27"/>
                                  <w:szCs w:val="27"/>
                                </w:rPr>
                                <w:br/>
                                <w:t xml:space="preserve">Today they are attended by people representing 11 different faiths and 50 different countries. German-born Australian Sabrina </w:t>
                              </w:r>
                              <w:proofErr w:type="spellStart"/>
                              <w:r>
                                <w:rPr>
                                  <w:rFonts w:ascii="Arial" w:eastAsia="Times New Roman" w:hAnsi="Arial" w:cs="Arial"/>
                                  <w:color w:val="000000"/>
                                  <w:sz w:val="27"/>
                                  <w:szCs w:val="27"/>
                                </w:rPr>
                                <w:t>Baltruweit</w:t>
                              </w:r>
                              <w:proofErr w:type="spellEnd"/>
                              <w:r>
                                <w:rPr>
                                  <w:rFonts w:ascii="Arial" w:eastAsia="Times New Roman" w:hAnsi="Arial" w:cs="Arial"/>
                                  <w:color w:val="000000"/>
                                  <w:sz w:val="27"/>
                                  <w:szCs w:val="27"/>
                                </w:rPr>
                                <w:t xml:space="preserve"> is one of the lead organisers.</w:t>
                              </w:r>
                              <w:r>
                                <w:rPr>
                                  <w:rFonts w:ascii="Arial" w:eastAsia="Times New Roman" w:hAnsi="Arial" w:cs="Arial"/>
                                  <w:color w:val="000000"/>
                                  <w:sz w:val="27"/>
                                  <w:szCs w:val="27"/>
                                </w:rPr>
                                <w:br/>
                                <w:t xml:space="preserve">Ms </w:t>
                              </w:r>
                              <w:proofErr w:type="spellStart"/>
                              <w:r>
                                <w:rPr>
                                  <w:rFonts w:ascii="Arial" w:eastAsia="Times New Roman" w:hAnsi="Arial" w:cs="Arial"/>
                                  <w:color w:val="000000"/>
                                  <w:sz w:val="27"/>
                                  <w:szCs w:val="27"/>
                                </w:rPr>
                                <w:t>Baltruweit</w:t>
                              </w:r>
                              <w:proofErr w:type="spellEnd"/>
                              <w:r>
                                <w:rPr>
                                  <w:rFonts w:ascii="Arial" w:eastAsia="Times New Roman" w:hAnsi="Arial" w:cs="Arial"/>
                                  <w:color w:val="000000"/>
                                  <w:sz w:val="27"/>
                                  <w:szCs w:val="27"/>
                                </w:rPr>
                                <w:t xml:space="preserve"> feels that in Germany, commemorations of war come </w:t>
                              </w:r>
                              <w:r>
                                <w:rPr>
                                  <w:rFonts w:ascii="Arial" w:eastAsia="Times New Roman" w:hAnsi="Arial" w:cs="Arial"/>
                                  <w:color w:val="000000"/>
                                  <w:sz w:val="27"/>
                                  <w:szCs w:val="27"/>
                                </w:rPr>
                                <w:lastRenderedPageBreak/>
                                <w:t xml:space="preserve">with greater acknowledgement of suffering caused to all sides, and a commitment to lasting harmony. And </w:t>
                              </w:r>
                              <w:proofErr w:type="gramStart"/>
                              <w:r>
                                <w:rPr>
                                  <w:rFonts w:ascii="Arial" w:eastAsia="Times New Roman" w:hAnsi="Arial" w:cs="Arial"/>
                                  <w:color w:val="000000"/>
                                  <w:sz w:val="27"/>
                                  <w:szCs w:val="27"/>
                                </w:rPr>
                                <w:t>it's</w:t>
                              </w:r>
                              <w:proofErr w:type="gramEnd"/>
                              <w:r>
                                <w:rPr>
                                  <w:rFonts w:ascii="Arial" w:eastAsia="Times New Roman" w:hAnsi="Arial" w:cs="Arial"/>
                                  <w:color w:val="000000"/>
                                  <w:sz w:val="27"/>
                                  <w:szCs w:val="27"/>
                                </w:rPr>
                                <w:t xml:space="preserve"> these values – inclusiveness, reconciliation and peace – that she has tried to </w:t>
                              </w:r>
                              <w:proofErr w:type="spellStart"/>
                              <w:r>
                                <w:rPr>
                                  <w:rFonts w:ascii="Arial" w:eastAsia="Times New Roman" w:hAnsi="Arial" w:cs="Arial"/>
                                  <w:color w:val="000000"/>
                                  <w:sz w:val="27"/>
                                  <w:szCs w:val="27"/>
                                </w:rPr>
                                <w:t>instill</w:t>
                              </w:r>
                              <w:proofErr w:type="spellEnd"/>
                              <w:r>
                                <w:rPr>
                                  <w:rFonts w:ascii="Arial" w:eastAsia="Times New Roman" w:hAnsi="Arial" w:cs="Arial"/>
                                  <w:color w:val="000000"/>
                                  <w:sz w:val="27"/>
                                  <w:szCs w:val="27"/>
                                </w:rPr>
                                <w:t xml:space="preserve"> with Lismore's Remembering and Healing events.</w:t>
                              </w:r>
                              <w:r>
                                <w:rPr>
                                  <w:rFonts w:ascii="Helvetica" w:eastAsia="Times New Roman" w:hAnsi="Helvetica" w:cs="Helvetica"/>
                                  <w:color w:val="202020"/>
                                  <w:sz w:val="24"/>
                                  <w:szCs w:val="24"/>
                                </w:rPr>
                                <w:t xml:space="preserve"> </w:t>
                              </w:r>
                            </w:p>
                            <w:p w14:paraId="651E10E0" w14:textId="77777777" w:rsidR="00FB74B7" w:rsidRDefault="00FB74B7">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Ms </w:t>
                              </w:r>
                              <w:proofErr w:type="spellStart"/>
                              <w:r>
                                <w:rPr>
                                  <w:rFonts w:ascii="Arial" w:hAnsi="Arial" w:cs="Arial"/>
                                  <w:color w:val="000000"/>
                                  <w:sz w:val="27"/>
                                  <w:szCs w:val="27"/>
                                </w:rPr>
                                <w:t>Baltruweit</w:t>
                              </w:r>
                              <w:proofErr w:type="spellEnd"/>
                              <w:r>
                                <w:rPr>
                                  <w:rFonts w:ascii="Arial" w:hAnsi="Arial" w:cs="Arial"/>
                                  <w:color w:val="000000"/>
                                  <w:sz w:val="27"/>
                                  <w:szCs w:val="27"/>
                                </w:rPr>
                                <w:t xml:space="preserve"> points out the events are not an alternative, but additional, to traditional Anzac Day services.</w:t>
                              </w:r>
                            </w:p>
                          </w:tc>
                        </w:tr>
                      </w:tbl>
                      <w:p w14:paraId="65893B4A" w14:textId="77777777" w:rsidR="00FB74B7" w:rsidRDefault="00FB74B7">
                        <w:pPr>
                          <w:rPr>
                            <w:rFonts w:ascii="Times New Roman" w:eastAsia="Times New Roman" w:hAnsi="Times New Roman" w:cs="Times New Roman"/>
                            <w:sz w:val="20"/>
                            <w:szCs w:val="20"/>
                          </w:rPr>
                        </w:pPr>
                      </w:p>
                    </w:tc>
                  </w:tr>
                </w:tbl>
                <w:p w14:paraId="0FE880F3" w14:textId="77777777" w:rsidR="00FB74B7" w:rsidRDefault="00FB74B7">
                  <w:pPr>
                    <w:rPr>
                      <w:rFonts w:ascii="Times New Roman" w:eastAsia="Times New Roman" w:hAnsi="Times New Roman" w:cs="Times New Roman"/>
                      <w:sz w:val="20"/>
                      <w:szCs w:val="20"/>
                    </w:rPr>
                  </w:pPr>
                </w:p>
              </w:tc>
            </w:tr>
          </w:tbl>
          <w:p w14:paraId="6BC5F67D"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4A2032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08C38BB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5C2C14EE" w14:textId="77777777">
                          <w:tc>
                            <w:tcPr>
                              <w:tcW w:w="0" w:type="auto"/>
                              <w:tcMar>
                                <w:top w:w="0" w:type="dxa"/>
                                <w:left w:w="270" w:type="dxa"/>
                                <w:bottom w:w="135" w:type="dxa"/>
                                <w:right w:w="270" w:type="dxa"/>
                              </w:tcMar>
                              <w:hideMark/>
                            </w:tcPr>
                            <w:p w14:paraId="248E04A2"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4"/>
                                  <w:szCs w:val="24"/>
                                </w:rPr>
                                <w:t>With acknowledgement to Pearls and Irritations 18th April,2021</w:t>
                              </w:r>
                              <w:r>
                                <w:rPr>
                                  <w:rFonts w:ascii="Arial" w:eastAsia="Times New Roman" w:hAnsi="Arial" w:cs="Arial"/>
                                  <w:color w:val="000000"/>
                                  <w:sz w:val="24"/>
                                  <w:szCs w:val="24"/>
                                </w:rPr>
                                <w:br/>
                              </w:r>
                              <w:r>
                                <w:rPr>
                                  <w:rFonts w:ascii="Arial" w:eastAsia="Times New Roman" w:hAnsi="Arial" w:cs="Arial"/>
                                  <w:color w:val="000000"/>
                                  <w:sz w:val="24"/>
                                  <w:szCs w:val="24"/>
                                </w:rPr>
                                <w:br/>
                              </w:r>
                              <w:r>
                                <w:rPr>
                                  <w:rStyle w:val="Strong"/>
                                  <w:rFonts w:ascii="Arial" w:eastAsia="Times New Roman" w:hAnsi="Arial" w:cs="Arial"/>
                                  <w:color w:val="000000"/>
                                  <w:sz w:val="36"/>
                                  <w:szCs w:val="36"/>
                                </w:rPr>
                                <w:t xml:space="preserve">Australia is playing in the international </w:t>
                              </w:r>
                              <w:proofErr w:type="spellStart"/>
                              <w:r>
                                <w:rPr>
                                  <w:rStyle w:val="Strong"/>
                                  <w:rFonts w:ascii="Arial" w:eastAsia="Times New Roman" w:hAnsi="Arial" w:cs="Arial"/>
                                  <w:color w:val="000000"/>
                                  <w:sz w:val="36"/>
                                  <w:szCs w:val="36"/>
                                </w:rPr>
                                <w:t>greyzone</w:t>
                              </w:r>
                              <w:proofErr w:type="spellEnd"/>
                              <w:r>
                                <w:rPr>
                                  <w:rStyle w:val="Strong"/>
                                  <w:rFonts w:ascii="Arial" w:eastAsia="Times New Roman" w:hAnsi="Arial" w:cs="Arial"/>
                                  <w:color w:val="000000"/>
                                  <w:sz w:val="36"/>
                                  <w:szCs w:val="36"/>
                                </w:rPr>
                                <w:t>: it is time to get out of our unthinking alliance with the U.S.</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Arial" w:eastAsia="Times New Roman" w:hAnsi="Arial" w:cs="Arial"/>
                                  <w:color w:val="000000"/>
                                  <w:sz w:val="27"/>
                                  <w:szCs w:val="27"/>
                                </w:rPr>
                                <w:t xml:space="preserve">by Cameron </w:t>
                              </w:r>
                              <w:proofErr w:type="spellStart"/>
                              <w:r>
                                <w:rPr>
                                  <w:rFonts w:ascii="Arial" w:eastAsia="Times New Roman" w:hAnsi="Arial" w:cs="Arial"/>
                                  <w:color w:val="000000"/>
                                  <w:sz w:val="27"/>
                                  <w:szCs w:val="27"/>
                                </w:rPr>
                                <w:t>Lecki</w:t>
                              </w:r>
                              <w:proofErr w:type="spellEnd"/>
                              <w:r>
                                <w:rPr>
                                  <w:rFonts w:ascii="Helvetica" w:eastAsia="Times New Roman" w:hAnsi="Helvetica" w:cs="Helvetica"/>
                                  <w:color w:val="202020"/>
                                  <w:sz w:val="24"/>
                                  <w:szCs w:val="24"/>
                                </w:rPr>
                                <w:br/>
                                <w:t> </w:t>
                              </w:r>
                            </w:p>
                            <w:p w14:paraId="775491FD" w14:textId="77777777" w:rsidR="00FB74B7" w:rsidRDefault="00FB74B7">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Unbeknownst to most of the </w:t>
                              </w:r>
                              <w:proofErr w:type="gramStart"/>
                              <w:r>
                                <w:rPr>
                                  <w:rFonts w:ascii="Helvetica" w:eastAsia="Times New Roman" w:hAnsi="Helvetica" w:cs="Helvetica"/>
                                  <w:color w:val="000000"/>
                                  <w:sz w:val="27"/>
                                  <w:szCs w:val="27"/>
                                </w:rPr>
                                <w:t>population ,</w:t>
                              </w:r>
                              <w:proofErr w:type="gramEnd"/>
                              <w:r>
                                <w:rPr>
                                  <w:rFonts w:ascii="Helvetica" w:eastAsia="Times New Roman" w:hAnsi="Helvetica" w:cs="Helvetica"/>
                                  <w:color w:val="000000"/>
                                  <w:sz w:val="27"/>
                                  <w:szCs w:val="27"/>
                                </w:rPr>
                                <w:t xml:space="preserve"> Australia is a willing player in a global game of Risk. The risks are great, the rewards less so. We do not need to play this game.</w:t>
                              </w:r>
                            </w:p>
                            <w:p w14:paraId="0271A0A2" w14:textId="77777777" w:rsidR="00FB74B7" w:rsidRDefault="00FB74B7">
                              <w:pPr>
                                <w:spacing w:line="360" w:lineRule="auto"/>
                                <w:rPr>
                                  <w:rFonts w:ascii="Helvetica" w:eastAsia="Times New Roman" w:hAnsi="Helvetica" w:cs="Helvetica"/>
                                  <w:color w:val="202020"/>
                                  <w:sz w:val="24"/>
                                  <w:szCs w:val="24"/>
                                </w:rPr>
                              </w:pPr>
                              <w:hyperlink r:id="rId45" w:tgtFrame="_blank" w:history="1">
                                <w:r>
                                  <w:rPr>
                                    <w:rStyle w:val="Strong"/>
                                    <w:rFonts w:ascii="Arial" w:eastAsia="Times New Roman" w:hAnsi="Arial" w:cs="Arial"/>
                                    <w:color w:val="000000"/>
                                    <w:sz w:val="30"/>
                                    <w:szCs w:val="30"/>
                                    <w:u w:val="single"/>
                                  </w:rPr>
                                  <w:t>Read ON</w:t>
                                </w:r>
                              </w:hyperlink>
                            </w:p>
                          </w:tc>
                        </w:tr>
                      </w:tbl>
                      <w:p w14:paraId="222BE381" w14:textId="77777777" w:rsidR="00FB74B7" w:rsidRDefault="00FB74B7">
                        <w:pPr>
                          <w:rPr>
                            <w:rFonts w:ascii="Times New Roman" w:eastAsia="Times New Roman" w:hAnsi="Times New Roman" w:cs="Times New Roman"/>
                            <w:sz w:val="20"/>
                            <w:szCs w:val="20"/>
                          </w:rPr>
                        </w:pPr>
                      </w:p>
                    </w:tc>
                  </w:tr>
                </w:tbl>
                <w:p w14:paraId="50D348F0" w14:textId="77777777" w:rsidR="00FB74B7" w:rsidRDefault="00FB74B7">
                  <w:pPr>
                    <w:rPr>
                      <w:rFonts w:ascii="Times New Roman" w:eastAsia="Times New Roman" w:hAnsi="Times New Roman" w:cs="Times New Roman"/>
                      <w:sz w:val="20"/>
                      <w:szCs w:val="20"/>
                    </w:rPr>
                  </w:pPr>
                </w:p>
              </w:tc>
            </w:tr>
          </w:tbl>
          <w:p w14:paraId="665F61C1"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1E134FE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54D4C8A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2EF4014E" w14:textId="77777777">
                          <w:tc>
                            <w:tcPr>
                              <w:tcW w:w="0" w:type="auto"/>
                              <w:tcMar>
                                <w:top w:w="0" w:type="dxa"/>
                                <w:left w:w="270" w:type="dxa"/>
                                <w:bottom w:w="135" w:type="dxa"/>
                                <w:right w:w="270" w:type="dxa"/>
                              </w:tcMar>
                              <w:hideMark/>
                            </w:tcPr>
                            <w:p w14:paraId="7436159B" w14:textId="77777777" w:rsidR="00FB74B7" w:rsidRDefault="00FB74B7">
                              <w:pPr>
                                <w:spacing w:line="360" w:lineRule="auto"/>
                                <w:jc w:val="center"/>
                                <w:rPr>
                                  <w:rFonts w:ascii="Helvetica" w:eastAsia="Times New Roman" w:hAnsi="Helvetica" w:cs="Helvetica"/>
                                  <w:color w:val="202020"/>
                                  <w:sz w:val="24"/>
                                  <w:szCs w:val="24"/>
                                </w:rPr>
                              </w:pPr>
                              <w:r>
                                <w:rPr>
                                  <w:rFonts w:ascii="Arial" w:eastAsia="Times New Roman" w:hAnsi="Arial" w:cs="Arial"/>
                                  <w:color w:val="202020"/>
                                  <w:sz w:val="21"/>
                                  <w:szCs w:val="21"/>
                                </w:rPr>
                                <w:t xml:space="preserve">With acknowledgement to Pearls and </w:t>
                              </w:r>
                              <w:proofErr w:type="gramStart"/>
                              <w:r>
                                <w:rPr>
                                  <w:rFonts w:ascii="Arial" w:eastAsia="Times New Roman" w:hAnsi="Arial" w:cs="Arial"/>
                                  <w:color w:val="202020"/>
                                  <w:sz w:val="21"/>
                                  <w:szCs w:val="21"/>
                                </w:rPr>
                                <w:t>Irritations  19</w:t>
                              </w:r>
                              <w:proofErr w:type="gramEnd"/>
                              <w:r>
                                <w:rPr>
                                  <w:rFonts w:ascii="Arial" w:eastAsia="Times New Roman" w:hAnsi="Arial" w:cs="Arial"/>
                                  <w:color w:val="202020"/>
                                  <w:sz w:val="21"/>
                                  <w:szCs w:val="21"/>
                                </w:rPr>
                                <w:t>th April, 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202020"/>
                                  <w:sz w:val="36"/>
                                  <w:szCs w:val="36"/>
                                </w:rPr>
                                <w:t>Out of this war. Ready for the next?</w:t>
                              </w:r>
                              <w:r>
                                <w:rPr>
                                  <w:rFonts w:ascii="Helvetica" w:eastAsia="Times New Roman" w:hAnsi="Helvetica" w:cs="Helvetica"/>
                                  <w:color w:val="202020"/>
                                  <w:sz w:val="24"/>
                                  <w:szCs w:val="24"/>
                                </w:rPr>
                                <w:br/>
                              </w:r>
                              <w:r>
                                <w:rPr>
                                  <w:rFonts w:ascii="Helvetica" w:eastAsia="Times New Roman" w:hAnsi="Helvetica" w:cs="Helvetica"/>
                                  <w:color w:val="202020"/>
                                  <w:sz w:val="27"/>
                                  <w:szCs w:val="27"/>
                                </w:rPr>
                                <w:t>by Alison Broinowski</w:t>
                              </w:r>
                              <w:r>
                                <w:rPr>
                                  <w:rFonts w:ascii="Helvetica" w:eastAsia="Times New Roman" w:hAnsi="Helvetica" w:cs="Helvetica"/>
                                  <w:color w:val="202020"/>
                                  <w:sz w:val="24"/>
                                  <w:szCs w:val="24"/>
                                </w:rPr>
                                <w:br/>
                                <w:t> </w:t>
                              </w:r>
                            </w:p>
                            <w:p w14:paraId="59E7DC1C"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Afghanistan has joined Australia's list of lost wars, and </w:t>
                              </w:r>
                              <w:proofErr w:type="gramStart"/>
                              <w:r>
                                <w:rPr>
                                  <w:rFonts w:ascii="Arial" w:eastAsia="Times New Roman" w:hAnsi="Arial" w:cs="Arial"/>
                                  <w:color w:val="000000"/>
                                  <w:sz w:val="27"/>
                                  <w:szCs w:val="27"/>
                                </w:rPr>
                                <w:t>it's</w:t>
                              </w:r>
                              <w:proofErr w:type="gramEnd"/>
                              <w:r>
                                <w:rPr>
                                  <w:rFonts w:ascii="Arial" w:eastAsia="Times New Roman" w:hAnsi="Arial" w:cs="Arial"/>
                                  <w:color w:val="000000"/>
                                  <w:sz w:val="27"/>
                                  <w:szCs w:val="27"/>
                                </w:rPr>
                                <w:t xml:space="preserve"> our longest. The Prime Minister's tears on announcing it may have been for that, or </w:t>
                              </w:r>
                              <w:r>
                                <w:rPr>
                                  <w:rFonts w:ascii="Arial" w:eastAsia="Times New Roman" w:hAnsi="Arial" w:cs="Arial"/>
                                  <w:color w:val="000000"/>
                                  <w:sz w:val="27"/>
                                  <w:szCs w:val="27"/>
                                </w:rPr>
                                <w:lastRenderedPageBreak/>
                                <w:t>for Australia's 42 dead. 249 wounded, estimated 500 veteran suicides, and innumerable cases of PSTD, at a cost of $A10 billion.</w:t>
                              </w:r>
                              <w:r>
                                <w:rPr>
                                  <w:rFonts w:ascii="Arial" w:eastAsia="Times New Roman" w:hAnsi="Arial" w:cs="Arial"/>
                                  <w:color w:val="000000"/>
                                  <w:sz w:val="27"/>
                                  <w:szCs w:val="27"/>
                                </w:rPr>
                                <w:br/>
                                <w:t xml:space="preserve">Perhaps he wept not with sorrow, but pleasure that the remaining few are coming home, to ratings-boosting ceremonies and photo </w:t>
                              </w:r>
                              <w:proofErr w:type="gramStart"/>
                              <w:r>
                                <w:rPr>
                                  <w:rFonts w:ascii="Arial" w:eastAsia="Times New Roman" w:hAnsi="Arial" w:cs="Arial"/>
                                  <w:color w:val="000000"/>
                                  <w:sz w:val="27"/>
                                  <w:szCs w:val="27"/>
                                </w:rPr>
                                <w:t>ops .Or</w:t>
                              </w:r>
                              <w:proofErr w:type="gramEnd"/>
                              <w:r>
                                <w:rPr>
                                  <w:rFonts w:ascii="Arial" w:eastAsia="Times New Roman" w:hAnsi="Arial" w:cs="Arial"/>
                                  <w:color w:val="000000"/>
                                  <w:sz w:val="27"/>
                                  <w:szCs w:val="27"/>
                                </w:rPr>
                                <w:t xml:space="preserve"> was he relieved that even sooner, it will be ANZAC Day? Whatever it was, Australia's retreat from Afghanistan will cast a solemn but convenient pall of khaki over war crimes, sex scandals, funding rots and vaccination shortfalls which have been seismic for the government in recent weeks.</w:t>
                              </w:r>
                              <w:r>
                                <w:rPr>
                                  <w:rFonts w:ascii="Helvetica" w:eastAsia="Times New Roman" w:hAnsi="Helvetica" w:cs="Helvetica"/>
                                  <w:color w:val="000000"/>
                                  <w:sz w:val="24"/>
                                  <w:szCs w:val="24"/>
                                </w:rPr>
                                <w:br/>
                              </w:r>
                              <w:hyperlink r:id="rId46" w:tgtFrame="_blank" w:history="1">
                                <w:r>
                                  <w:rPr>
                                    <w:rStyle w:val="Strong"/>
                                    <w:rFonts w:ascii="Arial" w:eastAsia="Times New Roman" w:hAnsi="Arial" w:cs="Arial"/>
                                    <w:color w:val="007C89"/>
                                    <w:sz w:val="30"/>
                                    <w:szCs w:val="30"/>
                                    <w:u w:val="single"/>
                                  </w:rPr>
                                  <w:t>READ ON</w:t>
                                </w:r>
                              </w:hyperlink>
                            </w:p>
                          </w:tc>
                        </w:tr>
                      </w:tbl>
                      <w:p w14:paraId="61E2CCB9" w14:textId="77777777" w:rsidR="00FB74B7" w:rsidRDefault="00FB74B7">
                        <w:pPr>
                          <w:rPr>
                            <w:rFonts w:ascii="Times New Roman" w:eastAsia="Times New Roman" w:hAnsi="Times New Roman" w:cs="Times New Roman"/>
                            <w:sz w:val="20"/>
                            <w:szCs w:val="20"/>
                          </w:rPr>
                        </w:pPr>
                      </w:p>
                    </w:tc>
                  </w:tr>
                </w:tbl>
                <w:p w14:paraId="022344CE" w14:textId="77777777" w:rsidR="00FB74B7" w:rsidRDefault="00FB74B7">
                  <w:pPr>
                    <w:rPr>
                      <w:rFonts w:ascii="Times New Roman" w:eastAsia="Times New Roman" w:hAnsi="Times New Roman" w:cs="Times New Roman"/>
                      <w:sz w:val="20"/>
                      <w:szCs w:val="20"/>
                    </w:rPr>
                  </w:pPr>
                </w:p>
              </w:tc>
            </w:tr>
          </w:tbl>
          <w:p w14:paraId="65ED2C2E"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73E93C2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09A8403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703791AC" w14:textId="77777777">
                          <w:tc>
                            <w:tcPr>
                              <w:tcW w:w="0" w:type="auto"/>
                              <w:tcMar>
                                <w:top w:w="0" w:type="dxa"/>
                                <w:left w:w="270" w:type="dxa"/>
                                <w:bottom w:w="135" w:type="dxa"/>
                                <w:right w:w="270" w:type="dxa"/>
                              </w:tcMar>
                              <w:hideMark/>
                            </w:tcPr>
                            <w:p w14:paraId="56C4DAB1" w14:textId="77777777" w:rsidR="00FB74B7" w:rsidRDefault="00FB74B7">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1"/>
                                  <w:szCs w:val="21"/>
                                </w:rPr>
                                <w:t xml:space="preserve">With acknowledgement to Pearls and </w:t>
                              </w:r>
                              <w:proofErr w:type="gramStart"/>
                              <w:r>
                                <w:rPr>
                                  <w:rFonts w:ascii="Arial" w:eastAsia="Times New Roman" w:hAnsi="Arial" w:cs="Arial"/>
                                  <w:color w:val="000000"/>
                                  <w:sz w:val="21"/>
                                  <w:szCs w:val="21"/>
                                </w:rPr>
                                <w:t>Irritations  27</w:t>
                              </w:r>
                              <w:proofErr w:type="gramEnd"/>
                              <w:r>
                                <w:rPr>
                                  <w:rFonts w:ascii="Arial" w:eastAsia="Times New Roman" w:hAnsi="Arial" w:cs="Arial"/>
                                  <w:color w:val="000000"/>
                                  <w:sz w:val="21"/>
                                  <w:szCs w:val="21"/>
                                </w:rPr>
                                <w:t>th April, 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202020"/>
                                  <w:sz w:val="36"/>
                                  <w:szCs w:val="36"/>
                                </w:rPr>
                                <w:t>Australia's rejection of International Criminal Court decision on Palestine</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by Izzat </w:t>
                              </w:r>
                              <w:proofErr w:type="spellStart"/>
                              <w:r>
                                <w:rPr>
                                  <w:rFonts w:ascii="Arial" w:eastAsia="Times New Roman" w:hAnsi="Arial" w:cs="Arial"/>
                                  <w:color w:val="000000"/>
                                  <w:sz w:val="27"/>
                                  <w:szCs w:val="27"/>
                                </w:rPr>
                                <w:t>Abdulhadi</w:t>
                              </w:r>
                              <w:proofErr w:type="spellEnd"/>
                            </w:p>
                            <w:p w14:paraId="5906AD6A" w14:textId="77777777" w:rsidR="00FB74B7" w:rsidRDefault="00FB74B7">
                              <w:pPr>
                                <w:spacing w:line="360" w:lineRule="auto"/>
                                <w:jc w:val="both"/>
                                <w:rPr>
                                  <w:rFonts w:ascii="Helvetica" w:eastAsia="Times New Roman" w:hAnsi="Helvetica" w:cs="Helvetica"/>
                                  <w:color w:val="202020"/>
                                  <w:sz w:val="24"/>
                                  <w:szCs w:val="24"/>
                                </w:rPr>
                              </w:pPr>
                              <w:proofErr w:type="gramStart"/>
                              <w:r>
                                <w:rPr>
                                  <w:rFonts w:ascii="Arial" w:eastAsia="Times New Roman" w:hAnsi="Arial" w:cs="Arial"/>
                                  <w:color w:val="000000"/>
                                  <w:sz w:val="27"/>
                                  <w:szCs w:val="27"/>
                                </w:rPr>
                                <w:t>.....</w:t>
                              </w:r>
                              <w:proofErr w:type="gramEnd"/>
                              <w:r>
                                <w:rPr>
                                  <w:rFonts w:ascii="Arial" w:eastAsia="Times New Roman" w:hAnsi="Arial" w:cs="Arial"/>
                                  <w:color w:val="000000"/>
                                  <w:sz w:val="27"/>
                                  <w:szCs w:val="27"/>
                                </w:rPr>
                                <w:t xml:space="preserve">In a sad departure from that great tradition, after the ICC's recent decision the Australian Minister for Foreign Affairs, Senator </w:t>
                              </w:r>
                              <w:proofErr w:type="spellStart"/>
                              <w:r>
                                <w:rPr>
                                  <w:rFonts w:ascii="Arial" w:eastAsia="Times New Roman" w:hAnsi="Arial" w:cs="Arial"/>
                                  <w:color w:val="000000"/>
                                  <w:sz w:val="27"/>
                                  <w:szCs w:val="27"/>
                                </w:rPr>
                                <w:t>Marise</w:t>
                              </w:r>
                              <w:proofErr w:type="spellEnd"/>
                              <w:r>
                                <w:rPr>
                                  <w:rFonts w:ascii="Arial" w:eastAsia="Times New Roman" w:hAnsi="Arial" w:cs="Arial"/>
                                  <w:color w:val="000000"/>
                                  <w:sz w:val="27"/>
                                  <w:szCs w:val="27"/>
                                </w:rPr>
                                <w:t xml:space="preserve"> Payne, questioned Palestine's membership of the Court and even suggested that the Court should not exercise its jurisdiction in Palestine. </w:t>
                              </w:r>
                              <w:proofErr w:type="gramStart"/>
                              <w:r>
                                <w:rPr>
                                  <w:rFonts w:ascii="Arial" w:eastAsia="Times New Roman" w:hAnsi="Arial" w:cs="Arial"/>
                                  <w:color w:val="000000"/>
                                  <w:sz w:val="27"/>
                                  <w:szCs w:val="27"/>
                                </w:rPr>
                                <w:t>Of course</w:t>
                              </w:r>
                              <w:proofErr w:type="gramEnd"/>
                              <w:r>
                                <w:rPr>
                                  <w:rFonts w:ascii="Arial" w:eastAsia="Times New Roman" w:hAnsi="Arial" w:cs="Arial"/>
                                  <w:color w:val="000000"/>
                                  <w:sz w:val="27"/>
                                  <w:szCs w:val="27"/>
                                </w:rPr>
                                <w:t xml:space="preserve"> a statement by a Minister cannot undo a binding decision of an international court but it does affect Australia's reputation as a solid credible and impartial supporter of the international rule of law and international justice - and endorses impunity. It also potentially undermines the reputation of the Court itself, as an apolitical, non-partisan institution whose state members have pledged to accept their critical duty to abide by its decisions even when they do not like them.</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202020"/>
                                  <w:sz w:val="27"/>
                                  <w:szCs w:val="27"/>
                                </w:rPr>
                                <w:t xml:space="preserve">READ COMPLETE ARTICLE </w:t>
                              </w:r>
                              <w:hyperlink r:id="rId47" w:tgtFrame="_blank" w:history="1">
                                <w:r>
                                  <w:rPr>
                                    <w:rStyle w:val="Strong"/>
                                    <w:rFonts w:ascii="Helvetica" w:eastAsia="Times New Roman" w:hAnsi="Helvetica" w:cs="Helvetica"/>
                                    <w:color w:val="007C89"/>
                                    <w:sz w:val="27"/>
                                    <w:szCs w:val="27"/>
                                    <w:u w:val="single"/>
                                  </w:rPr>
                                  <w:t>HERE</w:t>
                                </w:r>
                              </w:hyperlink>
                            </w:p>
                          </w:tc>
                        </w:tr>
                      </w:tbl>
                      <w:p w14:paraId="1EDC6F58" w14:textId="77777777" w:rsidR="00FB74B7" w:rsidRDefault="00FB74B7">
                        <w:pPr>
                          <w:rPr>
                            <w:rFonts w:ascii="Times New Roman" w:eastAsia="Times New Roman" w:hAnsi="Times New Roman" w:cs="Times New Roman"/>
                            <w:sz w:val="20"/>
                            <w:szCs w:val="20"/>
                          </w:rPr>
                        </w:pPr>
                      </w:p>
                    </w:tc>
                  </w:tr>
                </w:tbl>
                <w:p w14:paraId="16B33447" w14:textId="77777777" w:rsidR="00FB74B7" w:rsidRDefault="00FB74B7">
                  <w:pPr>
                    <w:rPr>
                      <w:rFonts w:ascii="Times New Roman" w:eastAsia="Times New Roman" w:hAnsi="Times New Roman" w:cs="Times New Roman"/>
                      <w:sz w:val="20"/>
                      <w:szCs w:val="20"/>
                    </w:rPr>
                  </w:pPr>
                </w:p>
              </w:tc>
            </w:tr>
          </w:tbl>
          <w:p w14:paraId="55B6162F"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2D18432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0D81CE20" w14:textId="77777777">
                    <w:tc>
                      <w:tcPr>
                        <w:tcW w:w="0" w:type="auto"/>
                        <w:tcMar>
                          <w:top w:w="0" w:type="dxa"/>
                          <w:left w:w="135" w:type="dxa"/>
                          <w:bottom w:w="0" w:type="dxa"/>
                          <w:right w:w="135" w:type="dxa"/>
                        </w:tcMar>
                        <w:hideMark/>
                      </w:tcPr>
                      <w:p w14:paraId="457DFDE3" w14:textId="77777777" w:rsidR="00FB74B7" w:rsidRDefault="00FB74B7">
                        <w:pPr>
                          <w:jc w:val="center"/>
                          <w:rPr>
                            <w:rFonts w:eastAsia="Times New Roman"/>
                          </w:rPr>
                        </w:pPr>
                        <w:r>
                          <w:rPr>
                            <w:rFonts w:eastAsia="Times New Roman"/>
                            <w:noProof/>
                          </w:rPr>
                          <w:lastRenderedPageBreak/>
                          <w:drawing>
                            <wp:inline distT="0" distB="0" distL="0" distR="0" wp14:anchorId="249C75DB" wp14:editId="21622103">
                              <wp:extent cx="4756150" cy="47053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56150" cy="4705350"/>
                                      </a:xfrm>
                                      <a:prstGeom prst="rect">
                                        <a:avLst/>
                                      </a:prstGeom>
                                      <a:noFill/>
                                      <a:ln>
                                        <a:noFill/>
                                      </a:ln>
                                    </pic:spPr>
                                  </pic:pic>
                                </a:graphicData>
                              </a:graphic>
                            </wp:inline>
                          </w:drawing>
                        </w:r>
                      </w:p>
                    </w:tc>
                  </w:tr>
                </w:tbl>
                <w:p w14:paraId="47CD613D" w14:textId="77777777" w:rsidR="00FB74B7" w:rsidRDefault="00FB74B7">
                  <w:pPr>
                    <w:rPr>
                      <w:rFonts w:ascii="Times New Roman" w:eastAsia="Times New Roman" w:hAnsi="Times New Roman" w:cs="Times New Roman"/>
                      <w:sz w:val="20"/>
                      <w:szCs w:val="20"/>
                    </w:rPr>
                  </w:pPr>
                </w:p>
              </w:tc>
            </w:tr>
          </w:tbl>
          <w:p w14:paraId="16D59294"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5D0339E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2391337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7CCEA505" w14:textId="77777777">
                          <w:tc>
                            <w:tcPr>
                              <w:tcW w:w="0" w:type="auto"/>
                              <w:tcMar>
                                <w:top w:w="0" w:type="dxa"/>
                                <w:left w:w="270" w:type="dxa"/>
                                <w:bottom w:w="135" w:type="dxa"/>
                                <w:right w:w="270" w:type="dxa"/>
                              </w:tcMar>
                              <w:hideMark/>
                            </w:tcPr>
                            <w:p w14:paraId="1A64F5F5"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Help </w:t>
                              </w:r>
                              <w:proofErr w:type="spellStart"/>
                              <w:r>
                                <w:rPr>
                                  <w:rStyle w:val="Strong"/>
                                  <w:rFonts w:ascii="Arial" w:eastAsia="Times New Roman" w:hAnsi="Arial" w:cs="Arial"/>
                                  <w:color w:val="000000"/>
                                  <w:sz w:val="36"/>
                                  <w:szCs w:val="36"/>
                                </w:rPr>
                                <w:t>Tambrauw</w:t>
                              </w:r>
                              <w:proofErr w:type="spellEnd"/>
                              <w:r>
                                <w:rPr>
                                  <w:rStyle w:val="Strong"/>
                                  <w:rFonts w:ascii="Arial" w:eastAsia="Times New Roman" w:hAnsi="Arial" w:cs="Arial"/>
                                  <w:color w:val="000000"/>
                                  <w:sz w:val="36"/>
                                  <w:szCs w:val="36"/>
                                </w:rPr>
                                <w:t xml:space="preserve"> Indigenous Activists block Indonesian military </w:t>
                              </w:r>
                              <w:proofErr w:type="gramStart"/>
                              <w:r>
                                <w:rPr>
                                  <w:rStyle w:val="Strong"/>
                                  <w:rFonts w:ascii="Arial" w:eastAsia="Times New Roman" w:hAnsi="Arial" w:cs="Arial"/>
                                  <w:color w:val="000000"/>
                                  <w:sz w:val="36"/>
                                  <w:szCs w:val="36"/>
                                </w:rPr>
                                <w:t>base</w:t>
                              </w:r>
                              <w:proofErr w:type="gramEnd"/>
                            </w:p>
                            <w:p w14:paraId="2E3C88B4"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government of Indonesia is planning to build a military base (KODIM 1810) in the rural area of </w:t>
                              </w:r>
                              <w:proofErr w:type="spellStart"/>
                              <w:r>
                                <w:rPr>
                                  <w:rFonts w:ascii="Arial" w:eastAsia="Times New Roman" w:hAnsi="Arial" w:cs="Arial"/>
                                  <w:color w:val="000000"/>
                                  <w:sz w:val="27"/>
                                  <w:szCs w:val="27"/>
                                </w:rPr>
                                <w:t>Tambrauw</w:t>
                              </w:r>
                              <w:proofErr w:type="spellEnd"/>
                              <w:r>
                                <w:rPr>
                                  <w:rFonts w:ascii="Arial" w:eastAsia="Times New Roman" w:hAnsi="Arial" w:cs="Arial"/>
                                  <w:color w:val="000000"/>
                                  <w:sz w:val="27"/>
                                  <w:szCs w:val="27"/>
                                </w:rPr>
                                <w:t xml:space="preserve"> West Papua without consultation or permission from the Indigenous landowners who call this land their home. To stop its development, local activists are launching a comprehensive advocacy campaign and they need our help.</w:t>
                              </w:r>
                            </w:p>
                            <w:p w14:paraId="63552CEB"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Construction of a military base does nothing to meet the growing needs of the community (such as roads, electricity, schools, and hospitals) and instead will only increase violence, exploitation of its people, and devastation of the environment and agriculture. Additionally, it is </w:t>
                              </w:r>
                              <w:r>
                                <w:rPr>
                                  <w:rFonts w:ascii="Arial" w:eastAsia="Times New Roman" w:hAnsi="Arial" w:cs="Arial"/>
                                  <w:color w:val="000000"/>
                                  <w:sz w:val="27"/>
                                  <w:szCs w:val="27"/>
                                </w:rPr>
                                <w:lastRenderedPageBreak/>
                                <w:t xml:space="preserve">believed that the purpose of KODIM 1810 is to protect mining interests in the area and not for military </w:t>
                              </w:r>
                              <w:proofErr w:type="spellStart"/>
                              <w:r>
                                <w:rPr>
                                  <w:rFonts w:ascii="Arial" w:eastAsia="Times New Roman" w:hAnsi="Arial" w:cs="Arial"/>
                                  <w:color w:val="000000"/>
                                  <w:sz w:val="27"/>
                                  <w:szCs w:val="27"/>
                                </w:rPr>
                                <w:t>defense</w:t>
                              </w:r>
                              <w:proofErr w:type="spellEnd"/>
                              <w:r>
                                <w:rPr>
                                  <w:rFonts w:ascii="Arial" w:eastAsia="Times New Roman" w:hAnsi="Arial" w:cs="Arial"/>
                                  <w:color w:val="000000"/>
                                  <w:sz w:val="27"/>
                                  <w:szCs w:val="27"/>
                                </w:rPr>
                                <w:t>, which is a violation of the rule of law.</w:t>
                              </w:r>
                              <w:r>
                                <w:rPr>
                                  <w:rFonts w:ascii="Helvetica" w:eastAsia="Times New Roman" w:hAnsi="Helvetica" w:cs="Helvetica"/>
                                  <w:color w:val="202020"/>
                                  <w:sz w:val="24"/>
                                  <w:szCs w:val="24"/>
                                </w:rPr>
                                <w:t xml:space="preserve"> </w:t>
                              </w:r>
                            </w:p>
                            <w:p w14:paraId="55A910CE" w14:textId="77777777" w:rsidR="00FB74B7" w:rsidRDefault="00FB74B7">
                              <w:pPr>
                                <w:spacing w:before="150" w:after="150" w:line="360" w:lineRule="auto"/>
                                <w:rPr>
                                  <w:rFonts w:ascii="Helvetica" w:hAnsi="Helvetica" w:cs="Helvetica"/>
                                  <w:color w:val="202020"/>
                                  <w:sz w:val="24"/>
                                  <w:szCs w:val="24"/>
                                </w:rPr>
                              </w:pPr>
                              <w:r>
                                <w:rPr>
                                  <w:rStyle w:val="Strong"/>
                                  <w:rFonts w:ascii="Arial" w:hAnsi="Arial" w:cs="Arial"/>
                                  <w:color w:val="202020"/>
                                  <w:sz w:val="27"/>
                                  <w:szCs w:val="27"/>
                                </w:rPr>
                                <w:t>So how can you help?</w:t>
                              </w:r>
                            </w:p>
                            <w:p w14:paraId="51F69C15"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202020"/>
                                  <w:sz w:val="27"/>
                                  <w:szCs w:val="27"/>
                                </w:rPr>
                                <w:t xml:space="preserve">1.Sign the </w:t>
                              </w:r>
                              <w:hyperlink r:id="rId49" w:history="1">
                                <w:r>
                                  <w:rPr>
                                    <w:rStyle w:val="Strong"/>
                                    <w:rFonts w:ascii="Arial" w:eastAsia="Times New Roman" w:hAnsi="Arial" w:cs="Arial"/>
                                    <w:color w:val="007C89"/>
                                    <w:sz w:val="27"/>
                                    <w:szCs w:val="27"/>
                                    <w:u w:val="single"/>
                                  </w:rPr>
                                  <w:t>letter campaign</w:t>
                                </w:r>
                              </w:hyperlink>
                              <w:r>
                                <w:rPr>
                                  <w:rFonts w:ascii="Arial" w:eastAsia="Times New Roman" w:hAnsi="Arial" w:cs="Arial"/>
                                  <w:color w:val="202020"/>
                                  <w:sz w:val="27"/>
                                  <w:szCs w:val="27"/>
                                </w:rPr>
                                <w:t> </w:t>
                              </w:r>
                              <w:hyperlink r:id="rId50" w:tgtFrame="_blank" w:history="1">
                                <w:r>
                                  <w:rPr>
                                    <w:rStyle w:val="Strong"/>
                                    <w:rFonts w:ascii="Arial" w:eastAsia="Times New Roman" w:hAnsi="Arial" w:cs="Arial"/>
                                    <w:color w:val="007C89"/>
                                    <w:sz w:val="30"/>
                                    <w:szCs w:val="30"/>
                                    <w:u w:val="single"/>
                                  </w:rPr>
                                  <w:t>HERE</w:t>
                                </w:r>
                              </w:hyperlink>
                              <w:r>
                                <w:rPr>
                                  <w:rFonts w:ascii="Arial" w:eastAsia="Times New Roman" w:hAnsi="Arial" w:cs="Arial"/>
                                  <w:color w:val="202020"/>
                                  <w:sz w:val="27"/>
                                  <w:szCs w:val="27"/>
                                </w:rPr>
                                <w:t xml:space="preserve"> to send a message to President Widodo of Indonesia and the Indonesian National Armed Forces (TNI) to reject the KODIM base!</w:t>
                              </w:r>
                              <w:r>
                                <w:rPr>
                                  <w:rFonts w:ascii="Arial" w:eastAsia="Times New Roman" w:hAnsi="Arial" w:cs="Arial"/>
                                  <w:color w:val="202020"/>
                                  <w:sz w:val="27"/>
                                  <w:szCs w:val="27"/>
                                </w:rPr>
                                <w:br/>
                              </w:r>
                              <w:r>
                                <w:rPr>
                                  <w:rStyle w:val="Strong"/>
                                  <w:rFonts w:ascii="Arial" w:eastAsia="Times New Roman" w:hAnsi="Arial" w:cs="Arial"/>
                                  <w:color w:val="000000"/>
                                  <w:sz w:val="27"/>
                                  <w:szCs w:val="27"/>
                                </w:rPr>
                                <w:t> 2 </w:t>
                              </w:r>
                              <w:hyperlink r:id="rId51" w:history="1">
                                <w:r>
                                  <w:rPr>
                                    <w:rStyle w:val="Hyperlink"/>
                                    <w:rFonts w:ascii="Arial" w:eastAsia="Times New Roman" w:hAnsi="Arial" w:cs="Arial"/>
                                    <w:color w:val="000000"/>
                                    <w:sz w:val="27"/>
                                    <w:szCs w:val="27"/>
                                  </w:rPr>
                                  <w:t>Make a donation</w:t>
                                </w:r>
                              </w:hyperlink>
                              <w:r>
                                <w:rPr>
                                  <w:rStyle w:val="Strong"/>
                                  <w:rFonts w:ascii="Arial" w:eastAsia="Times New Roman" w:hAnsi="Arial" w:cs="Arial"/>
                                  <w:color w:val="202020"/>
                                  <w:sz w:val="27"/>
                                  <w:szCs w:val="27"/>
                                </w:rPr>
                                <w:t> </w:t>
                              </w:r>
                              <w:hyperlink r:id="rId52" w:tgtFrame="_blank" w:history="1">
                                <w:r>
                                  <w:rPr>
                                    <w:rStyle w:val="Strong"/>
                                    <w:rFonts w:ascii="Arial" w:eastAsia="Times New Roman" w:hAnsi="Arial" w:cs="Arial"/>
                                    <w:color w:val="007C89"/>
                                    <w:sz w:val="30"/>
                                    <w:szCs w:val="30"/>
                                    <w:u w:val="single"/>
                                  </w:rPr>
                                  <w:t>HERE</w:t>
                                </w:r>
                              </w:hyperlink>
                            </w:p>
                          </w:tc>
                        </w:tr>
                      </w:tbl>
                      <w:p w14:paraId="1E9DB764" w14:textId="77777777" w:rsidR="00FB74B7" w:rsidRDefault="00FB74B7">
                        <w:pPr>
                          <w:rPr>
                            <w:rFonts w:ascii="Times New Roman" w:eastAsia="Times New Roman" w:hAnsi="Times New Roman" w:cs="Times New Roman"/>
                            <w:sz w:val="20"/>
                            <w:szCs w:val="20"/>
                          </w:rPr>
                        </w:pPr>
                      </w:p>
                    </w:tc>
                  </w:tr>
                </w:tbl>
                <w:p w14:paraId="14716382" w14:textId="77777777" w:rsidR="00FB74B7" w:rsidRDefault="00FB74B7">
                  <w:pPr>
                    <w:rPr>
                      <w:rFonts w:ascii="Times New Roman" w:eastAsia="Times New Roman" w:hAnsi="Times New Roman" w:cs="Times New Roman"/>
                      <w:sz w:val="20"/>
                      <w:szCs w:val="20"/>
                    </w:rPr>
                  </w:pPr>
                </w:p>
              </w:tc>
            </w:tr>
          </w:tbl>
          <w:p w14:paraId="5FD25925"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2E6697E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262AA08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4234A848" w14:textId="77777777">
                          <w:tc>
                            <w:tcPr>
                              <w:tcW w:w="0" w:type="auto"/>
                              <w:tcMar>
                                <w:top w:w="0" w:type="dxa"/>
                                <w:left w:w="270" w:type="dxa"/>
                                <w:bottom w:w="135" w:type="dxa"/>
                                <w:right w:w="270" w:type="dxa"/>
                              </w:tcMar>
                              <w:hideMark/>
                            </w:tcPr>
                            <w:p w14:paraId="23B2B9AF"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ALP puts war power reform on the agenda</w:t>
                              </w:r>
                              <w:r>
                                <w:rPr>
                                  <w:rFonts w:ascii="Helvetica" w:eastAsia="Times New Roman" w:hAnsi="Helvetica" w:cs="Helvetica"/>
                                  <w:color w:val="202020"/>
                                  <w:sz w:val="24"/>
                                  <w:szCs w:val="24"/>
                                </w:rPr>
                                <w:br/>
                              </w:r>
                              <w:r>
                                <w:rPr>
                                  <w:rFonts w:ascii="Arial" w:eastAsia="Times New Roman" w:hAnsi="Arial" w:cs="Arial"/>
                                  <w:color w:val="000000"/>
                                  <w:sz w:val="27"/>
                                  <w:szCs w:val="27"/>
                                </w:rPr>
                                <w:t>by the Echo 15th April 2021</w:t>
                              </w:r>
                              <w:r>
                                <w:rPr>
                                  <w:rFonts w:ascii="Helvetica" w:eastAsia="Times New Roman" w:hAnsi="Helvetica" w:cs="Helvetica"/>
                                  <w:color w:val="202020"/>
                                  <w:sz w:val="24"/>
                                  <w:szCs w:val="24"/>
                                </w:rPr>
                                <w:br/>
                                <w:t> </w:t>
                              </w:r>
                            </w:p>
                            <w:p w14:paraId="1A8A2EDE"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Australian </w:t>
                              </w:r>
                              <w:proofErr w:type="spellStart"/>
                              <w:r>
                                <w:rPr>
                                  <w:rFonts w:ascii="Arial" w:eastAsia="Times New Roman" w:hAnsi="Arial" w:cs="Arial"/>
                                  <w:color w:val="000000"/>
                                  <w:sz w:val="27"/>
                                  <w:szCs w:val="27"/>
                                </w:rPr>
                                <w:t>Labor</w:t>
                              </w:r>
                              <w:proofErr w:type="spellEnd"/>
                              <w:r>
                                <w:rPr>
                                  <w:rFonts w:ascii="Arial" w:eastAsia="Times New Roman" w:hAnsi="Arial" w:cs="Arial"/>
                                  <w:color w:val="000000"/>
                                  <w:sz w:val="27"/>
                                  <w:szCs w:val="27"/>
                                </w:rPr>
                                <w:t xml:space="preserve"> Party has resolved to hold a public inquiry into how Australia goes to war if elected to government next year.</w:t>
                              </w:r>
                              <w:r>
                                <w:rPr>
                                  <w:rFonts w:ascii="Arial" w:eastAsia="Times New Roman" w:hAnsi="Arial" w:cs="Arial"/>
                                  <w:color w:val="000000"/>
                                  <w:sz w:val="27"/>
                                  <w:szCs w:val="27"/>
                                </w:rPr>
                                <w:br/>
                                <w:t>"This is a good step forward on the path to a more democratic and transparent system," said Paul Barratt AO, the former secretary of Defence and President of Australians for War Powers Reform (AWPR)."The whole parliament should decide if we join an overseas war, not just the Prime Minister and a few cabinet colleagues."</w:t>
                              </w:r>
                              <w:r>
                                <w:rPr>
                                  <w:rFonts w:ascii="Arial" w:eastAsia="Times New Roman" w:hAnsi="Arial" w:cs="Arial"/>
                                  <w:color w:val="000000"/>
                                  <w:sz w:val="27"/>
                                  <w:szCs w:val="27"/>
                                </w:rPr>
                                <w:br/>
                                <w:t>" An overwhelming number of Australians-83%- want parliament to decide whether our troops are sent into armed conflict abroad," said Dr Alison Broinowski AM, Vice-president of Australians for War Power Reform.</w:t>
                              </w:r>
                            </w:p>
                          </w:tc>
                        </w:tr>
                      </w:tbl>
                      <w:p w14:paraId="79289D62" w14:textId="77777777" w:rsidR="00FB74B7" w:rsidRDefault="00FB74B7">
                        <w:pPr>
                          <w:rPr>
                            <w:rFonts w:ascii="Times New Roman" w:eastAsia="Times New Roman" w:hAnsi="Times New Roman" w:cs="Times New Roman"/>
                            <w:sz w:val="20"/>
                            <w:szCs w:val="20"/>
                          </w:rPr>
                        </w:pPr>
                      </w:p>
                    </w:tc>
                  </w:tr>
                </w:tbl>
                <w:p w14:paraId="4C5D327C" w14:textId="77777777" w:rsidR="00FB74B7" w:rsidRDefault="00FB74B7">
                  <w:pPr>
                    <w:rPr>
                      <w:rFonts w:ascii="Times New Roman" w:eastAsia="Times New Roman" w:hAnsi="Times New Roman" w:cs="Times New Roman"/>
                      <w:sz w:val="20"/>
                      <w:szCs w:val="20"/>
                    </w:rPr>
                  </w:pPr>
                </w:p>
              </w:tc>
            </w:tr>
          </w:tbl>
          <w:p w14:paraId="30DEAFD2"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14C3C7D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21F1A46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494F853A" w14:textId="77777777">
                          <w:tc>
                            <w:tcPr>
                              <w:tcW w:w="0" w:type="auto"/>
                              <w:tcMar>
                                <w:top w:w="0" w:type="dxa"/>
                                <w:left w:w="270" w:type="dxa"/>
                                <w:bottom w:w="135" w:type="dxa"/>
                                <w:right w:w="270" w:type="dxa"/>
                              </w:tcMar>
                              <w:hideMark/>
                            </w:tcPr>
                            <w:p w14:paraId="6A0BCD86" w14:textId="77777777" w:rsidR="00FB74B7" w:rsidRDefault="00FB74B7">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1"/>
                                  <w:szCs w:val="21"/>
                                </w:rPr>
                                <w:t>New Eastern Outlook 13th April, 2021</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Style w:val="Strong"/>
                                  <w:rFonts w:ascii="Helvetica" w:eastAsia="Times New Roman" w:hAnsi="Helvetica" w:cs="Helvetica"/>
                                  <w:color w:val="000000"/>
                                  <w:sz w:val="36"/>
                                  <w:szCs w:val="36"/>
                                </w:rPr>
                                <w:t>The West resolutely refuses to face the facts in Crimea</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lastRenderedPageBreak/>
                                <w:br/>
                              </w:r>
                              <w:r>
                                <w:rPr>
                                  <w:rFonts w:ascii="Helvetica" w:eastAsia="Times New Roman" w:hAnsi="Helvetica" w:cs="Helvetica"/>
                                  <w:color w:val="000000"/>
                                  <w:sz w:val="27"/>
                                  <w:szCs w:val="27"/>
                                </w:rPr>
                                <w:t>by James O'Neill</w:t>
                              </w:r>
                              <w:r>
                                <w:rPr>
                                  <w:rFonts w:ascii="Helvetica" w:eastAsia="Times New Roman" w:hAnsi="Helvetica" w:cs="Helvetica"/>
                                  <w:color w:val="202020"/>
                                  <w:sz w:val="24"/>
                                  <w:szCs w:val="24"/>
                                </w:rPr>
                                <w:br/>
                                <w:t> </w:t>
                              </w:r>
                            </w:p>
                            <w:p w14:paraId="61D87D65" w14:textId="77777777" w:rsidR="00FB74B7" w:rsidRDefault="00FB74B7">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One of the most tiresome aspects of the mainstream media is the way they ignore history and treats all modern systems as though </w:t>
                              </w:r>
                              <w:proofErr w:type="spellStart"/>
                              <w:r>
                                <w:rPr>
                                  <w:rFonts w:ascii="Helvetica" w:eastAsia="Times New Roman" w:hAnsi="Helvetica" w:cs="Helvetica"/>
                                  <w:color w:val="000000"/>
                                  <w:sz w:val="27"/>
                                  <w:szCs w:val="27"/>
                                </w:rPr>
                                <w:t>the</w:t>
                              </w:r>
                              <w:proofErr w:type="spellEnd"/>
                              <w:r>
                                <w:rPr>
                                  <w:rFonts w:ascii="Helvetica" w:eastAsia="Times New Roman" w:hAnsi="Helvetica" w:cs="Helvetica"/>
                                  <w:color w:val="000000"/>
                                  <w:sz w:val="27"/>
                                  <w:szCs w:val="27"/>
                                </w:rPr>
                                <w:t xml:space="preserve"> were devoid of historical context. Nowhere is this more obviously the case than in the presentation of the current situation in Crimea. Western politicians and reporters seem completely bereft of historical context when discussing the current friction between Russia and Ukraine over the status of Crimea.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Read complete article </w:t>
                              </w:r>
                              <w:hyperlink r:id="rId53" w:tgtFrame="_blank" w:history="1">
                                <w:r>
                                  <w:rPr>
                                    <w:rStyle w:val="Strong"/>
                                    <w:rFonts w:ascii="Helvetica" w:eastAsia="Times New Roman" w:hAnsi="Helvetica" w:cs="Helvetica"/>
                                    <w:color w:val="007C89"/>
                                    <w:sz w:val="27"/>
                                    <w:szCs w:val="27"/>
                                    <w:u w:val="single"/>
                                  </w:rPr>
                                  <w:t>HERE</w:t>
                                </w:r>
                              </w:hyperlink>
                            </w:p>
                          </w:tc>
                        </w:tr>
                      </w:tbl>
                      <w:p w14:paraId="0AB6CD60" w14:textId="77777777" w:rsidR="00FB74B7" w:rsidRDefault="00FB74B7">
                        <w:pPr>
                          <w:rPr>
                            <w:rFonts w:ascii="Times New Roman" w:eastAsia="Times New Roman" w:hAnsi="Times New Roman" w:cs="Times New Roman"/>
                            <w:sz w:val="20"/>
                            <w:szCs w:val="20"/>
                          </w:rPr>
                        </w:pPr>
                      </w:p>
                    </w:tc>
                  </w:tr>
                </w:tbl>
                <w:p w14:paraId="4E3CFD07" w14:textId="77777777" w:rsidR="00FB74B7" w:rsidRDefault="00FB74B7">
                  <w:pPr>
                    <w:rPr>
                      <w:rFonts w:ascii="Times New Roman" w:eastAsia="Times New Roman" w:hAnsi="Times New Roman" w:cs="Times New Roman"/>
                      <w:sz w:val="20"/>
                      <w:szCs w:val="20"/>
                    </w:rPr>
                  </w:pPr>
                </w:p>
              </w:tc>
            </w:tr>
          </w:tbl>
          <w:p w14:paraId="35D56156"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2932855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70AF3408" w14:textId="77777777">
                    <w:tc>
                      <w:tcPr>
                        <w:tcW w:w="0" w:type="auto"/>
                        <w:tcMar>
                          <w:top w:w="0" w:type="dxa"/>
                          <w:left w:w="135" w:type="dxa"/>
                          <w:bottom w:w="0" w:type="dxa"/>
                          <w:right w:w="135" w:type="dxa"/>
                        </w:tcMar>
                        <w:hideMark/>
                      </w:tcPr>
                      <w:p w14:paraId="5603F3DC" w14:textId="77777777" w:rsidR="00FB74B7" w:rsidRDefault="00FB74B7">
                        <w:pPr>
                          <w:jc w:val="center"/>
                          <w:rPr>
                            <w:rFonts w:eastAsia="Times New Roman"/>
                          </w:rPr>
                        </w:pPr>
                        <w:r>
                          <w:rPr>
                            <w:rFonts w:eastAsia="Times New Roman"/>
                            <w:noProof/>
                          </w:rPr>
                          <w:drawing>
                            <wp:inline distT="0" distB="0" distL="0" distR="0" wp14:anchorId="4C992A62" wp14:editId="2AFBD795">
                              <wp:extent cx="4400550" cy="297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00550" cy="2971800"/>
                                      </a:xfrm>
                                      <a:prstGeom prst="rect">
                                        <a:avLst/>
                                      </a:prstGeom>
                                      <a:noFill/>
                                      <a:ln>
                                        <a:noFill/>
                                      </a:ln>
                                    </pic:spPr>
                                  </pic:pic>
                                </a:graphicData>
                              </a:graphic>
                            </wp:inline>
                          </w:drawing>
                        </w:r>
                      </w:p>
                    </w:tc>
                  </w:tr>
                </w:tbl>
                <w:p w14:paraId="0C6C1371" w14:textId="77777777" w:rsidR="00FB74B7" w:rsidRDefault="00FB74B7">
                  <w:pPr>
                    <w:rPr>
                      <w:rFonts w:ascii="Times New Roman" w:eastAsia="Times New Roman" w:hAnsi="Times New Roman" w:cs="Times New Roman"/>
                      <w:sz w:val="20"/>
                      <w:szCs w:val="20"/>
                    </w:rPr>
                  </w:pPr>
                </w:p>
              </w:tc>
            </w:tr>
          </w:tbl>
          <w:p w14:paraId="1231D8F6"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4F79E5A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5C191DC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411CCA40" w14:textId="77777777">
                          <w:tc>
                            <w:tcPr>
                              <w:tcW w:w="0" w:type="auto"/>
                              <w:tcMar>
                                <w:top w:w="0" w:type="dxa"/>
                                <w:left w:w="270" w:type="dxa"/>
                                <w:bottom w:w="135" w:type="dxa"/>
                                <w:right w:w="270" w:type="dxa"/>
                              </w:tcMar>
                              <w:hideMark/>
                            </w:tcPr>
                            <w:p w14:paraId="1D5D08FF" w14:textId="77777777" w:rsidR="00FB74B7" w:rsidRDefault="00FB74B7">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Sign-on Statement in solidarity with the people of Syria</w:t>
                              </w:r>
                            </w:p>
                            <w:p w14:paraId="152ED7E3" w14:textId="77777777" w:rsidR="00FB74B7" w:rsidRDefault="00FB74B7">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Pro-Western Syrian exiles have initiated a statement supported by </w:t>
                              </w:r>
                              <w:proofErr w:type="gramStart"/>
                              <w:r>
                                <w:rPr>
                                  <w:rFonts w:ascii="Arial" w:eastAsia="Times New Roman" w:hAnsi="Arial" w:cs="Arial"/>
                                  <w:color w:val="000000"/>
                                  <w:sz w:val="27"/>
                                  <w:szCs w:val="27"/>
                                </w:rPr>
                                <w:t>a number of</w:t>
                              </w:r>
                              <w:proofErr w:type="gramEnd"/>
                              <w:r>
                                <w:rPr>
                                  <w:rFonts w:ascii="Arial" w:eastAsia="Times New Roman" w:hAnsi="Arial" w:cs="Arial"/>
                                  <w:color w:val="000000"/>
                                  <w:sz w:val="27"/>
                                  <w:szCs w:val="27"/>
                                </w:rPr>
                                <w:t xml:space="preserve"> “progressive” individuals and organizations.  The statement is </w:t>
                              </w:r>
                              <w:proofErr w:type="spellStart"/>
                              <w:proofErr w:type="gramStart"/>
                              <w:r>
                                <w:rPr>
                                  <w:rFonts w:ascii="Arial" w:eastAsia="Times New Roman" w:hAnsi="Arial" w:cs="Arial"/>
                                  <w:color w:val="000000"/>
                                  <w:sz w:val="27"/>
                                  <w:szCs w:val="27"/>
                                </w:rPr>
                                <w:t>titled,“</w:t>
                              </w:r>
                              <w:proofErr w:type="gramEnd"/>
                              <w:r>
                                <w:rPr>
                                  <w:rFonts w:ascii="Arial" w:eastAsia="Times New Roman" w:hAnsi="Arial" w:cs="Arial"/>
                                  <w:color w:val="000000"/>
                                  <w:sz w:val="27"/>
                                  <w:szCs w:val="27"/>
                                </w:rPr>
                                <w:t>Erasing</w:t>
                              </w:r>
                              <w:proofErr w:type="spellEnd"/>
                              <w:r>
                                <w:rPr>
                                  <w:rFonts w:ascii="Arial" w:eastAsia="Times New Roman" w:hAnsi="Arial" w:cs="Arial"/>
                                  <w:color w:val="000000"/>
                                  <w:sz w:val="27"/>
                                  <w:szCs w:val="27"/>
                                </w:rPr>
                                <w:t xml:space="preserve"> people through disinformation: Syria and the ‘anti-</w:t>
                              </w:r>
                              <w:r>
                                <w:rPr>
                                  <w:rFonts w:ascii="Arial" w:eastAsia="Times New Roman" w:hAnsi="Arial" w:cs="Arial"/>
                                  <w:color w:val="000000"/>
                                  <w:sz w:val="27"/>
                                  <w:szCs w:val="27"/>
                                </w:rPr>
                                <w:lastRenderedPageBreak/>
                                <w:t xml:space="preserve">imperialism’ of fools”.  In this statement, which supports the goal of the US and its allies of regime change in Syria, the authors attack those who have consistently supported an end to intervention in Syria by the US, NATO, </w:t>
                              </w:r>
                              <w:proofErr w:type="gramStart"/>
                              <w:r>
                                <w:rPr>
                                  <w:rFonts w:ascii="Arial" w:eastAsia="Times New Roman" w:hAnsi="Arial" w:cs="Arial"/>
                                  <w:color w:val="000000"/>
                                  <w:sz w:val="27"/>
                                  <w:szCs w:val="27"/>
                                </w:rPr>
                                <w:t>Israel</w:t>
                              </w:r>
                              <w:proofErr w:type="gramEnd"/>
                              <w:r>
                                <w:rPr>
                                  <w:rFonts w:ascii="Arial" w:eastAsia="Times New Roman" w:hAnsi="Arial" w:cs="Arial"/>
                                  <w:color w:val="000000"/>
                                  <w:sz w:val="27"/>
                                  <w:szCs w:val="27"/>
                                </w:rPr>
                                <w:t xml:space="preserve"> and other repressive states in the Middle East.  Their statement was signed by </w:t>
                              </w:r>
                              <w:proofErr w:type="gramStart"/>
                              <w:r>
                                <w:rPr>
                                  <w:rFonts w:ascii="Arial" w:eastAsia="Times New Roman" w:hAnsi="Arial" w:cs="Arial"/>
                                  <w:color w:val="000000"/>
                                  <w:sz w:val="27"/>
                                  <w:szCs w:val="27"/>
                                </w:rPr>
                                <w:t>a number of</w:t>
                              </w:r>
                              <w:proofErr w:type="gramEnd"/>
                              <w:r>
                                <w:rPr>
                                  <w:rFonts w:ascii="Arial" w:eastAsia="Times New Roman" w:hAnsi="Arial" w:cs="Arial"/>
                                  <w:color w:val="000000"/>
                                  <w:sz w:val="27"/>
                                  <w:szCs w:val="27"/>
                                </w:rPr>
                                <w:t xml:space="preserve"> people in the US and around the world.  UNAC was one of the groups that this statement criticized.  The war on Syria has been an especially divisive issue for the peace movement, so, we and others have put out the statement below explaining our position.  If you agree with this statement, we ask that you sign as an individual or an organization by clicking the link below</w:t>
                              </w:r>
                              <w:r>
                                <w:rPr>
                                  <w:rStyle w:val="Emphasis"/>
                                  <w:rFonts w:ascii="Arial" w:eastAsia="Times New Roman" w:hAnsi="Arial" w:cs="Arial"/>
                                  <w:color w:val="000000"/>
                                  <w:sz w:val="27"/>
                                  <w:szCs w:val="27"/>
                                </w:rPr>
                                <w:t>.</w:t>
                              </w:r>
                              <w:r>
                                <w:rPr>
                                  <w:rFonts w:ascii="Helvetica" w:eastAsia="Times New Roman" w:hAnsi="Helvetica" w:cs="Helvetica"/>
                                  <w:color w:val="202020"/>
                                  <w:sz w:val="24"/>
                                  <w:szCs w:val="24"/>
                                </w:rPr>
                                <w:br/>
                              </w:r>
                              <w:hyperlink r:id="rId55" w:tgtFrame="_blank" w:history="1">
                                <w:r>
                                  <w:rPr>
                                    <w:rStyle w:val="Strong"/>
                                    <w:rFonts w:ascii="Arial" w:eastAsia="Times New Roman" w:hAnsi="Arial" w:cs="Arial"/>
                                    <w:color w:val="007C89"/>
                                    <w:sz w:val="30"/>
                                    <w:szCs w:val="30"/>
                                    <w:u w:val="single"/>
                                  </w:rPr>
                                  <w:t>SIGN HERE</w:t>
                                </w:r>
                              </w:hyperlink>
                            </w:p>
                          </w:tc>
                        </w:tr>
                      </w:tbl>
                      <w:p w14:paraId="0887C83A" w14:textId="77777777" w:rsidR="00FB74B7" w:rsidRDefault="00FB74B7">
                        <w:pPr>
                          <w:rPr>
                            <w:rFonts w:ascii="Times New Roman" w:eastAsia="Times New Roman" w:hAnsi="Times New Roman" w:cs="Times New Roman"/>
                            <w:sz w:val="20"/>
                            <w:szCs w:val="20"/>
                          </w:rPr>
                        </w:pPr>
                      </w:p>
                    </w:tc>
                  </w:tr>
                </w:tbl>
                <w:p w14:paraId="4A984AC9" w14:textId="77777777" w:rsidR="00FB74B7" w:rsidRDefault="00FB74B7">
                  <w:pPr>
                    <w:rPr>
                      <w:rFonts w:ascii="Times New Roman" w:eastAsia="Times New Roman" w:hAnsi="Times New Roman" w:cs="Times New Roman"/>
                      <w:sz w:val="20"/>
                      <w:szCs w:val="20"/>
                    </w:rPr>
                  </w:pPr>
                </w:p>
              </w:tc>
            </w:tr>
          </w:tbl>
          <w:p w14:paraId="126BE8F9"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44F2C53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B74B7" w14:paraId="24CB7F19" w14:textId="77777777">
                    <w:tc>
                      <w:tcPr>
                        <w:tcW w:w="0" w:type="auto"/>
                        <w:tcMar>
                          <w:top w:w="0" w:type="dxa"/>
                          <w:left w:w="135" w:type="dxa"/>
                          <w:bottom w:w="0" w:type="dxa"/>
                          <w:right w:w="135" w:type="dxa"/>
                        </w:tcMar>
                        <w:hideMark/>
                      </w:tcPr>
                      <w:p w14:paraId="50D55FDD" w14:textId="77777777" w:rsidR="00FB74B7" w:rsidRDefault="00FB74B7">
                        <w:pPr>
                          <w:jc w:val="center"/>
                          <w:rPr>
                            <w:rFonts w:eastAsia="Times New Roman"/>
                          </w:rPr>
                        </w:pPr>
                        <w:r>
                          <w:rPr>
                            <w:rFonts w:eastAsia="Times New Roman"/>
                            <w:noProof/>
                          </w:rPr>
                          <w:lastRenderedPageBreak/>
                          <w:drawing>
                            <wp:inline distT="0" distB="0" distL="0" distR="0" wp14:anchorId="1A8A2AC6" wp14:editId="4197B7E2">
                              <wp:extent cx="5372100" cy="755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72100" cy="7550150"/>
                                      </a:xfrm>
                                      <a:prstGeom prst="rect">
                                        <a:avLst/>
                                      </a:prstGeom>
                                      <a:noFill/>
                                      <a:ln>
                                        <a:noFill/>
                                      </a:ln>
                                    </pic:spPr>
                                  </pic:pic>
                                </a:graphicData>
                              </a:graphic>
                            </wp:inline>
                          </w:drawing>
                        </w:r>
                      </w:p>
                    </w:tc>
                  </w:tr>
                </w:tbl>
                <w:p w14:paraId="2DD7A572" w14:textId="77777777" w:rsidR="00FB74B7" w:rsidRDefault="00FB74B7">
                  <w:pPr>
                    <w:rPr>
                      <w:rFonts w:ascii="Times New Roman" w:eastAsia="Times New Roman" w:hAnsi="Times New Roman" w:cs="Times New Roman"/>
                      <w:sz w:val="20"/>
                      <w:szCs w:val="20"/>
                    </w:rPr>
                  </w:pPr>
                </w:p>
              </w:tc>
            </w:tr>
          </w:tbl>
          <w:p w14:paraId="30843DF9"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2575C88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63DEF3F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29144BAC" w14:textId="77777777">
                          <w:tc>
                            <w:tcPr>
                              <w:tcW w:w="0" w:type="auto"/>
                              <w:tcMar>
                                <w:top w:w="0" w:type="dxa"/>
                                <w:left w:w="270" w:type="dxa"/>
                                <w:bottom w:w="135" w:type="dxa"/>
                                <w:right w:w="270" w:type="dxa"/>
                              </w:tcMar>
                              <w:hideMark/>
                            </w:tcPr>
                            <w:p w14:paraId="5C4A4A61" w14:textId="77777777" w:rsidR="00FB74B7" w:rsidRDefault="00FB74B7">
                              <w:pPr>
                                <w:spacing w:line="360" w:lineRule="auto"/>
                                <w:rPr>
                                  <w:rFonts w:ascii="Helvetica" w:eastAsia="Times New Roman" w:hAnsi="Helvetica" w:cs="Helvetica"/>
                                  <w:color w:val="202020"/>
                                  <w:sz w:val="24"/>
                                  <w:szCs w:val="24"/>
                                </w:rPr>
                              </w:pPr>
                              <w:r>
                                <w:rPr>
                                  <w:rStyle w:val="Emphasis"/>
                                  <w:rFonts w:ascii="Helvetica" w:eastAsia="Times New Roman" w:hAnsi="Helvetica" w:cs="Helvetica"/>
                                  <w:b/>
                                  <w:bCs/>
                                  <w:color w:val="000000"/>
                                  <w:sz w:val="27"/>
                                  <w:szCs w:val="27"/>
                                </w:rPr>
                                <w:t xml:space="preserve">Moratorium Now! </w:t>
                              </w:r>
                              <w:r>
                                <w:rPr>
                                  <w:rFonts w:ascii="Helvetica" w:eastAsia="Times New Roman" w:hAnsi="Helvetica" w:cs="Helvetica"/>
                                  <w:color w:val="000000"/>
                                  <w:sz w:val="27"/>
                                  <w:szCs w:val="27"/>
                                </w:rPr>
                                <w:t xml:space="preserve">is an indispensable tool for the historically aware activist. It retails at a modest $15.00. It can be obtained through the </w:t>
                              </w:r>
                              <w:r>
                                <w:rPr>
                                  <w:rFonts w:ascii="Helvetica" w:eastAsia="Times New Roman" w:hAnsi="Helvetica" w:cs="Helvetica"/>
                                  <w:color w:val="000000"/>
                                  <w:sz w:val="27"/>
                                  <w:szCs w:val="27"/>
                                </w:rPr>
                                <w:lastRenderedPageBreak/>
                                <w:t>sponsors of the conference and the publication; the Labour History Society (SA) &amp; the Independent &amp; Peaceful Australia Network (SA) via </w:t>
                              </w:r>
                              <w:hyperlink r:id="rId57" w:history="1">
                                <w:r>
                                  <w:rPr>
                                    <w:rStyle w:val="Hyperlink"/>
                                    <w:rFonts w:ascii="Helvetica" w:eastAsia="Times New Roman" w:hAnsi="Helvetica" w:cs="Helvetica"/>
                                    <w:color w:val="000000"/>
                                    <w:sz w:val="27"/>
                                    <w:szCs w:val="27"/>
                                  </w:rPr>
                                  <w:t>ipansouthaustralia@yahoo.com</w:t>
                                </w:r>
                              </w:hyperlink>
                              <w:r>
                                <w:rPr>
                                  <w:rFonts w:ascii="Helvetica" w:eastAsia="Times New Roman" w:hAnsi="Helvetica" w:cs="Helvetica"/>
                                  <w:color w:val="202020"/>
                                  <w:sz w:val="24"/>
                                  <w:szCs w:val="24"/>
                                </w:rPr>
                                <w:t xml:space="preserve"> </w:t>
                              </w:r>
                            </w:p>
                          </w:tc>
                        </w:tr>
                      </w:tbl>
                      <w:p w14:paraId="0AA7D68F" w14:textId="77777777" w:rsidR="00FB74B7" w:rsidRDefault="00FB74B7">
                        <w:pPr>
                          <w:rPr>
                            <w:rFonts w:ascii="Times New Roman" w:eastAsia="Times New Roman" w:hAnsi="Times New Roman" w:cs="Times New Roman"/>
                            <w:sz w:val="20"/>
                            <w:szCs w:val="20"/>
                          </w:rPr>
                        </w:pPr>
                      </w:p>
                    </w:tc>
                  </w:tr>
                </w:tbl>
                <w:p w14:paraId="7B41C6D5" w14:textId="77777777" w:rsidR="00FB74B7" w:rsidRDefault="00FB74B7">
                  <w:pPr>
                    <w:rPr>
                      <w:rFonts w:ascii="Times New Roman" w:eastAsia="Times New Roman" w:hAnsi="Times New Roman" w:cs="Times New Roman"/>
                      <w:sz w:val="20"/>
                      <w:szCs w:val="20"/>
                    </w:rPr>
                  </w:pPr>
                </w:p>
              </w:tc>
            </w:tr>
          </w:tbl>
          <w:p w14:paraId="3299985D" w14:textId="77777777" w:rsidR="00FB74B7" w:rsidRDefault="00FB74B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B74B7" w14:paraId="1D5BB13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27BE9A1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4D2FE759"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FB74B7" w14:paraId="18DEE1B4"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B74B7" w14:paraId="409EDE5E"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B74B7" w14:paraId="2237BB9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FB74B7" w14:paraId="6487F18E" w14:textId="77777777">
                                                  <w:trPr>
                                                    <w:jc w:val="center"/>
                                                  </w:trPr>
                                                  <w:tc>
                                                    <w:tcPr>
                                                      <w:tcW w:w="0" w:type="auto"/>
                                                      <w:vAlign w:val="center"/>
                                                      <w:hideMark/>
                                                    </w:tcPr>
                                                    <w:p w14:paraId="4976F4A9" w14:textId="77777777" w:rsidR="00FB74B7" w:rsidRDefault="00FB74B7">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FB74B7" w14:paraId="509BD3D5"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B74B7" w14:paraId="135EBF52"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B74B7" w14:paraId="5B1310A5" w14:textId="77777777">
                                                                    <w:tc>
                                                                      <w:tcPr>
                                                                        <w:tcW w:w="0" w:type="auto"/>
                                                                        <w:vAlign w:val="center"/>
                                                                        <w:hideMark/>
                                                                      </w:tcPr>
                                                                      <w:p w14:paraId="7394DF2B" w14:textId="77777777" w:rsidR="00FB74B7" w:rsidRDefault="00FB74B7">
                                                                        <w:pPr>
                                                                          <w:jc w:val="center"/>
                                                                          <w:rPr>
                                                                            <w:rFonts w:eastAsia="Times New Roman"/>
                                                                          </w:rPr>
                                                                        </w:pPr>
                                                                        <w:r>
                                                                          <w:rPr>
                                                                            <w:rStyle w:val="Strong"/>
                                                                            <w:rFonts w:eastAsia="Times New Roman"/>
                                                                            <w:sz w:val="36"/>
                                                                            <w:szCs w:val="36"/>
                                                                          </w:rPr>
                                                                          <w:t>RAPID PUBLIC RESPONSE</w:t>
                                                                        </w:r>
                                                                      </w:p>
                                                                      <w:p w14:paraId="3142646A" w14:textId="77777777" w:rsidR="00FB74B7" w:rsidRDefault="00FB74B7">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0572777E" w14:textId="77777777" w:rsidR="00FB74B7" w:rsidRDefault="00FB74B7">
                                                                  <w:pPr>
                                                                    <w:rPr>
                                                                      <w:rFonts w:ascii="Times New Roman" w:eastAsia="Times New Roman" w:hAnsi="Times New Roman" w:cs="Times New Roman"/>
                                                                      <w:sz w:val="20"/>
                                                                      <w:szCs w:val="20"/>
                                                                    </w:rPr>
                                                                  </w:pPr>
                                                                </w:p>
                                                              </w:tc>
                                                            </w:tr>
                                                          </w:tbl>
                                                          <w:p w14:paraId="34DE5627" w14:textId="77777777" w:rsidR="00FB74B7" w:rsidRDefault="00FB74B7">
                                                            <w:pPr>
                                                              <w:rPr>
                                                                <w:rFonts w:ascii="Times New Roman" w:eastAsia="Times New Roman" w:hAnsi="Times New Roman" w:cs="Times New Roman"/>
                                                                <w:sz w:val="20"/>
                                                                <w:szCs w:val="20"/>
                                                              </w:rPr>
                                                            </w:pPr>
                                                          </w:p>
                                                        </w:tc>
                                                      </w:tr>
                                                    </w:tbl>
                                                    <w:p w14:paraId="051A7F07" w14:textId="77777777" w:rsidR="00FB74B7" w:rsidRDefault="00FB74B7">
                                                      <w:pPr>
                                                        <w:rPr>
                                                          <w:rFonts w:ascii="Times New Roman" w:eastAsia="Times New Roman" w:hAnsi="Times New Roman" w:cs="Times New Roman"/>
                                                          <w:sz w:val="20"/>
                                                          <w:szCs w:val="20"/>
                                                        </w:rPr>
                                                      </w:pPr>
                                                    </w:p>
                                                  </w:tc>
                                                </w:tr>
                                              </w:tbl>
                                              <w:p w14:paraId="4E4AAF66" w14:textId="77777777" w:rsidR="00FB74B7" w:rsidRDefault="00FB74B7">
                                                <w:pPr>
                                                  <w:rPr>
                                                    <w:rFonts w:eastAsia="Times New Roman"/>
                                                  </w:rPr>
                                                </w:pPr>
                                                <w:r>
                                                  <w:rPr>
                                                    <w:rFonts w:eastAsia="Times New Roman"/>
                                                  </w:rPr>
                                                  <w:t> </w:t>
                                                </w:r>
                                              </w:p>
                                            </w:tc>
                                          </w:tr>
                                        </w:tbl>
                                        <w:p w14:paraId="4F245A09" w14:textId="77777777" w:rsidR="00FB74B7" w:rsidRDefault="00FB74B7">
                                          <w:pPr>
                                            <w:rPr>
                                              <w:rFonts w:ascii="Times New Roman" w:eastAsia="Times New Roman" w:hAnsi="Times New Roman" w:cs="Times New Roman"/>
                                              <w:sz w:val="20"/>
                                              <w:szCs w:val="20"/>
                                            </w:rPr>
                                          </w:pPr>
                                        </w:p>
                                      </w:tc>
                                    </w:tr>
                                  </w:tbl>
                                  <w:p w14:paraId="29C5807C" w14:textId="77777777" w:rsidR="00FB74B7" w:rsidRDefault="00FB74B7">
                                    <w:pPr>
                                      <w:rPr>
                                        <w:rFonts w:ascii="Times New Roman" w:eastAsia="Times New Roman" w:hAnsi="Times New Roman" w:cs="Times New Roman"/>
                                        <w:sz w:val="20"/>
                                        <w:szCs w:val="20"/>
                                      </w:rPr>
                                    </w:pPr>
                                  </w:p>
                                </w:tc>
                              </w:tr>
                            </w:tbl>
                            <w:p w14:paraId="398562E6" w14:textId="77777777" w:rsidR="00FB74B7" w:rsidRDefault="00FB74B7">
                              <w:pPr>
                                <w:rPr>
                                  <w:rFonts w:ascii="Times New Roman" w:eastAsia="Times New Roman" w:hAnsi="Times New Roman" w:cs="Times New Roman"/>
                                  <w:sz w:val="20"/>
                                  <w:szCs w:val="20"/>
                                </w:rPr>
                              </w:pPr>
                            </w:p>
                          </w:tc>
                        </w:tr>
                      </w:tbl>
                      <w:p w14:paraId="41CB1A59" w14:textId="77777777" w:rsidR="00FB74B7" w:rsidRDefault="00FB74B7">
                        <w:pPr>
                          <w:rPr>
                            <w:rFonts w:ascii="Times New Roman" w:eastAsia="Times New Roman" w:hAnsi="Times New Roman" w:cs="Times New Roman"/>
                            <w:sz w:val="20"/>
                            <w:szCs w:val="20"/>
                          </w:rPr>
                        </w:pPr>
                      </w:p>
                    </w:tc>
                  </w:tr>
                </w:tbl>
                <w:p w14:paraId="5629D19F" w14:textId="77777777" w:rsidR="00FB74B7" w:rsidRDefault="00FB74B7">
                  <w:pPr>
                    <w:rPr>
                      <w:rFonts w:ascii="Times New Roman" w:eastAsia="Times New Roman" w:hAnsi="Times New Roman" w:cs="Times New Roman"/>
                      <w:sz w:val="20"/>
                      <w:szCs w:val="20"/>
                    </w:rPr>
                  </w:pPr>
                </w:p>
              </w:tc>
            </w:tr>
          </w:tbl>
          <w:p w14:paraId="61AAF08F" w14:textId="77777777" w:rsidR="00FB74B7" w:rsidRDefault="00FB74B7">
            <w:pPr>
              <w:rPr>
                <w:rFonts w:ascii="Times New Roman" w:eastAsia="Times New Roman" w:hAnsi="Times New Roman" w:cs="Times New Roman"/>
                <w:sz w:val="20"/>
                <w:szCs w:val="20"/>
              </w:rPr>
            </w:pPr>
          </w:p>
        </w:tc>
      </w:tr>
      <w:tr w:rsidR="00FB74B7" w14:paraId="43F20A91" w14:textId="77777777" w:rsidTr="00FB74B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FB74B7" w14:paraId="501DFCC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B74B7" w14:paraId="3EE96AB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B74B7" w14:paraId="21BEFD8D"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B74B7" w14:paraId="1C5E2D82" w14:textId="77777777">
                                <w:tc>
                                  <w:tcPr>
                                    <w:tcW w:w="0" w:type="auto"/>
                                    <w:vAlign w:val="center"/>
                                    <w:hideMark/>
                                  </w:tcPr>
                                  <w:p w14:paraId="02B42DD9" w14:textId="77777777" w:rsidR="00FB74B7" w:rsidRDefault="00FB74B7">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8"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FB74B7" w14:paraId="14B27985"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B74B7" w14:paraId="6807DB10" w14:textId="77777777">
                                            <w:tc>
                                              <w:tcPr>
                                                <w:tcW w:w="0" w:type="auto"/>
                                                <w:vAlign w:val="center"/>
                                                <w:hideMark/>
                                              </w:tcPr>
                                              <w:p w14:paraId="554F8E03" w14:textId="77777777" w:rsidR="00FB74B7" w:rsidRDefault="00FB74B7">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9"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0"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lastRenderedPageBreak/>
                                                  <w:br/>
                                                </w:r>
                                                <w:r>
                                                  <w:rPr>
                                                    <w:rFonts w:eastAsia="Times New Roman"/>
                                                    <w:color w:val="000000"/>
                                                  </w:rPr>
                                                  <w:t>Want to change how you receive these emails?</w:t>
                                                </w:r>
                                                <w:r>
                                                  <w:rPr>
                                                    <w:rFonts w:eastAsia="Times New Roman"/>
                                                    <w:color w:val="000000"/>
                                                  </w:rPr>
                                                  <w:br/>
                                                  <w:t xml:space="preserve">You can </w:t>
                                                </w:r>
                                                <w:hyperlink r:id="rId61" w:history="1">
                                                  <w:r>
                                                    <w:rPr>
                                                      <w:rStyle w:val="Hyperlink"/>
                                                      <w:rFonts w:eastAsia="Times New Roman"/>
                                                      <w:color w:val="000000"/>
                                                    </w:rPr>
                                                    <w:t>update your preferences</w:t>
                                                  </w:r>
                                                </w:hyperlink>
                                                <w:r>
                                                  <w:rPr>
                                                    <w:rFonts w:eastAsia="Times New Roman"/>
                                                    <w:color w:val="000000"/>
                                                  </w:rPr>
                                                  <w:t xml:space="preserve"> or </w:t>
                                                </w:r>
                                                <w:hyperlink r:id="rId62" w:history="1">
                                                  <w:r>
                                                    <w:rPr>
                                                      <w:rStyle w:val="Hyperlink"/>
                                                      <w:rFonts w:eastAsia="Times New Roman"/>
                                                      <w:color w:val="000000"/>
                                                    </w:rPr>
                                                    <w:t>unsubscribe from this list</w:t>
                                                  </w:r>
                                                </w:hyperlink>
                                              </w:p>
                                            </w:tc>
                                          </w:tr>
                                        </w:tbl>
                                        <w:p w14:paraId="106BDAB8" w14:textId="77777777" w:rsidR="00FB74B7" w:rsidRDefault="00FB74B7">
                                          <w:pPr>
                                            <w:rPr>
                                              <w:rFonts w:ascii="Times New Roman" w:eastAsia="Times New Roman" w:hAnsi="Times New Roman" w:cs="Times New Roman"/>
                                              <w:sz w:val="20"/>
                                              <w:szCs w:val="20"/>
                                            </w:rPr>
                                          </w:pPr>
                                        </w:p>
                                      </w:tc>
                                    </w:tr>
                                  </w:tbl>
                                  <w:p w14:paraId="1DECB165" w14:textId="77777777" w:rsidR="00FB74B7" w:rsidRDefault="00FB74B7">
                                    <w:pPr>
                                      <w:rPr>
                                        <w:rFonts w:eastAsia="Times New Roman"/>
                                      </w:rPr>
                                    </w:pPr>
                                    <w:r>
                                      <w:rPr>
                                        <w:rFonts w:eastAsia="Times New Roman"/>
                                      </w:rPr>
                                      <w:lastRenderedPageBreak/>
                                      <w:t> </w:t>
                                    </w:r>
                                  </w:p>
                                </w:tc>
                              </w:tr>
                            </w:tbl>
                            <w:p w14:paraId="6404A872" w14:textId="77777777" w:rsidR="00FB74B7" w:rsidRDefault="00FB74B7">
                              <w:pPr>
                                <w:rPr>
                                  <w:rFonts w:ascii="Times New Roman" w:eastAsia="Times New Roman" w:hAnsi="Times New Roman" w:cs="Times New Roman"/>
                                  <w:sz w:val="20"/>
                                  <w:szCs w:val="20"/>
                                </w:rPr>
                              </w:pPr>
                            </w:p>
                          </w:tc>
                        </w:tr>
                      </w:tbl>
                      <w:p w14:paraId="3711BF6C" w14:textId="77777777" w:rsidR="00FB74B7" w:rsidRDefault="00FB74B7">
                        <w:pPr>
                          <w:rPr>
                            <w:rFonts w:ascii="Times New Roman" w:eastAsia="Times New Roman" w:hAnsi="Times New Roman" w:cs="Times New Roman"/>
                            <w:sz w:val="20"/>
                            <w:szCs w:val="20"/>
                          </w:rPr>
                        </w:pPr>
                      </w:p>
                    </w:tc>
                  </w:tr>
                </w:tbl>
                <w:p w14:paraId="1BB028E8" w14:textId="77777777" w:rsidR="00FB74B7" w:rsidRDefault="00FB74B7">
                  <w:pPr>
                    <w:rPr>
                      <w:rFonts w:ascii="Times New Roman" w:eastAsia="Times New Roman" w:hAnsi="Times New Roman" w:cs="Times New Roman"/>
                      <w:sz w:val="20"/>
                      <w:szCs w:val="20"/>
                    </w:rPr>
                  </w:pPr>
                </w:p>
              </w:tc>
            </w:tr>
          </w:tbl>
          <w:p w14:paraId="29768C53" w14:textId="77777777" w:rsidR="00FB74B7" w:rsidRDefault="00FB74B7">
            <w:pPr>
              <w:rPr>
                <w:rFonts w:ascii="Times New Roman" w:eastAsia="Times New Roman" w:hAnsi="Times New Roman" w:cs="Times New Roman"/>
                <w:sz w:val="20"/>
                <w:szCs w:val="20"/>
              </w:rPr>
            </w:pPr>
          </w:p>
        </w:tc>
      </w:tr>
    </w:tbl>
    <w:p w14:paraId="378C4248"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B1416"/>
    <w:multiLevelType w:val="multilevel"/>
    <w:tmpl w:val="9EC0C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F74F7B"/>
    <w:multiLevelType w:val="multilevel"/>
    <w:tmpl w:val="F18E9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4B7"/>
    <w:rsid w:val="00405BAD"/>
    <w:rsid w:val="004A2245"/>
    <w:rsid w:val="00FB74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4179"/>
  <w15:chartTrackingRefBased/>
  <w15:docId w15:val="{821C066B-13FF-4CE5-8610-8DECACFE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4B7"/>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74B7"/>
    <w:rPr>
      <w:color w:val="0000FF"/>
      <w:u w:val="single"/>
    </w:rPr>
  </w:style>
  <w:style w:type="character" w:styleId="Strong">
    <w:name w:val="Strong"/>
    <w:basedOn w:val="DefaultParagraphFont"/>
    <w:uiPriority w:val="22"/>
    <w:qFormat/>
    <w:rsid w:val="00FB74B7"/>
    <w:rPr>
      <w:b/>
      <w:bCs/>
    </w:rPr>
  </w:style>
  <w:style w:type="character" w:styleId="Emphasis">
    <w:name w:val="Emphasis"/>
    <w:basedOn w:val="DefaultParagraphFont"/>
    <w:uiPriority w:val="20"/>
    <w:qFormat/>
    <w:rsid w:val="00FB74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391254">
      <w:bodyDiv w:val="1"/>
      <w:marLeft w:val="0"/>
      <w:marRight w:val="0"/>
      <w:marTop w:val="0"/>
      <w:marBottom w:val="0"/>
      <w:divBdr>
        <w:top w:val="none" w:sz="0" w:space="0" w:color="auto"/>
        <w:left w:val="none" w:sz="0" w:space="0" w:color="auto"/>
        <w:bottom w:val="none" w:sz="0" w:space="0" w:color="auto"/>
        <w:right w:val="none" w:sz="0" w:space="0" w:color="auto"/>
      </w:divBdr>
      <w:divsChild>
        <w:div w:id="159660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ipan.us14.list-manage.com/track/click?u=d3766f6de66f92775b3ee224d&amp;id=91924bf465&amp;e=8ef5b7f4e3" TargetMode="External"/><Relationship Id="rId26" Type="http://schemas.openxmlformats.org/officeDocument/2006/relationships/hyperlink" Target="https://ipan.us14.list-manage.com/track/click?u=d3766f6de66f92775b3ee224d&amp;id=0b48f90a66&amp;e=8ef5b7f4e3" TargetMode="External"/><Relationship Id="rId39" Type="http://schemas.openxmlformats.org/officeDocument/2006/relationships/hyperlink" Target="https://ipan.us14.list-manage.com/track/click?u=d3766f6de66f92775b3ee224d&amp;id=2521cbbaf8&amp;e=8ef5b7f4e3" TargetMode="External"/><Relationship Id="rId21" Type="http://schemas.openxmlformats.org/officeDocument/2006/relationships/hyperlink" Target="https://ipan.us14.list-manage.com/track/click?u=d3766f6de66f92775b3ee224d&amp;id=7f97b82cb8&amp;e=8ef5b7f4e3" TargetMode="External"/><Relationship Id="rId34" Type="http://schemas.openxmlformats.org/officeDocument/2006/relationships/image" Target="media/image11.jpeg"/><Relationship Id="rId42" Type="http://schemas.openxmlformats.org/officeDocument/2006/relationships/image" Target="media/image15.jpeg"/><Relationship Id="rId47" Type="http://schemas.openxmlformats.org/officeDocument/2006/relationships/hyperlink" Target="https://ipan.us14.list-manage.com/track/click?u=d3766f6de66f92775b3ee224d&amp;id=bce1e22487&amp;e=8ef5b7f4e3" TargetMode="External"/><Relationship Id="rId50" Type="http://schemas.openxmlformats.org/officeDocument/2006/relationships/hyperlink" Target="https://ipan.us14.list-manage.com/track/click?u=d3766f6de66f92775b3ee224d&amp;id=9ef3c5b117&amp;e=8ef5b7f4e3" TargetMode="External"/><Relationship Id="rId55" Type="http://schemas.openxmlformats.org/officeDocument/2006/relationships/hyperlink" Target="https://ipan.us14.list-manage.com/track/click?u=d3766f6de66f92775b3ee224d&amp;id=914f0fd90b&amp;e=8ef5b7f4e3" TargetMode="External"/><Relationship Id="rId63"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7.jpeg"/><Relationship Id="rId29" Type="http://schemas.openxmlformats.org/officeDocument/2006/relationships/hyperlink" Target="https://ipan.us14.list-manage.com/track/click?u=d3766f6de66f92775b3ee224d&amp;id=c51e094c2a&amp;e=8ef5b7f4e3" TargetMode="External"/><Relationship Id="rId41" Type="http://schemas.openxmlformats.org/officeDocument/2006/relationships/image" Target="media/image14.jpeg"/><Relationship Id="rId54" Type="http://schemas.openxmlformats.org/officeDocument/2006/relationships/image" Target="media/image18.jpeg"/><Relationship Id="rId62" Type="http://schemas.openxmlformats.org/officeDocument/2006/relationships/hyperlink" Target="https://ipan.us14.list-manage.com/track/click?u=d3766f6de66f92775b3ee224d&amp;id=cca9fd2dbf&amp;e=8ef5b7f4e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an.us14.list-manage.com/track/click?u=d3766f6de66f92775b3ee224d&amp;id=a2de399039&amp;e=8ef5b7f4e3" TargetMode="External"/><Relationship Id="rId24" Type="http://schemas.openxmlformats.org/officeDocument/2006/relationships/image" Target="media/image9.jpeg"/><Relationship Id="rId32" Type="http://schemas.openxmlformats.org/officeDocument/2006/relationships/hyperlink" Target="https://ipan.us14.list-manage.com/track/click?u=d3766f6de66f92775b3ee224d&amp;id=b83fe0dc3a&amp;e=8ef5b7f4e3" TargetMode="External"/><Relationship Id="rId37" Type="http://schemas.openxmlformats.org/officeDocument/2006/relationships/hyperlink" Target="https://ipan.us14.list-manage.com/track/click?u=d3766f6de66f92775b3ee224d&amp;id=f0c7fd0749&amp;e=8ef5b7f4e3" TargetMode="External"/><Relationship Id="rId40" Type="http://schemas.openxmlformats.org/officeDocument/2006/relationships/hyperlink" Target="https://ipan.us14.list-manage.com/track/click?u=d3766f6de66f92775b3ee224d&amp;id=5b4f7c67b1&amp;e=8ef5b7f4e3" TargetMode="External"/><Relationship Id="rId45" Type="http://schemas.openxmlformats.org/officeDocument/2006/relationships/hyperlink" Target="https://ipan.us14.list-manage.com/track/click?u=d3766f6de66f92775b3ee224d&amp;id=c581637698&amp;e=8ef5b7f4e3" TargetMode="External"/><Relationship Id="rId53" Type="http://schemas.openxmlformats.org/officeDocument/2006/relationships/hyperlink" Target="https://ipan.us14.list-manage.com/track/click?u=d3766f6de66f92775b3ee224d&amp;id=9ba0795e66&amp;e=8ef5b7f4e3" TargetMode="External"/><Relationship Id="rId58" Type="http://schemas.openxmlformats.org/officeDocument/2006/relationships/hyperlink" Target="mailto:Ipan.australia@gmail.com"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4681ca46d4&amp;e=8ef5b7f4e3" TargetMode="External"/><Relationship Id="rId23" Type="http://schemas.openxmlformats.org/officeDocument/2006/relationships/image" Target="media/image8.jpeg"/><Relationship Id="rId28" Type="http://schemas.openxmlformats.org/officeDocument/2006/relationships/hyperlink" Target="https://ipan.us14.list-manage.com/track/click?u=d3766f6de66f92775b3ee224d&amp;id=21436a44fb&amp;e=8ef5b7f4e3" TargetMode="External"/><Relationship Id="rId36" Type="http://schemas.openxmlformats.org/officeDocument/2006/relationships/image" Target="media/image12.jpeg"/><Relationship Id="rId49" Type="http://schemas.openxmlformats.org/officeDocument/2006/relationships/hyperlink" Target="https://ipan.us14.list-manage.com/track/click?u=d3766f6de66f92775b3ee224d&amp;id=916fd15ee7&amp;e=8ef5b7f4e3" TargetMode="External"/><Relationship Id="rId57" Type="http://schemas.openxmlformats.org/officeDocument/2006/relationships/hyperlink" Target="mailto:ipansouthaustralia@yahoo.com" TargetMode="External"/><Relationship Id="rId61" Type="http://schemas.openxmlformats.org/officeDocument/2006/relationships/hyperlink" Target="https://ipan.us14.list-manage.com/track/click?u=d3766f6de66f92775b3ee224d&amp;id=63772a446d&amp;e=8ef5b7f4e3" TargetMode="External"/><Relationship Id="rId10" Type="http://schemas.openxmlformats.org/officeDocument/2006/relationships/hyperlink" Target="http://www.independentpeacefulaustralia.com.au" TargetMode="External"/><Relationship Id="rId19" Type="http://schemas.openxmlformats.org/officeDocument/2006/relationships/hyperlink" Target="https://ipan.us14.list-manage.com/track/click?u=d3766f6de66f92775b3ee224d&amp;id=d85b5c2b1b&amp;e=8ef5b7f4e3" TargetMode="External"/><Relationship Id="rId31" Type="http://schemas.openxmlformats.org/officeDocument/2006/relationships/hyperlink" Target="https://ipan.us14.list-manage.com/track/click?u=d3766f6de66f92775b3ee224d&amp;id=396be6d198&amp;e=8ef5b7f4e3" TargetMode="External"/><Relationship Id="rId44" Type="http://schemas.openxmlformats.org/officeDocument/2006/relationships/image" Target="media/image16.jpeg"/><Relationship Id="rId52" Type="http://schemas.openxmlformats.org/officeDocument/2006/relationships/hyperlink" Target="https://ipan.us14.list-manage.com/track/click?u=d3766f6de66f92775b3ee224d&amp;id=48a3a50877&amp;e=8ef5b7f4e3" TargetMode="External"/><Relationship Id="rId60" Type="http://schemas.openxmlformats.org/officeDocument/2006/relationships/hyperlink" Target="https://ipan.us14.list-manage.com/track/click?u=d3766f6de66f92775b3ee224d&amp;id=15116bf094&amp;e=8ef5b7f4e3"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5be6061214&amp;e=8ef5b7f4e3" TargetMode="External"/><Relationship Id="rId14" Type="http://schemas.openxmlformats.org/officeDocument/2006/relationships/hyperlink" Target="https://ipan.us14.list-manage.com/track/click?u=d3766f6de66f92775b3ee224d&amp;id=540de37344&amp;e=8ef5b7f4e3" TargetMode="External"/><Relationship Id="rId22" Type="http://schemas.openxmlformats.org/officeDocument/2006/relationships/hyperlink" Target="https://ipan.us14.list-manage.com/track/click?u=d3766f6de66f92775b3ee224d&amp;id=1cdd4953dd&amp;e=8ef5b7f4e3" TargetMode="External"/><Relationship Id="rId27" Type="http://schemas.openxmlformats.org/officeDocument/2006/relationships/hyperlink" Target="https://ipan.us14.list-manage.com/track/click?u=d3766f6de66f92775b3ee224d&amp;id=2c2ae056c8&amp;e=8ef5b7f4e3" TargetMode="External"/><Relationship Id="rId30" Type="http://schemas.openxmlformats.org/officeDocument/2006/relationships/image" Target="media/image10.jpeg"/><Relationship Id="rId35" Type="http://schemas.openxmlformats.org/officeDocument/2006/relationships/hyperlink" Target="https://ipan.us14.list-manage.com/track/click?u=d3766f6de66f92775b3ee224d&amp;id=4a2137fcb7&amp;e=8ef5b7f4e3" TargetMode="External"/><Relationship Id="rId43" Type="http://schemas.openxmlformats.org/officeDocument/2006/relationships/hyperlink" Target="https://ipan.us14.list-manage.com/track/click?u=d3766f6de66f92775b3ee224d&amp;id=2fcdbed746&amp;e=8ef5b7f4e3" TargetMode="External"/><Relationship Id="rId48" Type="http://schemas.openxmlformats.org/officeDocument/2006/relationships/image" Target="media/image17.jpeg"/><Relationship Id="rId56" Type="http://schemas.openxmlformats.org/officeDocument/2006/relationships/image" Target="media/image19.jpeg"/><Relationship Id="rId64"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hyperlink" Target="https://ipan.us14.list-manage.com/track/click?u=d3766f6de66f92775b3ee224d&amp;id=b40be16231&amp;e=8ef5b7f4e3" TargetMode="External"/><Relationship Id="rId3" Type="http://schemas.openxmlformats.org/officeDocument/2006/relationships/settings" Target="settings.xml"/><Relationship Id="rId12" Type="http://schemas.openxmlformats.org/officeDocument/2006/relationships/hyperlink" Target="https://ipan.us14.list-manage.com/track/click?u=d3766f6de66f92775b3ee224d&amp;id=6a806025cc&amp;e=8ef5b7f4e3" TargetMode="External"/><Relationship Id="rId17" Type="http://schemas.openxmlformats.org/officeDocument/2006/relationships/hyperlink" Target="https://ipan.us14.list-manage.com/track/click?u=d3766f6de66f92775b3ee224d&amp;id=15c984e03c&amp;e=8ef5b7f4e3" TargetMode="External"/><Relationship Id="rId25" Type="http://schemas.openxmlformats.org/officeDocument/2006/relationships/hyperlink" Target="https://ipan.us14.list-manage.com/track/click?u=d3766f6de66f92775b3ee224d&amp;id=5ea8aba7bf&amp;e=8ef5b7f4e3" TargetMode="External"/><Relationship Id="rId33" Type="http://schemas.openxmlformats.org/officeDocument/2006/relationships/hyperlink" Target="https://ipan.us14.list-manage.com/track/click?u=d3766f6de66f92775b3ee224d&amp;id=0cb763a23f&amp;e=8ef5b7f4e3" TargetMode="External"/><Relationship Id="rId38" Type="http://schemas.openxmlformats.org/officeDocument/2006/relationships/image" Target="media/image13.jpeg"/><Relationship Id="rId46" Type="http://schemas.openxmlformats.org/officeDocument/2006/relationships/hyperlink" Target="https://ipan.us14.list-manage.com/track/click?u=d3766f6de66f92775b3ee224d&amp;id=bc32fd61e2&amp;e=8ef5b7f4e3" TargetMode="External"/><Relationship Id="rId59" Type="http://schemas.openxmlformats.org/officeDocument/2006/relationships/hyperlink" Target="mailto:Ipan.australi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4284</Words>
  <Characters>24422</Characters>
  <Application>Microsoft Office Word</Application>
  <DocSecurity>0</DocSecurity>
  <Lines>203</Lines>
  <Paragraphs>57</Paragraphs>
  <ScaleCrop>false</ScaleCrop>
  <Company/>
  <LinksUpToDate>false</LinksUpToDate>
  <CharactersWithSpaces>28649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2021-05-07T01:09:00Z</dcterms:created>
  <dcterms:modified xsi:type="dcterms:W3CDTF">2021-05-07T01:10:00Z</dcterms:modified>
</cp:coreProperties>
</file>